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CA" w:rsidRPr="002967DB" w:rsidRDefault="0032494C" w:rsidP="0032494C">
      <w:pPr>
        <w:spacing w:after="0" w:line="360" w:lineRule="auto"/>
        <w:jc w:val="center"/>
        <w:rPr>
          <w:rFonts w:ascii="Arial" w:hAnsi="Arial" w:cs="David"/>
          <w:szCs w:val="24"/>
          <w:rtl/>
        </w:rPr>
      </w:pPr>
      <w:r w:rsidRPr="0032494C">
        <w:rPr>
          <w:rFonts w:cs="David" w:hint="cs"/>
          <w:b/>
          <w:bCs/>
          <w:sz w:val="28"/>
          <w:szCs w:val="28"/>
          <w:rtl/>
        </w:rPr>
        <w:t>מבדק בנושא</w:t>
      </w:r>
      <w:r w:rsidRPr="0032494C">
        <w:rPr>
          <w:rFonts w:cs="David"/>
          <w:b/>
          <w:bCs/>
          <w:sz w:val="28"/>
          <w:szCs w:val="28"/>
          <w:rtl/>
        </w:rPr>
        <w:t xml:space="preserve"> </w:t>
      </w:r>
      <w:r w:rsidRPr="0032494C">
        <w:rPr>
          <w:rFonts w:cs="David" w:hint="cs"/>
          <w:b/>
          <w:bCs/>
          <w:sz w:val="28"/>
          <w:szCs w:val="28"/>
          <w:rtl/>
        </w:rPr>
        <w:t>דרכי רבייה והורשת תכונות</w:t>
      </w:r>
    </w:p>
    <w:p w:rsidR="00811ACA" w:rsidRPr="002967DB" w:rsidRDefault="00811ACA" w:rsidP="00811ACA">
      <w:pPr>
        <w:spacing w:after="0" w:line="360" w:lineRule="auto"/>
        <w:ind w:left="340" w:hanging="340"/>
        <w:rPr>
          <w:rFonts w:ascii="Arial" w:hAnsi="Arial" w:cs="David"/>
          <w:color w:val="0000FF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1</w:t>
      </w:r>
      <w:r w:rsidRPr="002967DB">
        <w:rPr>
          <w:rFonts w:ascii="Arial" w:hAnsi="Arial" w:cs="David"/>
          <w:szCs w:val="24"/>
          <w:rtl/>
        </w:rPr>
        <w:t xml:space="preserve">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/>
          <w:szCs w:val="24"/>
          <w:rtl/>
        </w:rPr>
        <w:t>ממי מתקבל החומר התורשתי בביצית מופרית של אדם?</w:t>
      </w:r>
      <w:r w:rsidRPr="002967DB">
        <w:rPr>
          <w:rFonts w:ascii="Arial" w:hAnsi="Arial" w:cs="David" w:hint="cs"/>
          <w:szCs w:val="24"/>
          <w:rtl/>
        </w:rPr>
        <w:t xml:space="preserve"> 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/>
          <w:szCs w:val="24"/>
          <w:rtl/>
        </w:rPr>
        <w:t>א.</w:t>
      </w:r>
      <w:r w:rsidRPr="002967DB">
        <w:rPr>
          <w:rFonts w:ascii="Arial" w:hAnsi="Arial" w:cs="David" w:hint="cs"/>
          <w:szCs w:val="24"/>
          <w:rtl/>
        </w:rPr>
        <w:t xml:space="preserve">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מ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>ביצית של האם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ב.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 xml:space="preserve">מתא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 xml:space="preserve">זרע של האב 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ג.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מתאי הגוף של האם ו</w:t>
      </w:r>
      <w:r>
        <w:rPr>
          <w:rFonts w:ascii="Arial" w:hAnsi="Arial" w:cs="David" w:hint="cs"/>
          <w:szCs w:val="24"/>
          <w:rtl/>
        </w:rPr>
        <w:t xml:space="preserve">של </w:t>
      </w:r>
      <w:r w:rsidRPr="002967DB">
        <w:rPr>
          <w:rFonts w:ascii="Arial" w:hAnsi="Arial" w:cs="David" w:hint="cs"/>
          <w:szCs w:val="24"/>
          <w:rtl/>
        </w:rPr>
        <w:t>האב</w:t>
      </w:r>
    </w:p>
    <w:p w:rsidR="00811ACA" w:rsidRDefault="00811ACA" w:rsidP="00811ACA">
      <w:pPr>
        <w:spacing w:after="0" w:line="360" w:lineRule="auto"/>
        <w:ind w:left="680" w:hanging="340"/>
        <w:rPr>
          <w:rFonts w:ascii="Arial" w:hAnsi="Arial" w:cs="David"/>
          <w:color w:val="0000FF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ד.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 xml:space="preserve">מביצית האם ומתא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>זרע של האב</w:t>
      </w:r>
    </w:p>
    <w:p w:rsidR="00811ACA" w:rsidRPr="002967DB" w:rsidRDefault="00811ACA" w:rsidP="00811ACA">
      <w:pPr>
        <w:tabs>
          <w:tab w:val="left" w:pos="1440"/>
          <w:tab w:val="left" w:pos="2880"/>
          <w:tab w:val="left" w:pos="4440"/>
        </w:tabs>
        <w:spacing w:after="0" w:line="360" w:lineRule="auto"/>
        <w:ind w:left="960" w:right="1200" w:hanging="480"/>
        <w:rPr>
          <w:rFonts w:ascii="Arial" w:hAnsi="Arial" w:cs="David"/>
          <w:color w:val="0000FF"/>
          <w:szCs w:val="24"/>
          <w:rtl/>
        </w:rPr>
      </w:pPr>
    </w:p>
    <w:p w:rsidR="00811ACA" w:rsidRPr="002967DB" w:rsidRDefault="00811ACA" w:rsidP="00811ACA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2</w:t>
      </w:r>
      <w:r w:rsidRPr="002967DB">
        <w:rPr>
          <w:rFonts w:ascii="Arial" w:hAnsi="Arial" w:cs="David"/>
          <w:szCs w:val="24"/>
          <w:rtl/>
        </w:rPr>
        <w:t xml:space="preserve">. </w:t>
      </w:r>
      <w:r w:rsidRPr="002967DB">
        <w:rPr>
          <w:rFonts w:ascii="Arial" w:hAnsi="Arial" w:cs="David" w:hint="cs"/>
          <w:szCs w:val="24"/>
          <w:rtl/>
        </w:rPr>
        <w:t xml:space="preserve"> סמ</w:t>
      </w:r>
      <w:r>
        <w:rPr>
          <w:rFonts w:ascii="Arial" w:hAnsi="Arial" w:cs="David" w:hint="cs"/>
          <w:szCs w:val="24"/>
          <w:rtl/>
        </w:rPr>
        <w:t>נו</w:t>
      </w:r>
      <w:r w:rsidRPr="002967DB">
        <w:rPr>
          <w:rFonts w:ascii="Arial" w:hAnsi="Arial" w:cs="David" w:hint="cs"/>
          <w:szCs w:val="24"/>
          <w:rtl/>
        </w:rPr>
        <w:t xml:space="preserve"> את המשפט הנכון </w:t>
      </w:r>
      <w:r>
        <w:rPr>
          <w:rFonts w:ascii="Arial" w:hAnsi="Arial" w:cs="David" w:hint="cs"/>
          <w:szCs w:val="24"/>
          <w:rtl/>
        </w:rPr>
        <w:t>בנוגע ל</w:t>
      </w:r>
      <w:r w:rsidRPr="002967DB">
        <w:rPr>
          <w:rFonts w:ascii="Arial" w:hAnsi="Arial" w:cs="David" w:hint="cs"/>
          <w:szCs w:val="24"/>
          <w:rtl/>
        </w:rPr>
        <w:t>חלוקת תאים ברבייה אל</w:t>
      </w:r>
      <w:r w:rsidRPr="00157C27">
        <w:rPr>
          <w:rFonts w:ascii="Arial" w:hAnsi="Arial" w:cs="David"/>
          <w:position w:val="4"/>
          <w:szCs w:val="24"/>
          <w:rtl/>
        </w:rPr>
        <w:t>-</w:t>
      </w:r>
      <w:r w:rsidRPr="002967DB">
        <w:rPr>
          <w:rFonts w:ascii="Arial" w:hAnsi="Arial" w:cs="David" w:hint="cs"/>
          <w:szCs w:val="24"/>
          <w:rtl/>
        </w:rPr>
        <w:t>זוויגית: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א.  התאים מתחלקים בחלוקות הפחתה (מיוזה)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ב.  התאים מתחלקים בחלוקות של מיטוזה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ג.  אין חלוקת תאים ב</w:t>
      </w:r>
      <w:r>
        <w:rPr>
          <w:rFonts w:ascii="Arial" w:hAnsi="Arial" w:cs="David" w:hint="cs"/>
          <w:szCs w:val="24"/>
          <w:rtl/>
        </w:rPr>
        <w:t xml:space="preserve">דרך </w:t>
      </w:r>
      <w:r w:rsidRPr="002967DB">
        <w:rPr>
          <w:rFonts w:ascii="Arial" w:hAnsi="Arial" w:cs="David" w:hint="cs"/>
          <w:szCs w:val="24"/>
          <w:rtl/>
        </w:rPr>
        <w:t xml:space="preserve">רבייה </w:t>
      </w:r>
      <w:r>
        <w:rPr>
          <w:rFonts w:ascii="Arial" w:hAnsi="Arial" w:cs="David" w:hint="cs"/>
          <w:szCs w:val="24"/>
          <w:rtl/>
        </w:rPr>
        <w:t>כ</w:t>
      </w:r>
      <w:r w:rsidRPr="002967DB">
        <w:rPr>
          <w:rFonts w:ascii="Arial" w:hAnsi="Arial" w:cs="David" w:hint="cs"/>
          <w:szCs w:val="24"/>
          <w:rtl/>
        </w:rPr>
        <w:t>ז</w:t>
      </w:r>
      <w:r>
        <w:rPr>
          <w:rFonts w:ascii="Arial" w:hAnsi="Arial" w:cs="David" w:hint="cs"/>
          <w:szCs w:val="24"/>
          <w:rtl/>
        </w:rPr>
        <w:t>את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ד.  התאים מתחלקים בשתי </w:t>
      </w:r>
      <w:r>
        <w:rPr>
          <w:rFonts w:ascii="Arial" w:hAnsi="Arial" w:cs="David" w:hint="cs"/>
          <w:szCs w:val="24"/>
          <w:rtl/>
        </w:rPr>
        <w:t>דרכי החלוקה (מיטוזה ומיוזה)</w:t>
      </w:r>
    </w:p>
    <w:p w:rsidR="00811ACA" w:rsidRPr="002967DB" w:rsidRDefault="00811ACA" w:rsidP="00811ACA">
      <w:pPr>
        <w:spacing w:after="0" w:line="360" w:lineRule="auto"/>
        <w:ind w:right="720"/>
        <w:rPr>
          <w:rFonts w:ascii="Arial" w:hAnsi="Arial" w:cs="David"/>
          <w:szCs w:val="24"/>
        </w:rPr>
      </w:pPr>
    </w:p>
    <w:p w:rsidR="00811ACA" w:rsidRPr="002967DB" w:rsidRDefault="00F030D4" w:rsidP="00811ACA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 xml:space="preserve">3. </w:t>
      </w:r>
      <w:r w:rsidR="00811ACA">
        <w:rPr>
          <w:rFonts w:ascii="Arial" w:hAnsi="Arial" w:cs="David" w:hint="cs"/>
          <w:szCs w:val="24"/>
          <w:rtl/>
        </w:rPr>
        <w:t>מי מתרבה ב</w:t>
      </w:r>
      <w:r w:rsidR="00811ACA">
        <w:rPr>
          <w:rFonts w:ascii="Arial" w:hAnsi="Arial" w:cs="David"/>
          <w:szCs w:val="24"/>
          <w:rtl/>
        </w:rPr>
        <w:t>רבייה זוויגית</w:t>
      </w:r>
      <w:r w:rsidR="00811ACA">
        <w:rPr>
          <w:rFonts w:ascii="Arial" w:hAnsi="Arial" w:cs="David" w:hint="cs"/>
          <w:szCs w:val="24"/>
          <w:rtl/>
        </w:rPr>
        <w:t>?</w:t>
      </w:r>
      <w:r w:rsidR="00811ACA" w:rsidRPr="002967DB">
        <w:rPr>
          <w:rFonts w:ascii="Arial" w:hAnsi="Arial" w:cs="David"/>
          <w:szCs w:val="24"/>
          <w:rtl/>
        </w:rPr>
        <w:t xml:space="preserve"> 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/>
          <w:szCs w:val="24"/>
          <w:rtl/>
        </w:rPr>
        <w:t>א.  בעלי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/>
          <w:szCs w:val="24"/>
          <w:rtl/>
        </w:rPr>
        <w:t xml:space="preserve">חיים </w:t>
      </w:r>
      <w:r w:rsidRPr="002967DB">
        <w:rPr>
          <w:rFonts w:ascii="Arial" w:hAnsi="Arial" w:cs="David" w:hint="cs"/>
          <w:szCs w:val="24"/>
          <w:rtl/>
        </w:rPr>
        <w:t>בלבד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ב.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צמחים בלבד</w:t>
      </w:r>
    </w:p>
    <w:p w:rsidR="00811ACA" w:rsidRPr="002967DB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ג. </w:t>
      </w:r>
      <w:r>
        <w:rPr>
          <w:rFonts w:ascii="Arial" w:hAnsi="Arial" w:cs="David" w:hint="cs"/>
          <w:szCs w:val="24"/>
          <w:rtl/>
        </w:rPr>
        <w:t xml:space="preserve">  גם בעלי </w:t>
      </w:r>
      <w:r w:rsidRPr="002967DB">
        <w:rPr>
          <w:rFonts w:ascii="Arial" w:hAnsi="Arial" w:cs="David" w:hint="cs"/>
          <w:szCs w:val="24"/>
          <w:rtl/>
        </w:rPr>
        <w:t>חיים ו</w:t>
      </w:r>
      <w:r>
        <w:rPr>
          <w:rFonts w:ascii="Arial" w:hAnsi="Arial" w:cs="David" w:hint="cs"/>
          <w:szCs w:val="24"/>
          <w:rtl/>
        </w:rPr>
        <w:t xml:space="preserve">גם </w:t>
      </w:r>
      <w:r w:rsidRPr="002967DB">
        <w:rPr>
          <w:rFonts w:ascii="Arial" w:hAnsi="Arial" w:cs="David" w:hint="cs"/>
          <w:szCs w:val="24"/>
          <w:rtl/>
        </w:rPr>
        <w:t>צמחים</w:t>
      </w:r>
    </w:p>
    <w:p w:rsidR="00811ACA" w:rsidRDefault="00811ACA" w:rsidP="00811ACA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ד.  כל היצורים החיים</w:t>
      </w:r>
      <w:r w:rsidRPr="002967DB">
        <w:rPr>
          <w:rFonts w:ascii="Arial" w:hAnsi="Arial" w:cs="David"/>
          <w:szCs w:val="24"/>
          <w:rtl/>
        </w:rPr>
        <w:t xml:space="preserve"> </w:t>
      </w:r>
    </w:p>
    <w:p w:rsidR="00811ACA" w:rsidRPr="002967DB" w:rsidRDefault="00811ACA" w:rsidP="00811ACA">
      <w:pPr>
        <w:tabs>
          <w:tab w:val="left" w:pos="7560"/>
        </w:tabs>
        <w:spacing w:after="0" w:line="360" w:lineRule="auto"/>
        <w:ind w:left="720" w:right="1200"/>
        <w:rPr>
          <w:rFonts w:ascii="Arial" w:hAnsi="Arial" w:cs="David"/>
          <w:szCs w:val="24"/>
          <w:rtl/>
        </w:rPr>
      </w:pPr>
    </w:p>
    <w:p w:rsidR="00811ACA" w:rsidRPr="002967DB" w:rsidRDefault="00F030D4" w:rsidP="00811ACA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4</w:t>
      </w:r>
      <w:r w:rsidR="00811ACA" w:rsidRPr="002967DB">
        <w:rPr>
          <w:rFonts w:ascii="Arial" w:hAnsi="Arial" w:cs="David" w:hint="cs"/>
          <w:szCs w:val="24"/>
          <w:rtl/>
        </w:rPr>
        <w:t xml:space="preserve">. </w:t>
      </w:r>
      <w:r w:rsidR="00811ACA">
        <w:rPr>
          <w:rFonts w:ascii="Arial" w:hAnsi="Arial" w:cs="David" w:hint="cs"/>
          <w:szCs w:val="24"/>
          <w:rtl/>
        </w:rPr>
        <w:t xml:space="preserve"> </w:t>
      </w:r>
      <w:r w:rsidR="00811ACA" w:rsidRPr="002967DB">
        <w:rPr>
          <w:rFonts w:ascii="Arial" w:hAnsi="Arial" w:cs="David"/>
          <w:szCs w:val="24"/>
          <w:rtl/>
        </w:rPr>
        <w:t>כיצד ייתכן שמספר הכרומוזומים בביצה המופרית אינו כפול</w:t>
      </w:r>
      <w:r w:rsidR="00811ACA">
        <w:rPr>
          <w:rFonts w:ascii="Arial" w:hAnsi="Arial" w:cs="David" w:hint="cs"/>
          <w:szCs w:val="24"/>
          <w:rtl/>
        </w:rPr>
        <w:t>,</w:t>
      </w:r>
      <w:r w:rsidR="00811ACA" w:rsidRPr="002967DB">
        <w:rPr>
          <w:rFonts w:ascii="Arial" w:hAnsi="Arial" w:cs="David"/>
          <w:szCs w:val="24"/>
          <w:rtl/>
        </w:rPr>
        <w:t xml:space="preserve"> אלא שווה ל</w:t>
      </w:r>
      <w:r w:rsidR="00811ACA">
        <w:rPr>
          <w:rFonts w:ascii="Arial" w:hAnsi="Arial" w:cs="David" w:hint="cs"/>
          <w:szCs w:val="24"/>
          <w:rtl/>
        </w:rPr>
        <w:t>מספרם ב</w:t>
      </w:r>
      <w:r w:rsidR="00811ACA" w:rsidRPr="002967DB">
        <w:rPr>
          <w:rFonts w:ascii="Arial" w:hAnsi="Arial" w:cs="David"/>
          <w:szCs w:val="24"/>
          <w:rtl/>
        </w:rPr>
        <w:t xml:space="preserve">תאי הגוף של ההורים, למרות ההתלכדות של תא הביצה </w:t>
      </w:r>
      <w:r w:rsidR="00811ACA">
        <w:rPr>
          <w:rFonts w:ascii="Arial" w:hAnsi="Arial" w:cs="David" w:hint="cs"/>
          <w:szCs w:val="24"/>
          <w:rtl/>
        </w:rPr>
        <w:t xml:space="preserve">עם </w:t>
      </w:r>
      <w:r w:rsidR="00811ACA" w:rsidRPr="002967DB">
        <w:rPr>
          <w:rFonts w:ascii="Arial" w:hAnsi="Arial" w:cs="David"/>
          <w:szCs w:val="24"/>
          <w:rtl/>
        </w:rPr>
        <w:t xml:space="preserve">תא הזרע? </w:t>
      </w:r>
    </w:p>
    <w:p w:rsidR="00811ACA" w:rsidRPr="002967DB" w:rsidRDefault="00811ACA" w:rsidP="00811ACA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/>
          <w:szCs w:val="24"/>
          <w:rtl/>
        </w:rPr>
        <w:t xml:space="preserve">א.  </w:t>
      </w:r>
      <w:r>
        <w:rPr>
          <w:rFonts w:ascii="Arial" w:hAnsi="Arial" w:cs="David" w:hint="cs"/>
          <w:szCs w:val="24"/>
          <w:rtl/>
        </w:rPr>
        <w:t xml:space="preserve">כי </w:t>
      </w:r>
      <w:r w:rsidRPr="002967DB">
        <w:rPr>
          <w:rFonts w:ascii="Arial" w:hAnsi="Arial" w:cs="David"/>
          <w:szCs w:val="24"/>
          <w:rtl/>
        </w:rPr>
        <w:t xml:space="preserve">בעת יצירת </w:t>
      </w:r>
      <w:r w:rsidRPr="002967DB">
        <w:rPr>
          <w:rFonts w:ascii="Arial" w:hAnsi="Arial" w:cs="David" w:hint="cs"/>
          <w:szCs w:val="24"/>
          <w:rtl/>
        </w:rPr>
        <w:t xml:space="preserve">תא </w:t>
      </w:r>
      <w:r w:rsidRPr="002967DB">
        <w:rPr>
          <w:rFonts w:ascii="Arial" w:hAnsi="Arial" w:cs="David"/>
          <w:szCs w:val="24"/>
          <w:rtl/>
        </w:rPr>
        <w:t>הזרע ו</w:t>
      </w:r>
      <w:r w:rsidRPr="002967DB">
        <w:rPr>
          <w:rFonts w:ascii="Arial" w:hAnsi="Arial" w:cs="David" w:hint="cs"/>
          <w:szCs w:val="24"/>
          <w:rtl/>
        </w:rPr>
        <w:t xml:space="preserve">תא </w:t>
      </w:r>
      <w:r w:rsidRPr="002967DB">
        <w:rPr>
          <w:rFonts w:ascii="Arial" w:hAnsi="Arial" w:cs="David"/>
          <w:szCs w:val="24"/>
          <w:rtl/>
        </w:rPr>
        <w:t xml:space="preserve">הביצה </w:t>
      </w:r>
      <w:r>
        <w:rPr>
          <w:rFonts w:ascii="Arial" w:hAnsi="Arial" w:cs="David" w:hint="cs"/>
          <w:szCs w:val="24"/>
          <w:rtl/>
        </w:rPr>
        <w:t>מתרחשת</w:t>
      </w:r>
      <w:r w:rsidRPr="002967DB">
        <w:rPr>
          <w:rFonts w:ascii="Arial" w:hAnsi="Arial" w:cs="David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מיוזה</w:t>
      </w:r>
      <w:r w:rsidRPr="002967DB">
        <w:rPr>
          <w:rFonts w:ascii="Arial" w:hAnsi="Arial" w:cs="David"/>
          <w:szCs w:val="24"/>
          <w:rtl/>
        </w:rPr>
        <w:t xml:space="preserve"> </w:t>
      </w:r>
    </w:p>
    <w:p w:rsidR="00811ACA" w:rsidRPr="002967DB" w:rsidRDefault="00811ACA" w:rsidP="00811ACA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/>
          <w:szCs w:val="24"/>
          <w:rtl/>
        </w:rPr>
        <w:t xml:space="preserve">ב.  </w:t>
      </w:r>
      <w:r>
        <w:rPr>
          <w:rFonts w:ascii="Arial" w:hAnsi="Arial" w:cs="David" w:hint="cs"/>
          <w:szCs w:val="24"/>
          <w:rtl/>
        </w:rPr>
        <w:t>כי</w:t>
      </w:r>
      <w:r w:rsidRPr="002967DB">
        <w:rPr>
          <w:rFonts w:ascii="Arial" w:hAnsi="Arial" w:cs="David"/>
          <w:szCs w:val="24"/>
          <w:rtl/>
        </w:rPr>
        <w:t xml:space="preserve"> בעת יצירת </w:t>
      </w:r>
      <w:r w:rsidRPr="002967DB">
        <w:rPr>
          <w:rFonts w:ascii="Arial" w:hAnsi="Arial" w:cs="David" w:hint="cs"/>
          <w:szCs w:val="24"/>
          <w:rtl/>
        </w:rPr>
        <w:t xml:space="preserve">תא </w:t>
      </w:r>
      <w:r w:rsidRPr="002967DB">
        <w:rPr>
          <w:rFonts w:ascii="Arial" w:hAnsi="Arial" w:cs="David"/>
          <w:szCs w:val="24"/>
          <w:rtl/>
        </w:rPr>
        <w:t>הזרע ו</w:t>
      </w:r>
      <w:r w:rsidRPr="002967DB">
        <w:rPr>
          <w:rFonts w:ascii="Arial" w:hAnsi="Arial" w:cs="David" w:hint="cs"/>
          <w:szCs w:val="24"/>
          <w:rtl/>
        </w:rPr>
        <w:t xml:space="preserve">תא </w:t>
      </w:r>
      <w:r w:rsidRPr="002967DB">
        <w:rPr>
          <w:rFonts w:ascii="Arial" w:hAnsi="Arial" w:cs="David"/>
          <w:szCs w:val="24"/>
          <w:rtl/>
        </w:rPr>
        <w:t>הביצה</w:t>
      </w:r>
      <w:r w:rsidRPr="002967DB">
        <w:rPr>
          <w:rFonts w:ascii="Arial" w:hAnsi="Arial" w:cs="David" w:hint="cs"/>
          <w:szCs w:val="24"/>
          <w:rtl/>
        </w:rPr>
        <w:t xml:space="preserve"> </w:t>
      </w:r>
      <w:r>
        <w:rPr>
          <w:rFonts w:ascii="Arial" w:hAnsi="Arial" w:cs="David" w:hint="cs"/>
          <w:szCs w:val="24"/>
          <w:rtl/>
        </w:rPr>
        <w:t xml:space="preserve">מתרחשת </w:t>
      </w:r>
      <w:r w:rsidRPr="002967DB">
        <w:rPr>
          <w:rFonts w:ascii="Arial" w:hAnsi="Arial" w:cs="David" w:hint="cs"/>
          <w:szCs w:val="24"/>
          <w:rtl/>
        </w:rPr>
        <w:t>מיטוזה</w:t>
      </w:r>
      <w:r w:rsidRPr="002967DB">
        <w:rPr>
          <w:rFonts w:ascii="Arial" w:hAnsi="Arial" w:cs="David"/>
          <w:szCs w:val="24"/>
          <w:rtl/>
        </w:rPr>
        <w:t xml:space="preserve"> </w:t>
      </w:r>
    </w:p>
    <w:p w:rsidR="00811ACA" w:rsidRPr="002967DB" w:rsidRDefault="00811ACA" w:rsidP="00811ACA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ג. </w:t>
      </w:r>
      <w:r>
        <w:rPr>
          <w:rFonts w:ascii="Arial" w:hAnsi="Arial" w:cs="David" w:hint="cs"/>
          <w:szCs w:val="24"/>
          <w:rtl/>
        </w:rPr>
        <w:t xml:space="preserve"> כי </w:t>
      </w:r>
      <w:r w:rsidRPr="002967DB">
        <w:rPr>
          <w:rFonts w:ascii="Arial" w:hAnsi="Arial" w:cs="David"/>
          <w:szCs w:val="24"/>
          <w:rtl/>
        </w:rPr>
        <w:t>בעת התלכדות תא ה</w:t>
      </w:r>
      <w:r w:rsidRPr="002967DB">
        <w:rPr>
          <w:rFonts w:ascii="Arial" w:hAnsi="Arial" w:cs="David" w:hint="cs"/>
          <w:szCs w:val="24"/>
          <w:rtl/>
        </w:rPr>
        <w:t>זר</w:t>
      </w:r>
      <w:r w:rsidRPr="002967DB">
        <w:rPr>
          <w:rFonts w:ascii="Arial" w:hAnsi="Arial" w:cs="David"/>
          <w:szCs w:val="24"/>
          <w:rtl/>
        </w:rPr>
        <w:t xml:space="preserve">ע ותא הביצה </w:t>
      </w:r>
      <w:r>
        <w:rPr>
          <w:rFonts w:ascii="Arial" w:hAnsi="Arial" w:cs="David" w:hint="cs"/>
          <w:szCs w:val="24"/>
          <w:rtl/>
        </w:rPr>
        <w:t>מתרחשת</w:t>
      </w:r>
      <w:r w:rsidRPr="002967DB">
        <w:rPr>
          <w:rFonts w:ascii="Arial" w:hAnsi="Arial" w:cs="David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מיוזה</w:t>
      </w:r>
      <w:r w:rsidRPr="002967DB">
        <w:rPr>
          <w:rFonts w:ascii="Arial" w:hAnsi="Arial" w:cs="David"/>
          <w:szCs w:val="24"/>
          <w:rtl/>
        </w:rPr>
        <w:t xml:space="preserve"> </w:t>
      </w:r>
    </w:p>
    <w:p w:rsidR="00811ACA" w:rsidRPr="002967DB" w:rsidRDefault="00811ACA" w:rsidP="00811ACA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ד. </w:t>
      </w:r>
      <w:r>
        <w:rPr>
          <w:rFonts w:ascii="Arial" w:hAnsi="Arial" w:cs="David" w:hint="cs"/>
          <w:szCs w:val="24"/>
          <w:rtl/>
        </w:rPr>
        <w:t xml:space="preserve"> כי </w:t>
      </w:r>
      <w:r w:rsidRPr="002967DB">
        <w:rPr>
          <w:rFonts w:ascii="Arial" w:hAnsi="Arial" w:cs="David"/>
          <w:szCs w:val="24"/>
          <w:rtl/>
        </w:rPr>
        <w:t xml:space="preserve">בעת החלוקה של הביצה המופרית </w:t>
      </w:r>
      <w:r>
        <w:rPr>
          <w:rFonts w:ascii="Arial" w:hAnsi="Arial" w:cs="David" w:hint="cs"/>
          <w:szCs w:val="24"/>
          <w:rtl/>
        </w:rPr>
        <w:t>מתרחשת</w:t>
      </w:r>
      <w:r w:rsidRPr="002967DB">
        <w:rPr>
          <w:rFonts w:ascii="Arial" w:hAnsi="Arial" w:cs="David" w:hint="cs"/>
          <w:szCs w:val="24"/>
          <w:rtl/>
        </w:rPr>
        <w:t xml:space="preserve"> מיוזה</w:t>
      </w:r>
      <w:r w:rsidRPr="002967DB">
        <w:rPr>
          <w:rFonts w:ascii="Arial" w:hAnsi="Arial" w:cs="David"/>
          <w:szCs w:val="24"/>
          <w:rtl/>
        </w:rPr>
        <w:t xml:space="preserve"> </w:t>
      </w:r>
    </w:p>
    <w:p w:rsidR="00811ACA" w:rsidRPr="002967DB" w:rsidRDefault="00811ACA" w:rsidP="00811ACA">
      <w:pPr>
        <w:tabs>
          <w:tab w:val="left" w:pos="6960"/>
        </w:tabs>
        <w:spacing w:after="0" w:line="360" w:lineRule="auto"/>
        <w:ind w:left="120" w:right="1200" w:hanging="120"/>
        <w:rPr>
          <w:rFonts w:ascii="Arial" w:hAnsi="Arial" w:cs="David"/>
          <w:szCs w:val="24"/>
          <w:rtl/>
        </w:rPr>
      </w:pPr>
    </w:p>
    <w:p w:rsidR="00811ACA" w:rsidRDefault="00F030D4" w:rsidP="00811ACA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5</w:t>
      </w:r>
      <w:r w:rsidR="00360438">
        <w:rPr>
          <w:rFonts w:ascii="Arial" w:hAnsi="Arial" w:cs="David" w:hint="cs"/>
          <w:szCs w:val="24"/>
          <w:rtl/>
        </w:rPr>
        <w:t xml:space="preserve">. </w:t>
      </w:r>
      <w:r w:rsidR="00811ACA">
        <w:rPr>
          <w:rFonts w:ascii="Arial" w:hAnsi="Arial" w:cs="David" w:hint="cs"/>
          <w:szCs w:val="24"/>
          <w:rtl/>
        </w:rPr>
        <w:t>יצורים מ</w:t>
      </w:r>
      <w:r w:rsidR="00811ACA" w:rsidRPr="00AD4974">
        <w:rPr>
          <w:rFonts w:ascii="Arial" w:hAnsi="Arial" w:cs="David"/>
          <w:szCs w:val="24"/>
          <w:rtl/>
        </w:rPr>
        <w:t>מין א' מתרב</w:t>
      </w:r>
      <w:r w:rsidR="00811ACA">
        <w:rPr>
          <w:rFonts w:ascii="Arial" w:hAnsi="Arial" w:cs="David" w:hint="cs"/>
          <w:szCs w:val="24"/>
          <w:rtl/>
        </w:rPr>
        <w:t>ים</w:t>
      </w:r>
      <w:r w:rsidR="00811ACA" w:rsidRPr="00AD4974">
        <w:rPr>
          <w:rFonts w:ascii="Arial" w:hAnsi="Arial" w:cs="David"/>
          <w:szCs w:val="24"/>
          <w:rtl/>
        </w:rPr>
        <w:t xml:space="preserve"> רק על ידי רבי</w:t>
      </w:r>
      <w:r w:rsidR="00811ACA">
        <w:rPr>
          <w:rFonts w:ascii="Arial" w:hAnsi="Arial" w:cs="David" w:hint="cs"/>
          <w:szCs w:val="24"/>
          <w:rtl/>
        </w:rPr>
        <w:t>י</w:t>
      </w:r>
      <w:r w:rsidR="00811ACA" w:rsidRPr="00AD4974">
        <w:rPr>
          <w:rFonts w:ascii="Arial" w:hAnsi="Arial" w:cs="David"/>
          <w:szCs w:val="24"/>
          <w:rtl/>
        </w:rPr>
        <w:t>ה אל</w:t>
      </w:r>
      <w:r w:rsidR="00811ACA" w:rsidRPr="00157C27">
        <w:rPr>
          <w:rFonts w:ascii="Arial" w:hAnsi="Arial" w:cs="David"/>
          <w:position w:val="4"/>
          <w:szCs w:val="24"/>
          <w:rtl/>
        </w:rPr>
        <w:t>-</w:t>
      </w:r>
      <w:r w:rsidR="00811ACA" w:rsidRPr="00AD4974">
        <w:rPr>
          <w:rFonts w:ascii="Arial" w:hAnsi="Arial" w:cs="David"/>
          <w:szCs w:val="24"/>
          <w:rtl/>
        </w:rPr>
        <w:t xml:space="preserve">זוויגית. </w:t>
      </w:r>
      <w:r w:rsidR="00811ACA">
        <w:rPr>
          <w:rFonts w:ascii="Arial" w:hAnsi="Arial" w:cs="David" w:hint="cs"/>
          <w:szCs w:val="24"/>
          <w:rtl/>
        </w:rPr>
        <w:t>יצורים מ</w:t>
      </w:r>
      <w:r w:rsidR="00811ACA">
        <w:rPr>
          <w:rFonts w:ascii="Arial" w:hAnsi="Arial" w:cs="David"/>
          <w:szCs w:val="24"/>
          <w:rtl/>
        </w:rPr>
        <w:t>מין ב' מתרב</w:t>
      </w:r>
      <w:r w:rsidR="00811ACA">
        <w:rPr>
          <w:rFonts w:ascii="Arial" w:hAnsi="Arial" w:cs="David" w:hint="cs"/>
          <w:szCs w:val="24"/>
          <w:rtl/>
        </w:rPr>
        <w:t>ים</w:t>
      </w:r>
      <w:r w:rsidR="00811ACA" w:rsidRPr="00AD4974">
        <w:rPr>
          <w:rFonts w:ascii="Arial" w:hAnsi="Arial" w:cs="David"/>
          <w:szCs w:val="24"/>
          <w:rtl/>
        </w:rPr>
        <w:t xml:space="preserve"> רק על ידי רבי</w:t>
      </w:r>
      <w:r w:rsidR="00811ACA">
        <w:rPr>
          <w:rFonts w:ascii="Arial" w:hAnsi="Arial" w:cs="David" w:hint="cs"/>
          <w:szCs w:val="24"/>
          <w:rtl/>
        </w:rPr>
        <w:t>י</w:t>
      </w:r>
      <w:r w:rsidR="00811ACA" w:rsidRPr="00AD4974">
        <w:rPr>
          <w:rFonts w:ascii="Arial" w:hAnsi="Arial" w:cs="David"/>
          <w:szCs w:val="24"/>
          <w:rtl/>
        </w:rPr>
        <w:t xml:space="preserve">ה זוויגית. </w:t>
      </w:r>
    </w:p>
    <w:p w:rsidR="00811ACA" w:rsidRPr="00AD4974" w:rsidRDefault="00811ACA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AD4974">
        <w:rPr>
          <w:rFonts w:ascii="Arial" w:hAnsi="Arial" w:cs="David"/>
          <w:szCs w:val="24"/>
          <w:rtl/>
        </w:rPr>
        <w:t xml:space="preserve">אם יחולו שינויים </w:t>
      </w:r>
      <w:r w:rsidRPr="00AD4974">
        <w:rPr>
          <w:rFonts w:ascii="Arial" w:hAnsi="Arial" w:cs="David" w:hint="cs"/>
          <w:szCs w:val="24"/>
          <w:rtl/>
        </w:rPr>
        <w:t>גדולים</w:t>
      </w:r>
      <w:r w:rsidRPr="00AD4974">
        <w:rPr>
          <w:rFonts w:ascii="Arial" w:hAnsi="Arial" w:cs="David"/>
          <w:szCs w:val="24"/>
          <w:rtl/>
        </w:rPr>
        <w:t xml:space="preserve"> בתנאי הסביבה</w:t>
      </w:r>
      <w:r>
        <w:rPr>
          <w:rFonts w:ascii="Arial" w:hAnsi="Arial" w:cs="David" w:hint="cs"/>
          <w:szCs w:val="24"/>
          <w:rtl/>
        </w:rPr>
        <w:t>,</w:t>
      </w:r>
      <w:r w:rsidRPr="00AD4974">
        <w:rPr>
          <w:rFonts w:ascii="Arial" w:hAnsi="Arial" w:cs="David"/>
          <w:szCs w:val="24"/>
          <w:rtl/>
        </w:rPr>
        <w:t xml:space="preserve"> לאיזה מבין שני המינים סיכוי רב יותר להמשיך להתקיים? </w:t>
      </w:r>
    </w:p>
    <w:p w:rsidR="00811ACA" w:rsidRPr="00AD4974" w:rsidRDefault="00811ACA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AD4974">
        <w:rPr>
          <w:rFonts w:ascii="Arial" w:hAnsi="Arial" w:cs="David"/>
          <w:szCs w:val="24"/>
          <w:rtl/>
        </w:rPr>
        <w:t>א.</w:t>
      </w:r>
      <w:r>
        <w:rPr>
          <w:rFonts w:ascii="Arial" w:hAnsi="Arial" w:cs="David"/>
          <w:szCs w:val="24"/>
          <w:rtl/>
        </w:rPr>
        <w:t xml:space="preserve">  למין א'</w:t>
      </w:r>
      <w:r>
        <w:rPr>
          <w:rFonts w:ascii="Arial" w:hAnsi="Arial" w:cs="David" w:hint="cs"/>
          <w:szCs w:val="24"/>
          <w:rtl/>
        </w:rPr>
        <w:t xml:space="preserve"> </w:t>
      </w:r>
      <w:r w:rsidRPr="00AD4974">
        <w:rPr>
          <w:rFonts w:ascii="Arial" w:hAnsi="Arial" w:cs="David"/>
          <w:szCs w:val="24"/>
          <w:rtl/>
        </w:rPr>
        <w:t xml:space="preserve"> </w:t>
      </w:r>
    </w:p>
    <w:p w:rsidR="00811ACA" w:rsidRPr="00AD4974" w:rsidRDefault="00811ACA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AD4974">
        <w:rPr>
          <w:rFonts w:ascii="Arial" w:hAnsi="Arial" w:cs="David"/>
          <w:szCs w:val="24"/>
          <w:rtl/>
        </w:rPr>
        <w:t>ב.  למין ב'</w:t>
      </w:r>
      <w:r>
        <w:rPr>
          <w:rFonts w:ascii="Arial" w:hAnsi="Arial" w:cs="David" w:hint="cs"/>
          <w:szCs w:val="24"/>
          <w:rtl/>
        </w:rPr>
        <w:t xml:space="preserve"> </w:t>
      </w:r>
    </w:p>
    <w:p w:rsidR="00811ACA" w:rsidRPr="00AD4974" w:rsidRDefault="00811ACA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>
        <w:rPr>
          <w:rFonts w:ascii="Arial" w:hAnsi="Arial" w:cs="David"/>
          <w:szCs w:val="24"/>
          <w:rtl/>
        </w:rPr>
        <w:t xml:space="preserve">ג. </w:t>
      </w:r>
      <w:r>
        <w:rPr>
          <w:rFonts w:ascii="Arial" w:hAnsi="Arial" w:cs="David" w:hint="cs"/>
          <w:szCs w:val="24"/>
          <w:rtl/>
        </w:rPr>
        <w:t xml:space="preserve"> </w:t>
      </w:r>
      <w:r>
        <w:rPr>
          <w:rFonts w:ascii="Arial" w:hAnsi="Arial" w:cs="David"/>
          <w:szCs w:val="24"/>
          <w:rtl/>
        </w:rPr>
        <w:t>סיכויים שווים לשני המינים</w:t>
      </w:r>
      <w:r>
        <w:rPr>
          <w:rFonts w:ascii="Arial" w:hAnsi="Arial" w:cs="David" w:hint="cs"/>
          <w:szCs w:val="24"/>
          <w:rtl/>
        </w:rPr>
        <w:t xml:space="preserve"> </w:t>
      </w:r>
      <w:r w:rsidRPr="00AD4974">
        <w:rPr>
          <w:rFonts w:ascii="Arial" w:hAnsi="Arial" w:cs="David"/>
          <w:szCs w:val="24"/>
          <w:rtl/>
        </w:rPr>
        <w:t xml:space="preserve"> </w:t>
      </w:r>
    </w:p>
    <w:p w:rsidR="00811ACA" w:rsidRPr="00AD4974" w:rsidRDefault="00811ACA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AD4974">
        <w:rPr>
          <w:rFonts w:ascii="Arial" w:hAnsi="Arial" w:cs="David"/>
          <w:szCs w:val="24"/>
          <w:rtl/>
        </w:rPr>
        <w:t xml:space="preserve">ד. </w:t>
      </w:r>
      <w:r>
        <w:rPr>
          <w:rFonts w:ascii="Arial" w:hAnsi="Arial" w:cs="David" w:hint="cs"/>
          <w:szCs w:val="24"/>
          <w:rtl/>
        </w:rPr>
        <w:t xml:space="preserve">שני המינים ייכחדו </w:t>
      </w:r>
    </w:p>
    <w:p w:rsidR="00811ACA" w:rsidRPr="00AD4974" w:rsidRDefault="00811ACA" w:rsidP="00811ACA">
      <w:pPr>
        <w:spacing w:after="0" w:line="360" w:lineRule="auto"/>
        <w:ind w:left="340"/>
        <w:rPr>
          <w:rFonts w:ascii="Arial" w:hAnsi="Arial" w:cs="David"/>
          <w:sz w:val="8"/>
          <w:szCs w:val="8"/>
          <w:rtl/>
        </w:rPr>
      </w:pPr>
    </w:p>
    <w:p w:rsidR="00811ACA" w:rsidRDefault="00811ACA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AD4974">
        <w:rPr>
          <w:rFonts w:ascii="Arial" w:hAnsi="Arial" w:cs="David"/>
          <w:szCs w:val="24"/>
          <w:rtl/>
        </w:rPr>
        <w:t>נמקו את תשובתכם: _______________________________________________________</w:t>
      </w:r>
    </w:p>
    <w:p w:rsidR="00360438" w:rsidRDefault="00360438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</w:p>
    <w:p w:rsidR="00360438" w:rsidRDefault="00360438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</w:p>
    <w:p w:rsidR="00F71343" w:rsidRPr="002967DB" w:rsidRDefault="00F030D4" w:rsidP="00F71343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6</w:t>
      </w:r>
      <w:r w:rsidR="00F71343">
        <w:rPr>
          <w:rFonts w:ascii="Arial" w:hAnsi="Arial" w:cs="David" w:hint="cs"/>
          <w:szCs w:val="24"/>
          <w:rtl/>
        </w:rPr>
        <w:t xml:space="preserve">. </w:t>
      </w:r>
      <w:r w:rsidR="00F71343" w:rsidRPr="002967DB">
        <w:rPr>
          <w:rFonts w:ascii="Arial" w:hAnsi="Arial" w:cs="David" w:hint="cs"/>
          <w:szCs w:val="24"/>
          <w:rtl/>
        </w:rPr>
        <w:t>מה</w:t>
      </w:r>
      <w:r w:rsidR="00F71343">
        <w:rPr>
          <w:rFonts w:ascii="Arial" w:hAnsi="Arial" w:cs="David" w:hint="cs"/>
          <w:szCs w:val="24"/>
          <w:rtl/>
        </w:rPr>
        <w:t>ו</w:t>
      </w:r>
      <w:r w:rsidR="00F71343" w:rsidRPr="002967DB">
        <w:rPr>
          <w:rFonts w:ascii="Arial" w:hAnsi="Arial" w:cs="David" w:hint="cs"/>
          <w:szCs w:val="24"/>
          <w:rtl/>
        </w:rPr>
        <w:t xml:space="preserve"> הקריטריון שעל פיו אפשר לדעת שזכר ונקבה </w:t>
      </w:r>
      <w:r w:rsidR="00F71343">
        <w:rPr>
          <w:rFonts w:ascii="Arial" w:hAnsi="Arial" w:cs="David" w:hint="cs"/>
          <w:szCs w:val="24"/>
          <w:rtl/>
        </w:rPr>
        <w:t>כלשה</w:t>
      </w:r>
      <w:r w:rsidR="00F71343" w:rsidRPr="002967DB">
        <w:rPr>
          <w:rFonts w:ascii="Arial" w:hAnsi="Arial" w:cs="David" w:hint="cs"/>
          <w:szCs w:val="24"/>
          <w:rtl/>
        </w:rPr>
        <w:t xml:space="preserve">ם שייכים לאותו המין </w:t>
      </w:r>
      <w:r w:rsidR="00F71343" w:rsidRPr="002967DB">
        <w:rPr>
          <w:rFonts w:ascii="Arial" w:hAnsi="Arial" w:cs="David"/>
          <w:szCs w:val="24"/>
        </w:rPr>
        <w:t>(species)</w:t>
      </w:r>
      <w:r w:rsidR="00F71343" w:rsidRPr="002967DB">
        <w:rPr>
          <w:rFonts w:ascii="Arial" w:hAnsi="Arial" w:cs="David" w:hint="cs"/>
          <w:szCs w:val="24"/>
          <w:rtl/>
        </w:rPr>
        <w:t xml:space="preserve">? </w:t>
      </w:r>
    </w:p>
    <w:p w:rsidR="00F71343" w:rsidRPr="002967DB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א. הם דומים זה לזה בגודל ובצורה</w:t>
      </w:r>
    </w:p>
    <w:p w:rsidR="00F71343" w:rsidRPr="002967DB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ב. הם דומים זה לזה בסביבת החיים שלהם</w:t>
      </w:r>
    </w:p>
    <w:p w:rsidR="00F71343" w:rsidRPr="002967DB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ג. הם יכולים לשחק זה עם זה ולא לטרוף זה את זה</w:t>
      </w:r>
    </w:p>
    <w:p w:rsidR="00F71343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ד. הם יכולים להעמיד צאצאים פוריים</w:t>
      </w:r>
    </w:p>
    <w:p w:rsidR="00F71343" w:rsidRPr="002967DB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</w:p>
    <w:p w:rsidR="00F71343" w:rsidRDefault="00F030D4" w:rsidP="00F71343">
      <w:pPr>
        <w:spacing w:after="0" w:line="360" w:lineRule="auto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8</w:t>
      </w:r>
      <w:r w:rsidR="00F71343" w:rsidRPr="002967DB">
        <w:rPr>
          <w:rFonts w:ascii="Arial" w:hAnsi="Arial" w:cs="David" w:hint="cs"/>
          <w:szCs w:val="24"/>
          <w:rtl/>
        </w:rPr>
        <w:t xml:space="preserve">. בתא של צמח האפונה יש 14 כרומוזומים. </w:t>
      </w:r>
    </w:p>
    <w:p w:rsidR="00F71343" w:rsidRPr="002967DB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אילו בזמן יצירת תאי הרבייה של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 xml:space="preserve">אפונה לא הייתה חלוקת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 xml:space="preserve">פחתה </w:t>
      </w:r>
      <w:r w:rsidRPr="002967DB">
        <w:rPr>
          <w:rFonts w:ascii="Arial" w:hAnsi="Arial" w:cs="David"/>
          <w:szCs w:val="24"/>
          <w:rtl/>
        </w:rPr>
        <w:t>–</w:t>
      </w:r>
      <w:r w:rsidRPr="002967DB">
        <w:rPr>
          <w:rFonts w:ascii="Arial" w:hAnsi="Arial" w:cs="David" w:hint="cs"/>
          <w:szCs w:val="24"/>
          <w:rtl/>
        </w:rPr>
        <w:t xml:space="preserve"> מה היה קורה?</w:t>
      </w:r>
    </w:p>
    <w:p w:rsidR="00F71343" w:rsidRPr="002967DB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א.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הרבייה של הצאצאים היו מכילים 7 כרומוזומים</w:t>
      </w:r>
    </w:p>
    <w:p w:rsidR="00F71343" w:rsidRPr="002967DB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ב.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הרבייה של הצאצאים היו מכילים 28 כרומוזומים</w:t>
      </w:r>
    </w:p>
    <w:p w:rsidR="00F71343" w:rsidRPr="002967DB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ג.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הגוף  של הצאצאים היו מכילים 14 כרומוזומים</w:t>
      </w:r>
    </w:p>
    <w:p w:rsidR="00F71343" w:rsidRPr="002967DB" w:rsidRDefault="00F71343" w:rsidP="00F7134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ד.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הגוף של הצאצאים היו מכילים 28 כרומוזומים</w:t>
      </w:r>
    </w:p>
    <w:p w:rsidR="00F71343" w:rsidRDefault="00F71343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</w:p>
    <w:p w:rsidR="00360438" w:rsidRDefault="00360438" w:rsidP="00811ACA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</w:p>
    <w:p w:rsidR="00360438" w:rsidRPr="00FD6C0A" w:rsidRDefault="00F030D4" w:rsidP="00360438">
      <w:pPr>
        <w:spacing w:after="0" w:line="360" w:lineRule="auto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9</w:t>
      </w:r>
      <w:r w:rsidR="00ED5638">
        <w:rPr>
          <w:rFonts w:ascii="Arial" w:hAnsi="Arial" w:cs="David" w:hint="cs"/>
          <w:szCs w:val="24"/>
          <w:rtl/>
        </w:rPr>
        <w:t xml:space="preserve">. </w:t>
      </w:r>
      <w:r w:rsidR="00360438" w:rsidRPr="00FD6C0A">
        <w:rPr>
          <w:rFonts w:ascii="Arial" w:hAnsi="Arial" w:cs="David" w:hint="cs"/>
          <w:szCs w:val="24"/>
          <w:rtl/>
        </w:rPr>
        <w:t>שני בני זוג בהירים בילו חופשה בשמש, ועורם נעשה שחום מאוד. אי</w:t>
      </w:r>
      <w:r w:rsidR="00360438">
        <w:rPr>
          <w:rFonts w:ascii="Arial" w:hAnsi="Arial" w:cs="David" w:hint="cs"/>
          <w:szCs w:val="24"/>
          <w:rtl/>
        </w:rPr>
        <w:t>לו</w:t>
      </w:r>
      <w:r w:rsidR="00360438" w:rsidRPr="00FD6C0A">
        <w:rPr>
          <w:rFonts w:ascii="Arial" w:hAnsi="Arial" w:cs="David" w:hint="cs"/>
          <w:szCs w:val="24"/>
          <w:rtl/>
        </w:rPr>
        <w:t xml:space="preserve"> ילדים ייוולדו להם? </w:t>
      </w:r>
    </w:p>
    <w:p w:rsidR="00360438" w:rsidRPr="00FD6C0A" w:rsidRDefault="00360438" w:rsidP="00360438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א.  בהירי עור</w:t>
      </w:r>
    </w:p>
    <w:p w:rsidR="00360438" w:rsidRPr="00FD6C0A" w:rsidRDefault="00360438" w:rsidP="00360438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FD6C0A">
        <w:rPr>
          <w:rFonts w:ascii="Arial" w:hAnsi="Arial" w:cs="David" w:hint="cs"/>
          <w:szCs w:val="24"/>
          <w:rtl/>
        </w:rPr>
        <w:t xml:space="preserve">ב. </w:t>
      </w:r>
      <w:r>
        <w:rPr>
          <w:rFonts w:ascii="Arial" w:hAnsi="Arial" w:cs="David" w:hint="cs"/>
          <w:szCs w:val="24"/>
          <w:rtl/>
        </w:rPr>
        <w:t xml:space="preserve"> </w:t>
      </w:r>
      <w:r w:rsidRPr="00FD6C0A">
        <w:rPr>
          <w:rFonts w:ascii="Arial" w:hAnsi="Arial" w:cs="David" w:hint="cs"/>
          <w:szCs w:val="24"/>
          <w:rtl/>
        </w:rPr>
        <w:t>שחומ</w:t>
      </w:r>
      <w:r>
        <w:rPr>
          <w:rFonts w:ascii="Arial" w:hAnsi="Arial" w:cs="David" w:hint="cs"/>
          <w:szCs w:val="24"/>
          <w:rtl/>
        </w:rPr>
        <w:t>י עור</w:t>
      </w:r>
      <w:r w:rsidRPr="00FD6C0A">
        <w:rPr>
          <w:rFonts w:ascii="Arial" w:hAnsi="Arial" w:cs="David" w:hint="cs"/>
          <w:szCs w:val="24"/>
          <w:rtl/>
        </w:rPr>
        <w:t xml:space="preserve"> </w:t>
      </w:r>
    </w:p>
    <w:p w:rsidR="00360438" w:rsidRPr="00FD6C0A" w:rsidRDefault="00360438" w:rsidP="00360438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ג.  בעלי עור בצבע ביניים: שחום</w:t>
      </w:r>
      <w:r w:rsidRPr="00157C27">
        <w:rPr>
          <w:rFonts w:ascii="Arial" w:hAnsi="Arial" w:cs="David"/>
          <w:position w:val="4"/>
          <w:szCs w:val="24"/>
          <w:rtl/>
        </w:rPr>
        <w:t>-</w:t>
      </w:r>
      <w:r w:rsidRPr="00FD6C0A">
        <w:rPr>
          <w:rFonts w:ascii="Arial" w:hAnsi="Arial" w:cs="David" w:hint="cs"/>
          <w:szCs w:val="24"/>
          <w:rtl/>
        </w:rPr>
        <w:t>בהיר</w:t>
      </w:r>
    </w:p>
    <w:p w:rsidR="00ED5638" w:rsidRDefault="00360438" w:rsidP="00ED5638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ד.  מחציתם יהיו בהירי עור ומחציתם שחומי עור</w:t>
      </w:r>
    </w:p>
    <w:p w:rsidR="00ED5638" w:rsidRPr="002967DB" w:rsidRDefault="00ED5638" w:rsidP="00ED5638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</w:p>
    <w:p w:rsidR="00ED5638" w:rsidRPr="002967DB" w:rsidRDefault="00F030D4" w:rsidP="00ED5638">
      <w:pPr>
        <w:spacing w:after="0" w:line="360" w:lineRule="auto"/>
        <w:ind w:left="340" w:hanging="340"/>
        <w:jc w:val="both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10</w:t>
      </w:r>
      <w:r w:rsidR="00ED5638" w:rsidRPr="002967DB">
        <w:rPr>
          <w:rFonts w:ascii="Arial" w:hAnsi="Arial" w:cs="David" w:hint="cs"/>
          <w:szCs w:val="24"/>
          <w:rtl/>
        </w:rPr>
        <w:t xml:space="preserve">. </w:t>
      </w:r>
      <w:r w:rsidR="00ED5638" w:rsidRPr="002967DB">
        <w:rPr>
          <w:rFonts w:ascii="Arial" w:hAnsi="Arial" w:cs="David"/>
          <w:szCs w:val="24"/>
          <w:rtl/>
        </w:rPr>
        <w:t>יש בעלי חיים המתרבים ברבייה אל</w:t>
      </w:r>
      <w:r w:rsidR="00ED5638" w:rsidRPr="00157C27">
        <w:rPr>
          <w:rFonts w:ascii="Arial" w:hAnsi="Arial" w:cs="David"/>
          <w:position w:val="4"/>
          <w:szCs w:val="24"/>
          <w:rtl/>
        </w:rPr>
        <w:t>-</w:t>
      </w:r>
      <w:r w:rsidR="00ED5638" w:rsidRPr="002967DB">
        <w:rPr>
          <w:rFonts w:ascii="Arial" w:hAnsi="Arial" w:cs="David"/>
          <w:szCs w:val="24"/>
          <w:rtl/>
        </w:rPr>
        <w:t>זוויגית</w:t>
      </w:r>
      <w:r w:rsidR="00ED5638">
        <w:rPr>
          <w:rFonts w:ascii="Arial" w:hAnsi="Arial" w:cs="David" w:hint="cs"/>
          <w:szCs w:val="24"/>
          <w:rtl/>
        </w:rPr>
        <w:t>,</w:t>
      </w:r>
      <w:r w:rsidR="00ED5638" w:rsidRPr="002967DB">
        <w:rPr>
          <w:rFonts w:ascii="Arial" w:hAnsi="Arial" w:cs="David"/>
          <w:szCs w:val="24"/>
          <w:rtl/>
        </w:rPr>
        <w:t xml:space="preserve"> </w:t>
      </w:r>
      <w:r w:rsidR="00ED5638">
        <w:rPr>
          <w:rFonts w:ascii="Arial" w:hAnsi="Arial" w:cs="David"/>
          <w:szCs w:val="24"/>
          <w:rtl/>
        </w:rPr>
        <w:t xml:space="preserve">ויש </w:t>
      </w:r>
      <w:r w:rsidR="00ED5638">
        <w:rPr>
          <w:rFonts w:ascii="Arial" w:hAnsi="Arial" w:cs="David" w:hint="cs"/>
          <w:szCs w:val="24"/>
          <w:rtl/>
        </w:rPr>
        <w:t>בעלי חיים</w:t>
      </w:r>
      <w:r w:rsidR="00ED5638">
        <w:rPr>
          <w:rFonts w:ascii="Arial" w:hAnsi="Arial" w:cs="David"/>
          <w:szCs w:val="24"/>
          <w:rtl/>
        </w:rPr>
        <w:t xml:space="preserve"> המתרבים ברבייה זוויגית</w:t>
      </w:r>
      <w:r w:rsidR="00ED5638" w:rsidRPr="002967DB">
        <w:rPr>
          <w:rFonts w:ascii="Arial" w:hAnsi="Arial" w:cs="David"/>
          <w:szCs w:val="24"/>
          <w:rtl/>
        </w:rPr>
        <w:t>.</w:t>
      </w:r>
      <w:r w:rsidR="00ED5638">
        <w:rPr>
          <w:rFonts w:ascii="Arial" w:hAnsi="Arial" w:cs="David" w:hint="cs"/>
          <w:szCs w:val="24"/>
          <w:rtl/>
        </w:rPr>
        <w:t xml:space="preserve"> </w:t>
      </w:r>
    </w:p>
    <w:p w:rsidR="00ED5638" w:rsidRPr="002967DB" w:rsidRDefault="00ED5638" w:rsidP="00ED5638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481F65">
        <w:rPr>
          <w:rFonts w:ascii="Arial" w:hAnsi="Arial" w:cs="David" w:hint="cs"/>
          <w:b/>
          <w:szCs w:val="24"/>
          <w:rtl/>
        </w:rPr>
        <w:t>א.</w:t>
      </w:r>
      <w:r>
        <w:rPr>
          <w:rFonts w:ascii="Arial" w:hAnsi="Arial" w:cs="David" w:hint="cs"/>
          <w:bCs/>
          <w:szCs w:val="24"/>
          <w:rtl/>
        </w:rPr>
        <w:t xml:space="preserve"> </w:t>
      </w:r>
      <w:r w:rsidRPr="002967DB">
        <w:rPr>
          <w:rFonts w:ascii="Arial" w:hAnsi="Arial" w:cs="David"/>
          <w:szCs w:val="24"/>
          <w:rtl/>
        </w:rPr>
        <w:t>כאשר מתרחש שינוי בתנאי הסביבה, לרבייה זוויגית יש יתרון על פני רבייה אל</w:t>
      </w:r>
      <w:r w:rsidRPr="00157C27">
        <w:rPr>
          <w:rFonts w:ascii="Arial" w:hAnsi="Arial" w:cs="David"/>
          <w:position w:val="4"/>
          <w:szCs w:val="24"/>
          <w:rtl/>
        </w:rPr>
        <w:t>-</w:t>
      </w:r>
      <w:r w:rsidRPr="002967DB">
        <w:rPr>
          <w:rFonts w:ascii="Arial" w:hAnsi="Arial" w:cs="David"/>
          <w:szCs w:val="24"/>
          <w:rtl/>
        </w:rPr>
        <w:t>זוויגית. הסבירו מדוע.</w:t>
      </w:r>
    </w:p>
    <w:p w:rsidR="00ED5638" w:rsidRDefault="00ED5638" w:rsidP="00ED5638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 xml:space="preserve">ב. </w:t>
      </w:r>
      <w:r w:rsidRPr="002967DB">
        <w:rPr>
          <w:rFonts w:ascii="Arial" w:hAnsi="Arial" w:cs="David"/>
          <w:szCs w:val="24"/>
          <w:rtl/>
        </w:rPr>
        <w:t xml:space="preserve">כאשר תנאי הסביבה </w:t>
      </w:r>
      <w:r w:rsidRPr="002967DB">
        <w:rPr>
          <w:rFonts w:ascii="Arial" w:hAnsi="Arial" w:cs="David"/>
          <w:szCs w:val="24"/>
          <w:u w:val="single"/>
          <w:rtl/>
        </w:rPr>
        <w:t>אינם</w:t>
      </w:r>
      <w:r w:rsidRPr="002967DB">
        <w:rPr>
          <w:rFonts w:ascii="Arial" w:hAnsi="Arial" w:cs="David"/>
          <w:szCs w:val="24"/>
          <w:rtl/>
        </w:rPr>
        <w:t xml:space="preserve"> משתנים, לרבייה אל</w:t>
      </w:r>
      <w:r w:rsidRPr="00157C27">
        <w:rPr>
          <w:rFonts w:ascii="Arial" w:hAnsi="Arial" w:cs="David"/>
          <w:position w:val="4"/>
          <w:szCs w:val="24"/>
          <w:rtl/>
        </w:rPr>
        <w:t>-</w:t>
      </w:r>
      <w:r w:rsidRPr="002967DB">
        <w:rPr>
          <w:rFonts w:ascii="Arial" w:hAnsi="Arial" w:cs="David"/>
          <w:szCs w:val="24"/>
          <w:rtl/>
        </w:rPr>
        <w:t xml:space="preserve">זוויגית יש יתרון על פני רבייה זוויגית. הסבירו מדוע.  </w:t>
      </w: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714F7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</w:p>
    <w:p w:rsidR="00714F74" w:rsidRDefault="00F030D4" w:rsidP="00714F74">
      <w:pPr>
        <w:spacing w:after="0" w:line="360" w:lineRule="auto"/>
        <w:ind w:left="340" w:hanging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11</w:t>
      </w:r>
      <w:r w:rsidR="00714F74" w:rsidRPr="000B22A5">
        <w:rPr>
          <w:rFonts w:ascii="Arial" w:hAnsi="Arial" w:cs="David" w:hint="cs"/>
          <w:szCs w:val="24"/>
          <w:rtl/>
        </w:rPr>
        <w:t xml:space="preserve">. </w:t>
      </w:r>
      <w:r w:rsidR="00714F74" w:rsidRPr="000B22A5">
        <w:rPr>
          <w:rFonts w:ascii="Arial" w:hAnsi="Arial" w:cs="David"/>
          <w:szCs w:val="24"/>
          <w:rtl/>
        </w:rPr>
        <w:t xml:space="preserve">הצמח תות שדה עשוי להתרבות בשתי </w:t>
      </w:r>
      <w:r w:rsidR="00714F74">
        <w:rPr>
          <w:rFonts w:ascii="Arial" w:hAnsi="Arial" w:cs="David" w:hint="cs"/>
          <w:szCs w:val="24"/>
          <w:rtl/>
        </w:rPr>
        <w:t>דרכי</w:t>
      </w:r>
      <w:r w:rsidR="00714F74" w:rsidRPr="000B22A5">
        <w:rPr>
          <w:rFonts w:ascii="Arial" w:hAnsi="Arial" w:cs="David"/>
          <w:szCs w:val="24"/>
          <w:rtl/>
        </w:rPr>
        <w:t xml:space="preserve"> רבייה: רבייה </w:t>
      </w:r>
      <w:r w:rsidR="00714F74">
        <w:rPr>
          <w:rFonts w:ascii="Arial" w:hAnsi="Arial" w:cs="David" w:hint="cs"/>
          <w:szCs w:val="24"/>
          <w:rtl/>
        </w:rPr>
        <w:t>דרך</w:t>
      </w:r>
      <w:r w:rsidR="00714F74" w:rsidRPr="000B22A5">
        <w:rPr>
          <w:rFonts w:ascii="Arial" w:hAnsi="Arial" w:cs="David"/>
          <w:szCs w:val="24"/>
          <w:rtl/>
        </w:rPr>
        <w:t xml:space="preserve"> שלוחות, ורבייה </w:t>
      </w:r>
      <w:r w:rsidR="00714F74">
        <w:rPr>
          <w:rFonts w:ascii="Arial" w:hAnsi="Arial" w:cs="David" w:hint="cs"/>
          <w:szCs w:val="24"/>
          <w:rtl/>
        </w:rPr>
        <w:t>דרך</w:t>
      </w:r>
      <w:r w:rsidR="00714F74" w:rsidRPr="000B22A5">
        <w:rPr>
          <w:rFonts w:ascii="Arial" w:hAnsi="Arial" w:cs="David"/>
          <w:szCs w:val="24"/>
          <w:rtl/>
        </w:rPr>
        <w:t xml:space="preserve"> זרעים. </w:t>
      </w:r>
    </w:p>
    <w:p w:rsidR="00714F74" w:rsidRDefault="00714F74" w:rsidP="00714F74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0B22A5">
        <w:rPr>
          <w:rFonts w:ascii="Arial" w:hAnsi="Arial" w:cs="David"/>
          <w:szCs w:val="24"/>
          <w:rtl/>
        </w:rPr>
        <w:t xml:space="preserve">חקלאי גידל צמחי תות שדה בשתי חלקות. הקרקע ותנאי ההשקיה בשתי החלקות היו זהים. </w:t>
      </w:r>
    </w:p>
    <w:p w:rsidR="00714F74" w:rsidRDefault="00714F74" w:rsidP="00714F74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0B22A5">
        <w:rPr>
          <w:rFonts w:ascii="Arial" w:hAnsi="Arial" w:cs="David"/>
          <w:szCs w:val="24"/>
          <w:rtl/>
        </w:rPr>
        <w:t>בחלקה אחת הוא גידל שלוחות של צמחי תות שמקורם בצמח תות אחד, ובחלקה ה</w:t>
      </w:r>
      <w:r>
        <w:rPr>
          <w:rFonts w:ascii="Arial" w:hAnsi="Arial" w:cs="David" w:hint="cs"/>
          <w:szCs w:val="24"/>
          <w:rtl/>
        </w:rPr>
        <w:t>אחרת</w:t>
      </w:r>
      <w:r w:rsidRPr="000B22A5">
        <w:rPr>
          <w:rFonts w:ascii="Arial" w:hAnsi="Arial" w:cs="David"/>
          <w:szCs w:val="24"/>
          <w:rtl/>
        </w:rPr>
        <w:t xml:space="preserve"> הוא זרע זרעים של צמחי תות שמקורם מאותו צמח תות. </w:t>
      </w:r>
    </w:p>
    <w:p w:rsidR="00714F74" w:rsidRDefault="00714F74" w:rsidP="00714F74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0B22A5">
        <w:rPr>
          <w:rFonts w:ascii="Arial" w:hAnsi="Arial" w:cs="David"/>
          <w:szCs w:val="24"/>
          <w:rtl/>
        </w:rPr>
        <w:t xml:space="preserve">בעונת הקטיף בדק המדען את מתיקות הפרי בחמישה צמחי תות מכל חלקה. </w:t>
      </w:r>
    </w:p>
    <w:p w:rsidR="00714F74" w:rsidRPr="002967DB" w:rsidRDefault="00714F74" w:rsidP="00714F74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0B22A5">
        <w:rPr>
          <w:rFonts w:ascii="Arial" w:hAnsi="Arial" w:cs="David"/>
          <w:szCs w:val="24"/>
          <w:rtl/>
        </w:rPr>
        <w:t>תוצאות הבדיקות מוצגות בטבלה הבאה:</w:t>
      </w:r>
    </w:p>
    <w:tbl>
      <w:tblPr>
        <w:tblpPr w:leftFromText="180" w:rightFromText="180" w:vertAnchor="text" w:horzAnchor="margin" w:tblpXSpec="center" w:tblpY="198"/>
        <w:bidiVisual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תוצאות הבדיקה"/>
        <w:tblDescription w:val="תוצאות הבדיקה"/>
      </w:tblPr>
      <w:tblGrid>
        <w:gridCol w:w="602"/>
        <w:gridCol w:w="3509"/>
        <w:gridCol w:w="3686"/>
      </w:tblGrid>
      <w:tr w:rsidR="00714F74" w:rsidRPr="002967DB" w:rsidTr="00276246">
        <w:tc>
          <w:tcPr>
            <w:tcW w:w="602" w:type="dxa"/>
            <w:shd w:val="clear" w:color="auto" w:fill="D9D9D9"/>
          </w:tcPr>
          <w:p w:rsidR="00714F74" w:rsidRPr="002967DB" w:rsidRDefault="00714F74" w:rsidP="00276246">
            <w:pPr>
              <w:spacing w:before="120" w:after="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bookmarkStart w:id="0" w:name="_GoBack"/>
            <w:r w:rsidRPr="002967DB">
              <w:rPr>
                <w:rFonts w:ascii="Arial" w:hAnsi="Arial" w:cs="David"/>
                <w:bCs/>
                <w:szCs w:val="24"/>
                <w:rtl/>
              </w:rPr>
              <w:t>מס' צמח</w:t>
            </w:r>
          </w:p>
        </w:tc>
        <w:tc>
          <w:tcPr>
            <w:tcW w:w="3509" w:type="dxa"/>
            <w:shd w:val="clear" w:color="auto" w:fill="D9D9D9"/>
          </w:tcPr>
          <w:p w:rsidR="00714F74" w:rsidRPr="002967DB" w:rsidRDefault="00714F74" w:rsidP="00276246">
            <w:pPr>
              <w:spacing w:before="40" w:after="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bCs/>
                <w:szCs w:val="24"/>
                <w:rtl/>
              </w:rPr>
              <w:t>מתיקות הפרי</w:t>
            </w:r>
          </w:p>
          <w:p w:rsidR="00714F74" w:rsidRPr="002967DB" w:rsidRDefault="00714F74" w:rsidP="00276246">
            <w:pPr>
              <w:spacing w:after="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מ"ג סוכר</w:t>
            </w:r>
            <w:r>
              <w:rPr>
                <w:rFonts w:ascii="Arial" w:hAnsi="Arial" w:cs="David" w:hint="cs"/>
                <w:szCs w:val="24"/>
                <w:rtl/>
              </w:rPr>
              <w:t xml:space="preserve"> לכל </w:t>
            </w:r>
            <w:smartTag w:uri="urn:schemas-microsoft-com:office:smarttags" w:element="metricconverter">
              <w:smartTagPr>
                <w:attr w:name="ProductID" w:val="100 גרם"/>
              </w:smartTagPr>
              <w:r w:rsidRPr="002967DB">
                <w:rPr>
                  <w:rFonts w:ascii="Arial" w:hAnsi="Arial" w:cs="David"/>
                  <w:szCs w:val="24"/>
                  <w:rtl/>
                </w:rPr>
                <w:t>100 גרם</w:t>
              </w:r>
            </w:smartTag>
            <w:r w:rsidRPr="002967DB">
              <w:rPr>
                <w:rFonts w:ascii="Arial" w:hAnsi="Arial" w:cs="David"/>
                <w:szCs w:val="24"/>
                <w:rtl/>
              </w:rPr>
              <w:t xml:space="preserve"> פרי</w:t>
            </w:r>
          </w:p>
          <w:p w:rsidR="00714F74" w:rsidRPr="002967DB" w:rsidRDefault="00714F74" w:rsidP="00276246">
            <w:pPr>
              <w:spacing w:after="4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bCs/>
                <w:szCs w:val="24"/>
                <w:rtl/>
              </w:rPr>
              <w:t xml:space="preserve">(חלקה  א' – ריבוי </w:t>
            </w:r>
            <w:r>
              <w:rPr>
                <w:rFonts w:ascii="Arial" w:hAnsi="Arial" w:cs="David" w:hint="cs"/>
                <w:bCs/>
                <w:szCs w:val="24"/>
                <w:rtl/>
              </w:rPr>
              <w:t>דרך</w:t>
            </w:r>
            <w:r w:rsidRPr="002967DB">
              <w:rPr>
                <w:rFonts w:ascii="Arial" w:hAnsi="Arial" w:cs="David"/>
                <w:bCs/>
                <w:szCs w:val="24"/>
                <w:rtl/>
              </w:rPr>
              <w:t xml:space="preserve"> שלוחות)</w:t>
            </w:r>
          </w:p>
        </w:tc>
        <w:tc>
          <w:tcPr>
            <w:tcW w:w="3686" w:type="dxa"/>
            <w:shd w:val="clear" w:color="auto" w:fill="D9D9D9"/>
          </w:tcPr>
          <w:p w:rsidR="00714F74" w:rsidRPr="002967DB" w:rsidRDefault="00714F74" w:rsidP="00276246">
            <w:pPr>
              <w:spacing w:before="40" w:after="0" w:line="240" w:lineRule="auto"/>
              <w:jc w:val="center"/>
              <w:rPr>
                <w:rFonts w:ascii="Arial" w:hAnsi="Arial" w:cs="David"/>
                <w:b/>
                <w:szCs w:val="24"/>
                <w:rtl/>
              </w:rPr>
            </w:pPr>
            <w:r w:rsidRPr="000B22A5">
              <w:rPr>
                <w:rFonts w:ascii="Arial" w:hAnsi="Arial" w:cs="David"/>
                <w:bCs/>
                <w:szCs w:val="24"/>
                <w:rtl/>
              </w:rPr>
              <w:t>מתיקות הפרי</w:t>
            </w:r>
          </w:p>
          <w:p w:rsidR="00714F74" w:rsidRDefault="00714F74" w:rsidP="00276246">
            <w:pPr>
              <w:spacing w:after="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מ"ג סוכר</w:t>
            </w:r>
            <w:r>
              <w:rPr>
                <w:rFonts w:ascii="Arial" w:hAnsi="Arial" w:cs="David" w:hint="cs"/>
                <w:szCs w:val="24"/>
                <w:rtl/>
              </w:rPr>
              <w:t xml:space="preserve"> לכל </w:t>
            </w:r>
            <w:smartTag w:uri="urn:schemas-microsoft-com:office:smarttags" w:element="metricconverter">
              <w:smartTagPr>
                <w:attr w:name="ProductID" w:val="100 גרם"/>
              </w:smartTagPr>
              <w:r w:rsidRPr="002967DB">
                <w:rPr>
                  <w:rFonts w:ascii="Arial" w:hAnsi="Arial" w:cs="David"/>
                  <w:szCs w:val="24"/>
                  <w:rtl/>
                </w:rPr>
                <w:t>100 גרם</w:t>
              </w:r>
            </w:smartTag>
            <w:r w:rsidRPr="002967DB">
              <w:rPr>
                <w:rFonts w:ascii="Arial" w:hAnsi="Arial" w:cs="David"/>
                <w:szCs w:val="24"/>
                <w:rtl/>
              </w:rPr>
              <w:t xml:space="preserve"> פרי</w:t>
            </w:r>
          </w:p>
          <w:p w:rsidR="00714F74" w:rsidRPr="002967DB" w:rsidRDefault="00714F74" w:rsidP="00276246">
            <w:pPr>
              <w:spacing w:after="4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bCs/>
                <w:szCs w:val="24"/>
                <w:rtl/>
              </w:rPr>
              <w:t xml:space="preserve">(חלקה ב' – ריבוי </w:t>
            </w:r>
            <w:r>
              <w:rPr>
                <w:rFonts w:ascii="Arial" w:hAnsi="Arial" w:cs="David" w:hint="cs"/>
                <w:bCs/>
                <w:szCs w:val="24"/>
                <w:rtl/>
              </w:rPr>
              <w:t>דרך</w:t>
            </w:r>
            <w:r w:rsidRPr="002967DB">
              <w:rPr>
                <w:rFonts w:ascii="Arial" w:hAnsi="Arial" w:cs="David"/>
                <w:bCs/>
                <w:szCs w:val="24"/>
                <w:rtl/>
              </w:rPr>
              <w:t xml:space="preserve"> זרעים)</w:t>
            </w:r>
          </w:p>
        </w:tc>
      </w:tr>
      <w:tr w:rsidR="00714F74" w:rsidRPr="002967DB" w:rsidTr="00276246">
        <w:tc>
          <w:tcPr>
            <w:tcW w:w="602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1</w:t>
            </w:r>
          </w:p>
        </w:tc>
        <w:tc>
          <w:tcPr>
            <w:tcW w:w="3509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250</w:t>
            </w:r>
          </w:p>
        </w:tc>
        <w:tc>
          <w:tcPr>
            <w:tcW w:w="3686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120</w:t>
            </w:r>
          </w:p>
        </w:tc>
      </w:tr>
      <w:tr w:rsidR="00714F74" w:rsidRPr="002967DB" w:rsidTr="00276246">
        <w:tc>
          <w:tcPr>
            <w:tcW w:w="602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</w:t>
            </w:r>
          </w:p>
        </w:tc>
        <w:tc>
          <w:tcPr>
            <w:tcW w:w="3509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274</w:t>
            </w:r>
          </w:p>
        </w:tc>
        <w:tc>
          <w:tcPr>
            <w:tcW w:w="3686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450</w:t>
            </w:r>
          </w:p>
        </w:tc>
      </w:tr>
      <w:tr w:rsidR="00714F74" w:rsidRPr="002967DB" w:rsidTr="00276246">
        <w:tc>
          <w:tcPr>
            <w:tcW w:w="602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3</w:t>
            </w:r>
          </w:p>
        </w:tc>
        <w:tc>
          <w:tcPr>
            <w:tcW w:w="3509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260</w:t>
            </w:r>
          </w:p>
        </w:tc>
        <w:tc>
          <w:tcPr>
            <w:tcW w:w="3686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330</w:t>
            </w:r>
          </w:p>
        </w:tc>
      </w:tr>
      <w:tr w:rsidR="00714F74" w:rsidRPr="002967DB" w:rsidTr="00276246">
        <w:tc>
          <w:tcPr>
            <w:tcW w:w="602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4</w:t>
            </w:r>
          </w:p>
        </w:tc>
        <w:tc>
          <w:tcPr>
            <w:tcW w:w="3509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280</w:t>
            </w:r>
          </w:p>
        </w:tc>
        <w:tc>
          <w:tcPr>
            <w:tcW w:w="3686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97</w:t>
            </w:r>
          </w:p>
        </w:tc>
      </w:tr>
      <w:tr w:rsidR="00714F74" w:rsidRPr="002967DB" w:rsidTr="00276246">
        <w:tc>
          <w:tcPr>
            <w:tcW w:w="602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5</w:t>
            </w:r>
          </w:p>
        </w:tc>
        <w:tc>
          <w:tcPr>
            <w:tcW w:w="3509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270</w:t>
            </w:r>
          </w:p>
        </w:tc>
        <w:tc>
          <w:tcPr>
            <w:tcW w:w="3686" w:type="dxa"/>
          </w:tcPr>
          <w:p w:rsidR="00714F74" w:rsidRPr="002967DB" w:rsidRDefault="00714F74" w:rsidP="00276246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250</w:t>
            </w:r>
          </w:p>
        </w:tc>
      </w:tr>
      <w:bookmarkEnd w:id="0"/>
    </w:tbl>
    <w:p w:rsidR="00714F74" w:rsidRPr="002967DB" w:rsidRDefault="00714F74" w:rsidP="00714F74">
      <w:pPr>
        <w:spacing w:after="0" w:line="360" w:lineRule="auto"/>
        <w:rPr>
          <w:rFonts w:ascii="Arial" w:hAnsi="Arial" w:cs="David"/>
          <w:szCs w:val="24"/>
          <w:rtl/>
        </w:rPr>
      </w:pPr>
    </w:p>
    <w:p w:rsidR="00714F74" w:rsidRDefault="00714F74" w:rsidP="00714F74">
      <w:pPr>
        <w:pStyle w:val="a3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714F74" w:rsidRDefault="00714F74" w:rsidP="00714F74">
      <w:pPr>
        <w:pStyle w:val="a3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714F74" w:rsidRDefault="00714F74" w:rsidP="00714F74">
      <w:pPr>
        <w:pStyle w:val="a3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714F74" w:rsidRDefault="00714F74" w:rsidP="00714F74">
      <w:pPr>
        <w:pStyle w:val="a3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714F74" w:rsidRDefault="00714F74" w:rsidP="00714F74">
      <w:pPr>
        <w:pStyle w:val="a3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714F74" w:rsidRDefault="00714F74" w:rsidP="00714F74">
      <w:pPr>
        <w:pStyle w:val="a3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714F74" w:rsidRDefault="00714F74" w:rsidP="00714F74">
      <w:pPr>
        <w:pStyle w:val="a3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714F74" w:rsidRPr="002967DB" w:rsidRDefault="00714F74" w:rsidP="00714F74">
      <w:pPr>
        <w:pStyle w:val="a3"/>
        <w:spacing w:after="0" w:line="360" w:lineRule="auto"/>
        <w:ind w:left="357"/>
        <w:rPr>
          <w:rFonts w:ascii="Arial" w:hAnsi="Arial" w:cs="David"/>
          <w:sz w:val="22"/>
        </w:rPr>
      </w:pPr>
      <w:r>
        <w:rPr>
          <w:rFonts w:ascii="Arial" w:hAnsi="Arial" w:cs="David" w:hint="cs"/>
          <w:sz w:val="22"/>
          <w:rtl/>
        </w:rPr>
        <w:t xml:space="preserve">א.  </w:t>
      </w:r>
      <w:r w:rsidRPr="002967DB">
        <w:rPr>
          <w:rFonts w:ascii="Arial" w:hAnsi="Arial" w:cs="David"/>
          <w:sz w:val="22"/>
          <w:rtl/>
        </w:rPr>
        <w:t>מדוע חשוב לציין כי הקרקע ותנאי ההשקיה היו זהים בשתי החלקות?</w:t>
      </w:r>
    </w:p>
    <w:p w:rsidR="00714F74" w:rsidRPr="002967DB" w:rsidRDefault="00714F74" w:rsidP="00714F74">
      <w:pPr>
        <w:pStyle w:val="a3"/>
        <w:spacing w:after="0" w:line="360" w:lineRule="auto"/>
        <w:ind w:left="357"/>
        <w:rPr>
          <w:rFonts w:ascii="Arial" w:hAnsi="Arial" w:cs="David"/>
          <w:sz w:val="22"/>
        </w:rPr>
      </w:pPr>
      <w:r>
        <w:rPr>
          <w:rFonts w:ascii="Arial" w:hAnsi="Arial" w:cs="David" w:hint="cs"/>
          <w:sz w:val="22"/>
          <w:rtl/>
        </w:rPr>
        <w:t xml:space="preserve">ב.  </w:t>
      </w:r>
      <w:r w:rsidRPr="002967DB">
        <w:rPr>
          <w:rFonts w:ascii="Arial" w:hAnsi="Arial" w:cs="David"/>
          <w:sz w:val="22"/>
          <w:rtl/>
        </w:rPr>
        <w:t xml:space="preserve">מה ההבדל בין רמת המתיקות של התותים מחלקה א' </w:t>
      </w:r>
      <w:r>
        <w:rPr>
          <w:rFonts w:ascii="Arial" w:hAnsi="Arial" w:cs="David" w:hint="cs"/>
          <w:sz w:val="22"/>
          <w:rtl/>
        </w:rPr>
        <w:t>ל</w:t>
      </w:r>
      <w:r w:rsidRPr="002967DB">
        <w:rPr>
          <w:rFonts w:ascii="Arial" w:hAnsi="Arial" w:cs="David"/>
          <w:sz w:val="22"/>
          <w:rtl/>
        </w:rPr>
        <w:t>בין רמת המתיקות של התותים מחלקה ב'?</w:t>
      </w:r>
    </w:p>
    <w:p w:rsidR="00714F74" w:rsidRDefault="00714F74" w:rsidP="00714F74">
      <w:pPr>
        <w:pStyle w:val="a3"/>
        <w:spacing w:after="0" w:line="360" w:lineRule="auto"/>
        <w:ind w:left="357"/>
        <w:rPr>
          <w:rFonts w:ascii="Arial" w:hAnsi="Arial" w:cs="David"/>
          <w:sz w:val="22"/>
        </w:rPr>
      </w:pPr>
      <w:r>
        <w:rPr>
          <w:rFonts w:ascii="Arial" w:hAnsi="Arial" w:cs="David" w:hint="cs"/>
          <w:sz w:val="22"/>
          <w:rtl/>
        </w:rPr>
        <w:t xml:space="preserve">ג.  </w:t>
      </w:r>
      <w:r w:rsidRPr="002967DB">
        <w:rPr>
          <w:rFonts w:ascii="Arial" w:hAnsi="Arial" w:cs="David"/>
          <w:sz w:val="22"/>
          <w:rtl/>
        </w:rPr>
        <w:t>הסבירו</w:t>
      </w:r>
      <w:r>
        <w:rPr>
          <w:rFonts w:ascii="Arial" w:hAnsi="Arial" w:cs="David" w:hint="cs"/>
          <w:sz w:val="22"/>
          <w:rtl/>
        </w:rPr>
        <w:t>:</w:t>
      </w:r>
      <w:r w:rsidRPr="002967DB">
        <w:rPr>
          <w:rFonts w:ascii="Arial" w:hAnsi="Arial" w:cs="David"/>
          <w:sz w:val="22"/>
          <w:rtl/>
        </w:rPr>
        <w:t xml:space="preserve"> מה הקשר בין תוצאות מתיקות </w:t>
      </w:r>
      <w:r w:rsidRPr="002967DB">
        <w:rPr>
          <w:rFonts w:ascii="Arial" w:hAnsi="Arial" w:cs="David" w:hint="cs"/>
          <w:sz w:val="22"/>
          <w:rtl/>
        </w:rPr>
        <w:t xml:space="preserve">הפרי </w:t>
      </w:r>
      <w:r>
        <w:rPr>
          <w:rFonts w:ascii="Arial" w:hAnsi="Arial" w:cs="David"/>
          <w:sz w:val="22"/>
          <w:rtl/>
        </w:rPr>
        <w:t xml:space="preserve">בשתי </w:t>
      </w:r>
      <w:r>
        <w:rPr>
          <w:rFonts w:ascii="Arial" w:hAnsi="Arial" w:cs="David" w:hint="cs"/>
          <w:sz w:val="22"/>
          <w:rtl/>
        </w:rPr>
        <w:t>החלקות</w:t>
      </w:r>
      <w:r>
        <w:rPr>
          <w:rFonts w:ascii="Arial" w:hAnsi="Arial" w:cs="David"/>
          <w:sz w:val="22"/>
          <w:rtl/>
        </w:rPr>
        <w:t xml:space="preserve"> </w:t>
      </w:r>
      <w:r>
        <w:rPr>
          <w:rFonts w:ascii="Arial" w:hAnsi="Arial" w:cs="David" w:hint="cs"/>
          <w:sz w:val="22"/>
          <w:rtl/>
        </w:rPr>
        <w:t>ל</w:t>
      </w:r>
      <w:r w:rsidRPr="002967DB">
        <w:rPr>
          <w:rFonts w:ascii="Arial" w:hAnsi="Arial" w:cs="David"/>
          <w:sz w:val="22"/>
          <w:rtl/>
        </w:rPr>
        <w:t xml:space="preserve">בין </w:t>
      </w:r>
      <w:r w:rsidRPr="002967DB">
        <w:rPr>
          <w:rFonts w:ascii="Arial" w:hAnsi="Arial" w:cs="David" w:hint="cs"/>
          <w:sz w:val="22"/>
          <w:rtl/>
        </w:rPr>
        <w:t xml:space="preserve">דרך </w:t>
      </w:r>
      <w:r w:rsidRPr="002967DB">
        <w:rPr>
          <w:rFonts w:ascii="Arial" w:hAnsi="Arial" w:cs="David"/>
          <w:sz w:val="22"/>
          <w:rtl/>
        </w:rPr>
        <w:t>ה</w:t>
      </w:r>
      <w:r w:rsidRPr="002967DB">
        <w:rPr>
          <w:rFonts w:ascii="Arial" w:hAnsi="Arial" w:cs="David" w:hint="cs"/>
          <w:sz w:val="22"/>
          <w:rtl/>
        </w:rPr>
        <w:t>רבייה</w:t>
      </w:r>
      <w:r>
        <w:rPr>
          <w:rFonts w:ascii="Arial" w:hAnsi="Arial" w:cs="David" w:hint="cs"/>
          <w:sz w:val="22"/>
          <w:rtl/>
        </w:rPr>
        <w:t xml:space="preserve"> של התותים</w:t>
      </w:r>
      <w:r w:rsidRPr="002967DB">
        <w:rPr>
          <w:rFonts w:ascii="Arial" w:hAnsi="Arial" w:cs="David"/>
          <w:sz w:val="22"/>
          <w:rtl/>
        </w:rPr>
        <w:t>?</w:t>
      </w:r>
    </w:p>
    <w:p w:rsidR="00714F74" w:rsidRPr="00B3553C" w:rsidRDefault="00714F74" w:rsidP="00714F74">
      <w:pPr>
        <w:pStyle w:val="a3"/>
        <w:spacing w:after="0" w:line="360" w:lineRule="auto"/>
        <w:ind w:left="360" w:right="360"/>
        <w:rPr>
          <w:rFonts w:ascii="Arial" w:hAnsi="Arial" w:cs="David"/>
          <w:sz w:val="20"/>
          <w:szCs w:val="20"/>
        </w:rPr>
      </w:pPr>
    </w:p>
    <w:p w:rsidR="00811ACA" w:rsidRPr="00714F74" w:rsidRDefault="00811ACA" w:rsidP="00811ACA">
      <w:pPr>
        <w:spacing w:after="0" w:line="360" w:lineRule="auto"/>
        <w:rPr>
          <w:rFonts w:ascii="Arial" w:hAnsi="Arial" w:cs="David"/>
          <w:szCs w:val="24"/>
          <w:rtl/>
        </w:rPr>
      </w:pPr>
    </w:p>
    <w:p w:rsidR="00327CEA" w:rsidRPr="00811ACA" w:rsidRDefault="00327CEA"/>
    <w:sectPr w:rsidR="00327CEA" w:rsidRPr="00811ACA" w:rsidSect="00C96BF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E2" w:rsidRDefault="001129E2" w:rsidP="00B84311">
      <w:pPr>
        <w:spacing w:after="0" w:line="240" w:lineRule="auto"/>
      </w:pPr>
      <w:r>
        <w:separator/>
      </w:r>
    </w:p>
  </w:endnote>
  <w:endnote w:type="continuationSeparator" w:id="0">
    <w:p w:rsidR="001129E2" w:rsidRDefault="001129E2" w:rsidP="00B8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E2" w:rsidRDefault="001129E2" w:rsidP="00B84311">
      <w:pPr>
        <w:spacing w:after="0" w:line="240" w:lineRule="auto"/>
      </w:pPr>
      <w:r>
        <w:separator/>
      </w:r>
    </w:p>
  </w:footnote>
  <w:footnote w:type="continuationSeparator" w:id="0">
    <w:p w:rsidR="001129E2" w:rsidRDefault="001129E2" w:rsidP="00B8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11" w:rsidRDefault="00B84311">
    <w:pPr>
      <w:pStyle w:val="a5"/>
    </w:pPr>
    <w:r>
      <w:rPr>
        <w:noProof/>
      </w:rPr>
      <w:drawing>
        <wp:inline distT="0" distB="0" distL="0" distR="0" wp14:anchorId="5AF77B3A" wp14:editId="633F443F">
          <wp:extent cx="5274310" cy="948362"/>
          <wp:effectExtent l="0" t="0" r="2540" b="4445"/>
          <wp:docPr id="1" name="Picture 3" descr="מרכז מורים ארצי" title="מרכז מורים ארצ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CA"/>
    <w:rsid w:val="001129E2"/>
    <w:rsid w:val="0032494C"/>
    <w:rsid w:val="00327CEA"/>
    <w:rsid w:val="00360438"/>
    <w:rsid w:val="00714F74"/>
    <w:rsid w:val="00811ACA"/>
    <w:rsid w:val="00B84311"/>
    <w:rsid w:val="00BE760B"/>
    <w:rsid w:val="00BF68F6"/>
    <w:rsid w:val="00C96BF1"/>
    <w:rsid w:val="00ED5638"/>
    <w:rsid w:val="00F030D4"/>
    <w:rsid w:val="00F7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58625-9BE6-4A92-8FB8-060FFC34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CA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4F7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גוף טקסט תו"/>
    <w:basedOn w:val="a0"/>
    <w:link w:val="a3"/>
    <w:rsid w:val="00714F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84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84311"/>
    <w:rPr>
      <w:rFonts w:ascii="Calibri" w:eastAsia="Times New Roman" w:hAnsi="Calibri" w:cs="Arial"/>
    </w:rPr>
  </w:style>
  <w:style w:type="paragraph" w:styleId="a7">
    <w:name w:val="footer"/>
    <w:basedOn w:val="a"/>
    <w:link w:val="a8"/>
    <w:uiPriority w:val="99"/>
    <w:unhideWhenUsed/>
    <w:rsid w:val="00B84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84311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Nana</dc:creator>
  <cp:keywords/>
  <dc:description/>
  <cp:lastModifiedBy>Hala Nana</cp:lastModifiedBy>
  <cp:revision>8</cp:revision>
  <dcterms:created xsi:type="dcterms:W3CDTF">2016-04-25T08:16:00Z</dcterms:created>
  <dcterms:modified xsi:type="dcterms:W3CDTF">2016-07-22T16:59:00Z</dcterms:modified>
</cp:coreProperties>
</file>