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EA" w:rsidRDefault="00C42950" w:rsidP="00C42950">
      <w:pPr>
        <w:jc w:val="center"/>
        <w:rPr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SA"/>
        </w:rPr>
        <w:t>اقتراح الإخصاب</w:t>
      </w:r>
    </w:p>
    <w:p w:rsidR="00C42950" w:rsidRDefault="00C42950" w:rsidP="00C42950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أيّة نباتات تنتج أكبر كمّية من حبيبات اللقاح؟</w:t>
      </w:r>
    </w:p>
    <w:p w:rsidR="00C42950" w:rsidRDefault="00C42950" w:rsidP="00C42950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النباتات التي تُلقَّح بواسطة الريح.</w:t>
      </w:r>
    </w:p>
    <w:p w:rsidR="00C42950" w:rsidRDefault="00C42950" w:rsidP="00C42950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النباتات التي تُلقَّح بواسطة التلقيح الاصطناعي.</w:t>
      </w:r>
    </w:p>
    <w:p w:rsidR="00C42950" w:rsidRDefault="00C42950" w:rsidP="00C42950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النباتات التي تُلقَّح بواسطة الحشرات.</w:t>
      </w:r>
    </w:p>
    <w:p w:rsidR="00C42950" w:rsidRDefault="00C42950" w:rsidP="00C42950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النباتات التي تُلقَّح بواسطة التلقيح الذاتي.</w:t>
      </w:r>
    </w:p>
    <w:p w:rsidR="00C42950" w:rsidRDefault="00C42950" w:rsidP="00C42950">
      <w:pPr>
        <w:spacing w:after="0" w:line="240" w:lineRule="auto"/>
        <w:ind w:left="334"/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علّلوا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اختياركم:</w:t>
      </w:r>
      <w:r w:rsidR="0032250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_</w:t>
      </w:r>
      <w:proofErr w:type="gramEnd"/>
      <w:r w:rsidR="0032250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_________________________________________</w:t>
      </w:r>
    </w:p>
    <w:p w:rsidR="00322505" w:rsidRDefault="00322505" w:rsidP="00C42950">
      <w:pPr>
        <w:spacing w:after="0" w:line="240" w:lineRule="auto"/>
        <w:ind w:left="334"/>
        <w:rPr>
          <w:rFonts w:ascii="Traditional Arabic" w:hAnsi="Traditional Arabic" w:cs="Traditional Arabic"/>
          <w:sz w:val="28"/>
          <w:szCs w:val="28"/>
          <w:lang w:bidi="ar-SA"/>
        </w:rPr>
      </w:pPr>
    </w:p>
    <w:p w:rsidR="00C42950" w:rsidRDefault="00C42950" w:rsidP="00C42950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ما هي نتيجة المقارنة بين عدد خلايا البويضة وعدد الخلايا المنوية لدى الذكر والأنثى من نفس النوع؟ </w:t>
      </w:r>
    </w:p>
    <w:p w:rsidR="00C42950" w:rsidRDefault="00C42950" w:rsidP="00C42950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عدد خلايا البويضة مساوٍ لعدد الخلايا المنوية.</w:t>
      </w:r>
    </w:p>
    <w:p w:rsidR="00C42950" w:rsidRDefault="00C42950" w:rsidP="00C42950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عدد خلايا البويضة أكبر من عدد الخلايا المنوية.</w:t>
      </w:r>
    </w:p>
    <w:p w:rsidR="00C42950" w:rsidRDefault="00C42950" w:rsidP="00C42950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عدد خلايا البويضة أصغر من عدد الخلايا المنوية.</w:t>
      </w:r>
    </w:p>
    <w:p w:rsidR="00C42950" w:rsidRDefault="00C42950" w:rsidP="00C42950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عدد الخلايا المنوية وعدد خلايا البويضة يتغيّران بكلّ شهر.</w:t>
      </w:r>
    </w:p>
    <w:p w:rsidR="00322505" w:rsidRDefault="00322505" w:rsidP="00322505">
      <w:pPr>
        <w:spacing w:after="0"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</w:p>
    <w:p w:rsidR="00C42950" w:rsidRDefault="00C42950" w:rsidP="00C42950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لماذا تدخل خلية منوية واحدة إلى داخل خلية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البويضة ؟</w:t>
      </w:r>
      <w:proofErr w:type="gramEnd"/>
    </w:p>
    <w:p w:rsidR="00C42950" w:rsidRDefault="00C42950" w:rsidP="00C42950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لأنّ خلية منوية واحدة فقط تصل إلى خلية البويضة.</w:t>
      </w:r>
    </w:p>
    <w:p w:rsidR="00C42950" w:rsidRDefault="00C42950" w:rsidP="00C42950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لأنّ خلية منوية واحدة فقط تستطيع حفر ثقب في غشاء خلية البويضة.</w:t>
      </w:r>
    </w:p>
    <w:p w:rsidR="00C42950" w:rsidRDefault="00C42950" w:rsidP="00C42950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لأنّ غشاء خلية البويضة يتحوّل إلى غير نفّاذ للخلايا المنوية الأخرى.</w:t>
      </w:r>
    </w:p>
    <w:p w:rsidR="00C42950" w:rsidRDefault="00C42950" w:rsidP="009E1303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لأنّ خلية البويضة صغيرة، ولا يمكنها أن تحوي عددًا كبيرًا من الخلايا المنوية.</w:t>
      </w:r>
    </w:p>
    <w:p w:rsidR="009E1303" w:rsidRDefault="009E1303" w:rsidP="009E1303">
      <w:pPr>
        <w:spacing w:after="0" w:line="240" w:lineRule="auto"/>
        <w:ind w:left="270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9E1303" w:rsidRDefault="009E1303" w:rsidP="009E1303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أمامكم قائمة جمل. اذكروا لأيّ زهرة تلائم كلّ واحدة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منها- لزهرة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Pr="00FF013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أحادية الجنس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أم </w:t>
      </w:r>
      <w:r w:rsidRPr="00FF013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لزهرة ثنائية الجنس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. </w:t>
      </w:r>
    </w:p>
    <w:p w:rsidR="009E1303" w:rsidRDefault="009E1303" w:rsidP="009E1303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زهرة تحوي أعضاءً تناسلية ذكرية وأنثوية</w:t>
      </w:r>
      <w:r w:rsidR="0032250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_____________</w:t>
      </w:r>
    </w:p>
    <w:p w:rsidR="009E1303" w:rsidRDefault="009E1303" w:rsidP="009E1303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زهرة تحوي أعضاءً تناسلية ذكرية فقط</w:t>
      </w:r>
      <w:r w:rsidR="0032250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______________</w:t>
      </w:r>
    </w:p>
    <w:p w:rsidR="009E1303" w:rsidRDefault="009E1303" w:rsidP="009E1303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زهرة تحوي أعضاءً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تناسلية  أنثوية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فقط</w:t>
      </w:r>
      <w:r w:rsidR="0032250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______________</w:t>
      </w:r>
    </w:p>
    <w:p w:rsidR="009E1303" w:rsidRDefault="009E1303" w:rsidP="009E1303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زهرة يمكن أن يحدث فيها تلقيح ذاتي</w:t>
      </w:r>
      <w:r w:rsidR="0032250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_______________</w:t>
      </w:r>
    </w:p>
    <w:p w:rsidR="009E1303" w:rsidRDefault="009E1303" w:rsidP="009E1303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 w:hint="cs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زهرة لا يمكن أن يحدث فيها تلقيح ذاتي</w:t>
      </w:r>
      <w:r w:rsidR="0032250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______________</w:t>
      </w:r>
    </w:p>
    <w:p w:rsidR="00322505" w:rsidRDefault="00322505" w:rsidP="00322505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322505" w:rsidRDefault="00322505" w:rsidP="00322505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322505" w:rsidRDefault="00322505" w:rsidP="00322505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322505" w:rsidRDefault="00322505" w:rsidP="00322505">
      <w:pPr>
        <w:spacing w:after="0"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</w:p>
    <w:p w:rsidR="009E1303" w:rsidRDefault="009E1303" w:rsidP="009E1303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lastRenderedPageBreak/>
        <w:t xml:space="preserve">اذكروا بجانب كلّ واحدة من الجمل التالية إذا كانت </w:t>
      </w:r>
      <w:r w:rsidRPr="00FF013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صحيحة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أم </w:t>
      </w:r>
      <w:r w:rsidRPr="00FF013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غير صحيحة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.</w:t>
      </w:r>
    </w:p>
    <w:p w:rsidR="009E1303" w:rsidRDefault="009E1303" w:rsidP="0009240C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left="664" w:hanging="33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لدى المخلوقات التي إخصابها داخلي، عدد خلايا البويضة يكون عادةً أصغر من عددها لدى المخلوقات التي</w:t>
      </w:r>
      <w:r w:rsidR="0009240C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إخصابها خارجي</w:t>
      </w:r>
    </w:p>
    <w:p w:rsidR="009E1303" w:rsidRDefault="009E1303" w:rsidP="009E1303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جميع أفراد النسل التي تنتج بالتلقيح الذاتي متشابهة في صفاتها</w:t>
      </w:r>
    </w:p>
    <w:p w:rsidR="009E1303" w:rsidRDefault="009E1303" w:rsidP="009E1303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الإخصاب عند الإنسان يحدث في الرحم</w:t>
      </w:r>
    </w:p>
    <w:p w:rsidR="009E1303" w:rsidRDefault="009E1303" w:rsidP="00322505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A5429B" w:rsidRDefault="00A5429B" w:rsidP="00A5429B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أمامكم قائمة أوصاف للخلايا التكاثرية في الإنسان وفي الحيوانات.</w:t>
      </w:r>
    </w:p>
    <w:p w:rsidR="00A5429B" w:rsidRDefault="00A5429B" w:rsidP="00A5429B">
      <w:pPr>
        <w:spacing w:after="0" w:line="240" w:lineRule="auto"/>
        <w:ind w:left="334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اذكروا بالنسبة لكلّ وصف إذا كان يلائم الخلية المنوية أم خلية البويضة أم كلتيهما (ضعوا دائرة حول الإجابة الصحيحة).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تحوي مادّة وراثية...........................الخلية المنوية/ خلية البويضة/ كلتاهما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لديها قدرة على الحركة.....................الخلية المنوية/ خلية البويضة/ كلتاهما 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تحوي أحيانًا مخزنًا غذائيًا....................الخلية المنوية/ خلية البويضة/ كلتاهما 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تعيش في بيئة مائية.........................الخلية المنوية/ خلية البويضة/ كلتاهما 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تنتج بكمّيات كبيرة.......................الخلية المنوية/ خلية البويضة/ كلتاهما 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تنتج في المبيض............................الخلية المنوية/ خلية البويضة/ كلتاهما 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تنتج في الخصية............................الخلية المنوية/ خلية البويضة/ كلتاهما 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تشارك في الإخصاب.....................الخلية المنوية/ خلية البويضة/ كلتاهما </w:t>
      </w:r>
    </w:p>
    <w:p w:rsidR="00322505" w:rsidRDefault="00322505" w:rsidP="00322505">
      <w:pPr>
        <w:spacing w:after="0"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</w:p>
    <w:p w:rsidR="00A5429B" w:rsidRDefault="00A5429B" w:rsidP="00A5429B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ما هي وظيفة الأسدية في النباتات؟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جذب الحشرات.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جذب الريح.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إنتاج حبيبات لقاح من النبتة.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استيعاب بويضات النبتة.</w:t>
      </w:r>
    </w:p>
    <w:p w:rsidR="00322505" w:rsidRDefault="00322505" w:rsidP="00322505">
      <w:pPr>
        <w:spacing w:after="0"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</w:p>
    <w:p w:rsidR="00A5429B" w:rsidRDefault="00A5429B" w:rsidP="00A5429B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اذكروا وظيفة كلّ واحد من الأجزاء التالية: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مبيض الزهرة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noProof/>
          <w:sz w:val="28"/>
          <w:szCs w:val="28"/>
          <w:rtl/>
          <w:lang w:bidi="ar-SA"/>
        </w:rPr>
        <w:t>ميسم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الزهرة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قناة فالوب</w:t>
      </w:r>
    </w:p>
    <w:p w:rsidR="00A5429B" w:rsidRDefault="00A5429B" w:rsidP="00A5429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الرحم في الثدييات</w:t>
      </w:r>
    </w:p>
    <w:p w:rsidR="00A5429B" w:rsidRDefault="00A5429B" w:rsidP="00322505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322505" w:rsidRDefault="00322505" w:rsidP="00322505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A6274D" w:rsidRDefault="00A6274D" w:rsidP="00A6274D">
      <w:pPr>
        <w:numPr>
          <w:ilvl w:val="1"/>
          <w:numId w:val="1"/>
        </w:numPr>
        <w:tabs>
          <w:tab w:val="clear" w:pos="360"/>
          <w:tab w:val="num" w:pos="334"/>
          <w:tab w:val="num" w:pos="502"/>
        </w:tabs>
        <w:spacing w:after="0" w:line="240" w:lineRule="auto"/>
        <w:ind w:left="334" w:hanging="330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lastRenderedPageBreak/>
        <w:t>يوجد للخلايا المنوية عند الحيوانات سوط وتمتلك القدرة على الحركة.</w:t>
      </w:r>
    </w:p>
    <w:p w:rsidR="00A6274D" w:rsidRDefault="00A6274D" w:rsidP="00A6274D">
      <w:pPr>
        <w:spacing w:after="0" w:line="240" w:lineRule="auto"/>
        <w:ind w:left="334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أيّ مبدأ بيولوجي تجسّده هذه المعطيات؟</w:t>
      </w:r>
    </w:p>
    <w:p w:rsidR="00A6274D" w:rsidRDefault="00A6274D" w:rsidP="00A6274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هناك تجانس في طرق تكاثر المخلوقات المختلفة.</w:t>
      </w:r>
    </w:p>
    <w:p w:rsidR="00A6274D" w:rsidRDefault="00A6274D" w:rsidP="00A6274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الذكور أسرع من الإناث.</w:t>
      </w:r>
    </w:p>
    <w:p w:rsidR="00A6274D" w:rsidRDefault="00A6274D" w:rsidP="00A6274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يتعلّق بقاء النوع بقدرته على إنجاب أفراد نسل.</w:t>
      </w:r>
    </w:p>
    <w:p w:rsidR="00A6274D" w:rsidRDefault="00A6274D" w:rsidP="00A6274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هناك ملاءمة بين المبنى والأداء الوظيفي.</w:t>
      </w:r>
    </w:p>
    <w:p w:rsidR="00A6274D" w:rsidRDefault="00A6274D" w:rsidP="00A5429B">
      <w:pPr>
        <w:spacing w:after="0" w:line="240" w:lineRule="auto"/>
        <w:ind w:left="270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A6274D" w:rsidRDefault="00A6274D" w:rsidP="00A6274D">
      <w:pPr>
        <w:numPr>
          <w:ilvl w:val="1"/>
          <w:numId w:val="1"/>
        </w:numPr>
        <w:tabs>
          <w:tab w:val="clear" w:pos="360"/>
          <w:tab w:val="num" w:pos="334"/>
          <w:tab w:val="num" w:pos="502"/>
        </w:tabs>
        <w:spacing w:after="0" w:line="240" w:lineRule="auto"/>
        <w:ind w:left="334" w:hanging="330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أمامكم مصطلحات تتعلّق بعملية التلقيح في النباتات: حبيبات لقاح كثيرة جدًّا، حبيبات لقاح لاصقة، رحيق،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مياسم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ريشية، أوراق تويج ملوّنة.</w:t>
      </w:r>
    </w:p>
    <w:p w:rsidR="00A6274D" w:rsidRDefault="00A6274D" w:rsidP="00A6274D">
      <w:pPr>
        <w:spacing w:after="0" w:line="240" w:lineRule="auto"/>
        <w:ind w:left="334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اكتبوا هذه المصطلحات في الأعمدة الملائمة في جدول التصنيف الذي أمامكم.</w:t>
      </w:r>
    </w:p>
    <w:tbl>
      <w:tblPr>
        <w:bidiVisual/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4013"/>
      </w:tblGrid>
      <w:tr w:rsidR="00A6274D" w:rsidRPr="002967DB" w:rsidTr="00CD19F1">
        <w:tc>
          <w:tcPr>
            <w:tcW w:w="4261" w:type="dxa"/>
            <w:shd w:val="clear" w:color="auto" w:fill="D9D9D9"/>
          </w:tcPr>
          <w:p w:rsidR="00A6274D" w:rsidRPr="00415528" w:rsidRDefault="00A6274D" w:rsidP="00CD19F1">
            <w:pPr>
              <w:spacing w:line="240" w:lineRule="auto"/>
              <w:jc w:val="center"/>
              <w:rPr>
                <w:b/>
                <w:bCs/>
              </w:rPr>
            </w:pPr>
            <w:bookmarkStart w:id="0" w:name="_GoBack" w:colFirst="0" w:colLast="2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التلقيح بواسطة الريح</w:t>
            </w:r>
          </w:p>
        </w:tc>
        <w:tc>
          <w:tcPr>
            <w:tcW w:w="4261" w:type="dxa"/>
            <w:shd w:val="clear" w:color="auto" w:fill="D9D9D9"/>
          </w:tcPr>
          <w:p w:rsidR="00A6274D" w:rsidRPr="00415528" w:rsidRDefault="00A6274D" w:rsidP="00CD19F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التلقيح بواسطة الحيوانات</w:t>
            </w:r>
          </w:p>
        </w:tc>
      </w:tr>
      <w:tr w:rsidR="00A6274D" w:rsidRPr="002967DB" w:rsidTr="00CD19F1">
        <w:tc>
          <w:tcPr>
            <w:tcW w:w="4261" w:type="dxa"/>
          </w:tcPr>
          <w:p w:rsidR="00A6274D" w:rsidRPr="002967DB" w:rsidRDefault="00A6274D" w:rsidP="00CD19F1">
            <w:pPr>
              <w:pStyle w:val="a3"/>
              <w:spacing w:after="0" w:line="360" w:lineRule="auto"/>
              <w:ind w:left="0" w:right="360"/>
              <w:rPr>
                <w:rFonts w:ascii="Arial" w:hAnsi="Arial" w:cs="David" w:hint="cs"/>
                <w:bCs/>
                <w:sz w:val="22"/>
                <w:rtl/>
              </w:rPr>
            </w:pPr>
          </w:p>
        </w:tc>
        <w:tc>
          <w:tcPr>
            <w:tcW w:w="4261" w:type="dxa"/>
          </w:tcPr>
          <w:p w:rsidR="00A6274D" w:rsidRPr="002967DB" w:rsidRDefault="00A6274D" w:rsidP="00CD19F1">
            <w:pPr>
              <w:pStyle w:val="a3"/>
              <w:spacing w:after="0" w:line="360" w:lineRule="auto"/>
              <w:ind w:left="0" w:right="360"/>
              <w:rPr>
                <w:rFonts w:ascii="Arial" w:hAnsi="Arial" w:cs="David"/>
                <w:bCs/>
                <w:sz w:val="22"/>
                <w:rtl/>
              </w:rPr>
            </w:pPr>
          </w:p>
        </w:tc>
      </w:tr>
      <w:tr w:rsidR="00A6274D" w:rsidRPr="002967DB" w:rsidTr="00CD19F1">
        <w:tc>
          <w:tcPr>
            <w:tcW w:w="4261" w:type="dxa"/>
          </w:tcPr>
          <w:p w:rsidR="00A6274D" w:rsidRPr="002967DB" w:rsidRDefault="00A6274D" w:rsidP="00CD19F1">
            <w:pPr>
              <w:pStyle w:val="a3"/>
              <w:spacing w:after="0" w:line="360" w:lineRule="auto"/>
              <w:ind w:left="0" w:right="360"/>
              <w:rPr>
                <w:rFonts w:ascii="Arial" w:hAnsi="Arial" w:cs="David"/>
                <w:bCs/>
                <w:sz w:val="22"/>
                <w:rtl/>
              </w:rPr>
            </w:pPr>
          </w:p>
        </w:tc>
        <w:tc>
          <w:tcPr>
            <w:tcW w:w="4261" w:type="dxa"/>
          </w:tcPr>
          <w:p w:rsidR="00A6274D" w:rsidRPr="002967DB" w:rsidRDefault="00A6274D" w:rsidP="00CD19F1">
            <w:pPr>
              <w:pStyle w:val="a3"/>
              <w:spacing w:after="0" w:line="360" w:lineRule="auto"/>
              <w:ind w:left="0" w:right="360"/>
              <w:rPr>
                <w:rFonts w:ascii="Arial" w:hAnsi="Arial" w:cs="David"/>
                <w:bCs/>
                <w:sz w:val="22"/>
                <w:rtl/>
              </w:rPr>
            </w:pPr>
          </w:p>
        </w:tc>
      </w:tr>
      <w:tr w:rsidR="00A6274D" w:rsidRPr="002967DB" w:rsidTr="00CD19F1">
        <w:tc>
          <w:tcPr>
            <w:tcW w:w="4261" w:type="dxa"/>
          </w:tcPr>
          <w:p w:rsidR="00A6274D" w:rsidRPr="002967DB" w:rsidRDefault="00A6274D" w:rsidP="00CD19F1">
            <w:pPr>
              <w:pStyle w:val="a3"/>
              <w:spacing w:after="0" w:line="360" w:lineRule="auto"/>
              <w:ind w:left="0" w:right="360"/>
              <w:rPr>
                <w:rFonts w:ascii="Arial" w:hAnsi="Arial" w:cs="David"/>
                <w:bCs/>
                <w:sz w:val="22"/>
                <w:rtl/>
              </w:rPr>
            </w:pPr>
          </w:p>
        </w:tc>
        <w:tc>
          <w:tcPr>
            <w:tcW w:w="4261" w:type="dxa"/>
          </w:tcPr>
          <w:p w:rsidR="00A6274D" w:rsidRPr="002967DB" w:rsidRDefault="00A6274D" w:rsidP="00CD19F1">
            <w:pPr>
              <w:pStyle w:val="a3"/>
              <w:spacing w:after="0" w:line="360" w:lineRule="auto"/>
              <w:ind w:left="0" w:right="360"/>
              <w:rPr>
                <w:rFonts w:ascii="Arial" w:hAnsi="Arial" w:cs="David"/>
                <w:bCs/>
                <w:sz w:val="22"/>
                <w:rtl/>
              </w:rPr>
            </w:pPr>
          </w:p>
        </w:tc>
      </w:tr>
      <w:bookmarkEnd w:id="0"/>
    </w:tbl>
    <w:p w:rsidR="00A6274D" w:rsidRDefault="00A6274D" w:rsidP="00A5429B">
      <w:pPr>
        <w:spacing w:after="0" w:line="240" w:lineRule="auto"/>
        <w:ind w:left="2700"/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</w:p>
    <w:p w:rsidR="00A6274D" w:rsidRPr="00A6274D" w:rsidRDefault="00A6274D" w:rsidP="00A6274D">
      <w:pPr>
        <w:pStyle w:val="a5"/>
        <w:numPr>
          <w:ilvl w:val="1"/>
          <w:numId w:val="1"/>
        </w:numPr>
        <w:spacing w:after="0"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  <w:r w:rsidRPr="00A6274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ماذا يحدث إذا قامت حشرة معيّنة بزيارة نبتة شقيقة نعمان ومباشرةً بعد ذلك قامت بزيارة زهرة الشيخ؟</w:t>
      </w:r>
    </w:p>
    <w:p w:rsidR="00A6274D" w:rsidRDefault="00A6274D" w:rsidP="00A6274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يحدث إخصاب، تخصب فيه حبيبات لقاح من شقيقة النعمان بويضة من زهرة الشيخ.</w:t>
      </w:r>
    </w:p>
    <w:p w:rsidR="00A6274D" w:rsidRDefault="00A6274D" w:rsidP="00A6274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لا يحدث إخصاب، لأنّ الحشرة ستكون محمّلة أكثر ممّا يجب بحبيبات اللقاح.</w:t>
      </w:r>
    </w:p>
    <w:p w:rsidR="00A6274D" w:rsidRDefault="00A6274D" w:rsidP="00A6274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يحدث إخصاب، تخصب فيه حبيبات لقاح من زهرة الشيخ بويضة من شقيقة النعمان.</w:t>
      </w:r>
    </w:p>
    <w:p w:rsidR="00A6274D" w:rsidRDefault="00A6274D" w:rsidP="00A6274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لا يحدث إخصاب، لأنّ حبيبات لقاح شقيقة النعمان يمكنها أن تخصب بويضات شقيقة النعمان فقط.</w:t>
      </w:r>
    </w:p>
    <w:p w:rsidR="00322505" w:rsidRDefault="00322505" w:rsidP="00322505">
      <w:pPr>
        <w:spacing w:after="0"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</w:p>
    <w:p w:rsidR="00A6274D" w:rsidRPr="00A6274D" w:rsidRDefault="00A6274D" w:rsidP="00A6274D">
      <w:pPr>
        <w:pStyle w:val="a5"/>
        <w:numPr>
          <w:ilvl w:val="1"/>
          <w:numId w:val="1"/>
        </w:numPr>
        <w:tabs>
          <w:tab w:val="num" w:pos="502"/>
        </w:tabs>
        <w:spacing w:after="0"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  <w:r w:rsidRPr="00A6274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عاد طلاّب من رحلة ورووا بإعجاب عن زهرة ووصفوها على النحو التالي: "الزهرة كبيرة وتشبه الكأس، لونها أصفر وبرّاق، وتحوي رحيقًا وتنبعث منها رائحة".</w:t>
      </w:r>
    </w:p>
    <w:p w:rsidR="00A6274D" w:rsidRDefault="00A6274D" w:rsidP="00A6274D">
      <w:pPr>
        <w:spacing w:after="0" w:line="240" w:lineRule="auto"/>
        <w:ind w:left="334"/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لأيّ طريقة تلقيح تلائم هذه الزهرة؟ علّلوا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إجابتكم.</w:t>
      </w:r>
      <w:r w:rsidR="0032250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_</w:t>
      </w:r>
      <w:proofErr w:type="gramEnd"/>
      <w:r w:rsidR="0032250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____________________________</w:t>
      </w:r>
    </w:p>
    <w:p w:rsidR="00322505" w:rsidRDefault="00322505" w:rsidP="00A6274D">
      <w:pPr>
        <w:spacing w:after="0" w:line="240" w:lineRule="auto"/>
        <w:ind w:left="334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A6274D" w:rsidRDefault="00A6274D" w:rsidP="00A6274D">
      <w:pPr>
        <w:numPr>
          <w:ilvl w:val="1"/>
          <w:numId w:val="1"/>
        </w:numPr>
        <w:tabs>
          <w:tab w:val="clear" w:pos="360"/>
          <w:tab w:val="num" w:pos="334"/>
          <w:tab w:val="num" w:pos="502"/>
        </w:tabs>
        <w:spacing w:after="0" w:line="240" w:lineRule="auto"/>
        <w:ind w:left="334" w:hanging="330"/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ما هو الفرق بين التلقيح الاصطناعي والإخصاب خارج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الجسم ؟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اذكروا </w:t>
      </w:r>
      <w:r w:rsidRPr="002118A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>فرقين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.</w:t>
      </w:r>
    </w:p>
    <w:p w:rsidR="00322505" w:rsidRDefault="00322505" w:rsidP="00322505">
      <w:pPr>
        <w:spacing w:after="0"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</w:p>
    <w:p w:rsidR="00A6274D" w:rsidRPr="00322505" w:rsidRDefault="00A6274D" w:rsidP="00322505">
      <w:pPr>
        <w:numPr>
          <w:ilvl w:val="1"/>
          <w:numId w:val="1"/>
        </w:numPr>
        <w:tabs>
          <w:tab w:val="clear" w:pos="360"/>
          <w:tab w:val="num" w:pos="334"/>
          <w:tab w:val="num" w:pos="502"/>
        </w:tabs>
        <w:spacing w:after="0" w:line="240" w:lineRule="auto"/>
        <w:ind w:left="334" w:hanging="33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اشرحوا كيف تحقّق الضفادع، التي هي حيوانات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يابسية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، القاعدة التي تقضي بأنّ الإخصاب يتمّ دائمًا في بيئة رطبة.</w:t>
      </w:r>
    </w:p>
    <w:sectPr w:rsidR="00A6274D" w:rsidRPr="00322505" w:rsidSect="00C96BF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3D" w:rsidRDefault="00A6463D" w:rsidP="00A742F5">
      <w:pPr>
        <w:spacing w:after="0" w:line="240" w:lineRule="auto"/>
      </w:pPr>
      <w:r>
        <w:separator/>
      </w:r>
    </w:p>
  </w:endnote>
  <w:endnote w:type="continuationSeparator" w:id="0">
    <w:p w:rsidR="00A6463D" w:rsidRDefault="00A6463D" w:rsidP="00A7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3D" w:rsidRDefault="00A6463D" w:rsidP="00A742F5">
      <w:pPr>
        <w:spacing w:after="0" w:line="240" w:lineRule="auto"/>
      </w:pPr>
      <w:r>
        <w:separator/>
      </w:r>
    </w:p>
  </w:footnote>
  <w:footnote w:type="continuationSeparator" w:id="0">
    <w:p w:rsidR="00A6463D" w:rsidRDefault="00A6463D" w:rsidP="00A7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F5" w:rsidRDefault="00A742F5">
    <w:pPr>
      <w:pStyle w:val="a6"/>
    </w:pPr>
    <w:r>
      <w:rPr>
        <w:noProof/>
      </w:rPr>
      <w:drawing>
        <wp:inline distT="0" distB="0" distL="0" distR="0" wp14:anchorId="5AF77B3A" wp14:editId="633F443F">
          <wp:extent cx="5274310" cy="948362"/>
          <wp:effectExtent l="0" t="0" r="2540" b="4445"/>
          <wp:docPr id="14" name="Picture 3" descr="מרכז מורים ארצי" title="מרכז מורים ארצ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03AE9"/>
    <w:multiLevelType w:val="hybridMultilevel"/>
    <w:tmpl w:val="19BCAACC"/>
    <w:lvl w:ilvl="0" w:tplc="3D7067C8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b w:val="0"/>
        <w:bCs w:val="0"/>
        <w:iCs w:val="0"/>
        <w:sz w:val="28"/>
        <w:szCs w:val="28"/>
      </w:rPr>
    </w:lvl>
    <w:lvl w:ilvl="1" w:tplc="F0BC20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C86F5E4">
      <w:start w:val="1"/>
      <w:numFmt w:val="arabicAbjad"/>
      <w:lvlText w:val="%3."/>
      <w:lvlJc w:val="center"/>
      <w:pPr>
        <w:tabs>
          <w:tab w:val="num" w:pos="2700"/>
        </w:tabs>
        <w:ind w:left="2700" w:hanging="360"/>
      </w:pPr>
      <w:rPr>
        <w:rFonts w:cs="Traditional Arabic" w:hint="default"/>
        <w:b w:val="0"/>
        <w:bCs w:val="0"/>
        <w:iCs w:val="0"/>
        <w:sz w:val="28"/>
        <w:szCs w:val="28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A13C3D"/>
    <w:multiLevelType w:val="hybridMultilevel"/>
    <w:tmpl w:val="473AEEFC"/>
    <w:lvl w:ilvl="0" w:tplc="F0BC2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50"/>
    <w:rsid w:val="0009240C"/>
    <w:rsid w:val="00322505"/>
    <w:rsid w:val="00327CEA"/>
    <w:rsid w:val="009E1303"/>
    <w:rsid w:val="00A5429B"/>
    <w:rsid w:val="00A6274D"/>
    <w:rsid w:val="00A6463D"/>
    <w:rsid w:val="00A742F5"/>
    <w:rsid w:val="00BD2415"/>
    <w:rsid w:val="00C42950"/>
    <w:rsid w:val="00C9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2580D-FF23-4BCD-A130-DD92CF60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274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ניסה בגוף טקסט תו"/>
    <w:basedOn w:val="a0"/>
    <w:link w:val="a3"/>
    <w:rsid w:val="00A627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27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4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A742F5"/>
  </w:style>
  <w:style w:type="paragraph" w:styleId="a8">
    <w:name w:val="footer"/>
    <w:basedOn w:val="a"/>
    <w:link w:val="a9"/>
    <w:uiPriority w:val="99"/>
    <w:unhideWhenUsed/>
    <w:rsid w:val="00A74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A7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645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Nana</dc:creator>
  <cp:keywords/>
  <dc:description/>
  <cp:lastModifiedBy>Hala Nana</cp:lastModifiedBy>
  <cp:revision>8</cp:revision>
  <dcterms:created xsi:type="dcterms:W3CDTF">2016-04-25T09:07:00Z</dcterms:created>
  <dcterms:modified xsi:type="dcterms:W3CDTF">2016-07-22T17:35:00Z</dcterms:modified>
</cp:coreProperties>
</file>