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24" w:rsidRPr="00FA30E0" w:rsidRDefault="007C3524" w:rsidP="007C3524">
      <w:pPr>
        <w:pStyle w:val="a3"/>
        <w:numPr>
          <w:ilvl w:val="0"/>
          <w:numId w:val="1"/>
        </w:numPr>
        <w:bidi/>
        <w:spacing w:after="200"/>
        <w:contextualSpacing/>
        <w:rPr>
          <w:rFonts w:cs="David"/>
          <w:b/>
          <w:bCs/>
          <w:sz w:val="24"/>
          <w:szCs w:val="24"/>
        </w:rPr>
      </w:pPr>
      <w:r w:rsidRPr="00FA30E0">
        <w:rPr>
          <w:rFonts w:ascii="Traditional Arabic" w:hAnsi="Traditional Arabic" w:cs="Traditional Arabic" w:hint="cs"/>
          <w:b/>
          <w:bCs/>
          <w:sz w:val="28"/>
          <w:szCs w:val="28"/>
          <w:rtl/>
          <w:lang w:bidi="ar-SA"/>
        </w:rPr>
        <w:t xml:space="preserve">ما هي العملية التي تحدث في خلايا الجلد خلال التئام الجرح وتكوّن الندبة؟  </w:t>
      </w:r>
    </w:p>
    <w:p w:rsidR="007C3524" w:rsidRPr="00ED580F" w:rsidRDefault="007C3524" w:rsidP="007C3524">
      <w:pPr>
        <w:pStyle w:val="a3"/>
        <w:numPr>
          <w:ilvl w:val="0"/>
          <w:numId w:val="2"/>
        </w:numPr>
        <w:bidi/>
        <w:spacing w:after="200"/>
        <w:contextualSpacing/>
        <w:rPr>
          <w:rFonts w:cs="David"/>
          <w:sz w:val="24"/>
          <w:szCs w:val="24"/>
        </w:rPr>
      </w:pPr>
      <w:r>
        <w:rPr>
          <w:rFonts w:ascii="Traditional Arabic" w:hAnsi="Traditional Arabic" w:cs="Traditional Arabic" w:hint="cs"/>
          <w:sz w:val="28"/>
          <w:szCs w:val="28"/>
          <w:rtl/>
          <w:lang w:bidi="ar-SA"/>
        </w:rPr>
        <w:t>عملية تنقسم فيها نواة الخلية إلى نواتين يكون في كلّ واحدة منهما في نهاية العملية عدد متساوٍ من الكروموسومات (</w:t>
      </w:r>
      <w:proofErr w:type="spellStart"/>
      <w:r>
        <w:rPr>
          <w:rFonts w:ascii="Traditional Arabic" w:hAnsi="Traditional Arabic" w:cs="Traditional Arabic" w:hint="cs"/>
          <w:sz w:val="28"/>
          <w:szCs w:val="28"/>
          <w:rtl/>
          <w:lang w:bidi="ar-SA"/>
        </w:rPr>
        <w:t>ميتوزا</w:t>
      </w:r>
      <w:proofErr w:type="spellEnd"/>
      <w:r>
        <w:rPr>
          <w:rFonts w:ascii="Traditional Arabic" w:hAnsi="Traditional Arabic" w:cs="Traditional Arabic" w:hint="cs"/>
          <w:sz w:val="28"/>
          <w:szCs w:val="28"/>
          <w:rtl/>
          <w:lang w:bidi="ar-SA"/>
        </w:rPr>
        <w:t xml:space="preserve">). </w:t>
      </w:r>
    </w:p>
    <w:p w:rsidR="007C3524" w:rsidRPr="00ED580F" w:rsidRDefault="007C3524" w:rsidP="007C3524">
      <w:pPr>
        <w:pStyle w:val="a3"/>
        <w:numPr>
          <w:ilvl w:val="0"/>
          <w:numId w:val="2"/>
        </w:numPr>
        <w:bidi/>
        <w:spacing w:after="200"/>
        <w:contextualSpacing/>
        <w:rPr>
          <w:rFonts w:cs="David"/>
          <w:sz w:val="24"/>
          <w:szCs w:val="24"/>
        </w:rPr>
      </w:pPr>
      <w:r>
        <w:rPr>
          <w:rFonts w:ascii="Traditional Arabic" w:hAnsi="Traditional Arabic" w:cs="Traditional Arabic" w:hint="cs"/>
          <w:sz w:val="28"/>
          <w:szCs w:val="28"/>
          <w:rtl/>
          <w:lang w:bidi="ar-SA"/>
        </w:rPr>
        <w:t>عملية انقسام للنواة في الخلية تحدث في الأساس في عملية نضوج الخلايا التكاثرية (</w:t>
      </w:r>
      <w:proofErr w:type="spellStart"/>
      <w:r>
        <w:rPr>
          <w:rFonts w:ascii="Traditional Arabic" w:hAnsi="Traditional Arabic" w:cs="Traditional Arabic" w:hint="cs"/>
          <w:sz w:val="28"/>
          <w:szCs w:val="28"/>
          <w:rtl/>
          <w:lang w:bidi="ar-SA"/>
        </w:rPr>
        <w:t>ميوزا</w:t>
      </w:r>
      <w:proofErr w:type="spellEnd"/>
      <w:r>
        <w:rPr>
          <w:rFonts w:ascii="Traditional Arabic" w:hAnsi="Traditional Arabic" w:cs="Traditional Arabic" w:hint="cs"/>
          <w:sz w:val="28"/>
          <w:szCs w:val="28"/>
          <w:rtl/>
          <w:lang w:bidi="ar-SA"/>
        </w:rPr>
        <w:t>).</w:t>
      </w:r>
    </w:p>
    <w:p w:rsidR="007C3524" w:rsidRPr="00ED580F" w:rsidRDefault="007C3524" w:rsidP="007C3524">
      <w:pPr>
        <w:pStyle w:val="a3"/>
        <w:numPr>
          <w:ilvl w:val="0"/>
          <w:numId w:val="2"/>
        </w:numPr>
        <w:bidi/>
        <w:spacing w:after="200"/>
        <w:contextualSpacing/>
        <w:rPr>
          <w:rFonts w:cs="David"/>
          <w:sz w:val="24"/>
          <w:szCs w:val="24"/>
        </w:rPr>
      </w:pPr>
      <w:r>
        <w:rPr>
          <w:rFonts w:ascii="Traditional Arabic" w:hAnsi="Traditional Arabic" w:cs="Traditional Arabic" w:hint="cs"/>
          <w:sz w:val="28"/>
          <w:szCs w:val="28"/>
          <w:rtl/>
          <w:lang w:bidi="ar-SA"/>
        </w:rPr>
        <w:t>عملية إنتاج أجسام مضادّة.</w:t>
      </w:r>
      <w:bookmarkStart w:id="0" w:name="_GoBack"/>
      <w:bookmarkEnd w:id="0"/>
    </w:p>
    <w:p w:rsidR="007C3524" w:rsidRPr="00ED580F" w:rsidRDefault="007C3524" w:rsidP="007C3524">
      <w:pPr>
        <w:pStyle w:val="a3"/>
        <w:numPr>
          <w:ilvl w:val="0"/>
          <w:numId w:val="2"/>
        </w:numPr>
        <w:bidi/>
        <w:spacing w:after="200"/>
        <w:contextualSpacing/>
        <w:rPr>
          <w:rFonts w:cs="David"/>
          <w:sz w:val="24"/>
          <w:szCs w:val="24"/>
        </w:rPr>
      </w:pPr>
      <w:r>
        <w:rPr>
          <w:rFonts w:ascii="Traditional Arabic" w:hAnsi="Traditional Arabic" w:cs="Traditional Arabic" w:hint="cs"/>
          <w:sz w:val="28"/>
          <w:szCs w:val="28"/>
          <w:rtl/>
          <w:lang w:bidi="ar-SA"/>
        </w:rPr>
        <w:t>عملية تخثّر للدم.</w:t>
      </w:r>
      <w:r>
        <w:rPr>
          <w:rFonts w:cs="David" w:hint="cs"/>
          <w:sz w:val="24"/>
          <w:szCs w:val="24"/>
          <w:rtl/>
        </w:rPr>
        <w:br/>
      </w:r>
    </w:p>
    <w:p w:rsidR="007C3524" w:rsidRPr="005B79E5" w:rsidRDefault="007C3524" w:rsidP="007C3524">
      <w:pPr>
        <w:pStyle w:val="a3"/>
        <w:numPr>
          <w:ilvl w:val="0"/>
          <w:numId w:val="1"/>
        </w:numPr>
        <w:bidi/>
        <w:spacing w:after="200"/>
        <w:contextualSpacing/>
        <w:rPr>
          <w:rFonts w:cs="David"/>
          <w:b/>
          <w:bCs/>
          <w:sz w:val="24"/>
          <w:szCs w:val="24"/>
        </w:rPr>
      </w:pPr>
      <w:r>
        <w:rPr>
          <w:rFonts w:ascii="Traditional Arabic" w:hAnsi="Traditional Arabic" w:cs="Traditional Arabic" w:hint="cs"/>
          <w:b/>
          <w:bCs/>
          <w:sz w:val="28"/>
          <w:szCs w:val="28"/>
          <w:rtl/>
          <w:lang w:bidi="ar-SA"/>
        </w:rPr>
        <w:t>تنتقل الصفات من جيل إلى آخر بواسطة:</w:t>
      </w:r>
    </w:p>
    <w:p w:rsidR="007C3524" w:rsidRPr="00ED580F" w:rsidRDefault="007C3524" w:rsidP="007C3524">
      <w:pPr>
        <w:pStyle w:val="a3"/>
        <w:numPr>
          <w:ilvl w:val="0"/>
          <w:numId w:val="3"/>
        </w:numPr>
        <w:bidi/>
        <w:spacing w:after="200"/>
        <w:contextualSpacing/>
        <w:rPr>
          <w:rFonts w:cs="David"/>
          <w:sz w:val="24"/>
          <w:szCs w:val="24"/>
        </w:rPr>
      </w:pPr>
      <w:r>
        <w:rPr>
          <w:rFonts w:ascii="Traditional Arabic" w:hAnsi="Traditional Arabic" w:cs="Traditional Arabic" w:hint="cs"/>
          <w:sz w:val="28"/>
          <w:szCs w:val="28"/>
          <w:rtl/>
          <w:lang w:bidi="ar-SA"/>
        </w:rPr>
        <w:t>الخلية المنوية فقط.</w:t>
      </w:r>
    </w:p>
    <w:p w:rsidR="007C3524" w:rsidRPr="00ED580F" w:rsidRDefault="007C3524" w:rsidP="007C3524">
      <w:pPr>
        <w:pStyle w:val="a3"/>
        <w:numPr>
          <w:ilvl w:val="0"/>
          <w:numId w:val="3"/>
        </w:numPr>
        <w:bidi/>
        <w:spacing w:after="200"/>
        <w:contextualSpacing/>
        <w:rPr>
          <w:rFonts w:cs="David"/>
          <w:sz w:val="24"/>
          <w:szCs w:val="24"/>
        </w:rPr>
      </w:pPr>
      <w:r>
        <w:rPr>
          <w:rFonts w:ascii="Traditional Arabic" w:hAnsi="Traditional Arabic" w:cs="Traditional Arabic" w:hint="cs"/>
          <w:sz w:val="28"/>
          <w:szCs w:val="28"/>
          <w:rtl/>
          <w:lang w:bidi="ar-SA"/>
        </w:rPr>
        <w:t>خلية البويضة فقط.</w:t>
      </w:r>
    </w:p>
    <w:p w:rsidR="007C3524" w:rsidRPr="00ED580F" w:rsidRDefault="007C3524" w:rsidP="007C3524">
      <w:pPr>
        <w:pStyle w:val="a3"/>
        <w:numPr>
          <w:ilvl w:val="0"/>
          <w:numId w:val="3"/>
        </w:numPr>
        <w:bidi/>
        <w:spacing w:after="200"/>
        <w:contextualSpacing/>
        <w:rPr>
          <w:rFonts w:cs="David"/>
          <w:sz w:val="24"/>
          <w:szCs w:val="24"/>
        </w:rPr>
      </w:pPr>
      <w:r>
        <w:rPr>
          <w:rFonts w:ascii="Traditional Arabic" w:hAnsi="Traditional Arabic" w:cs="Traditional Arabic" w:hint="cs"/>
          <w:sz w:val="28"/>
          <w:szCs w:val="28"/>
          <w:rtl/>
          <w:lang w:bidi="ar-SA"/>
        </w:rPr>
        <w:t>الخلية المنوية وخلية البويضة.</w:t>
      </w:r>
    </w:p>
    <w:p w:rsidR="007C3524" w:rsidRPr="00ED580F" w:rsidRDefault="007C3524" w:rsidP="007C3524">
      <w:pPr>
        <w:pStyle w:val="a3"/>
        <w:numPr>
          <w:ilvl w:val="0"/>
          <w:numId w:val="3"/>
        </w:numPr>
        <w:bidi/>
        <w:spacing w:after="200"/>
        <w:contextualSpacing/>
        <w:rPr>
          <w:rFonts w:cs="David"/>
          <w:sz w:val="24"/>
          <w:szCs w:val="24"/>
          <w:rtl/>
        </w:rPr>
      </w:pPr>
      <w:r>
        <w:rPr>
          <w:rFonts w:ascii="Traditional Arabic" w:hAnsi="Traditional Arabic" w:cs="Traditional Arabic" w:hint="cs"/>
          <w:sz w:val="28"/>
          <w:szCs w:val="28"/>
          <w:rtl/>
          <w:lang w:bidi="ar-SA"/>
        </w:rPr>
        <w:t>الخصيتين.</w:t>
      </w:r>
    </w:p>
    <w:p w:rsidR="007C3524" w:rsidRPr="00ED580F" w:rsidRDefault="007C3524" w:rsidP="007C3524">
      <w:pPr>
        <w:pStyle w:val="a3"/>
        <w:bidi/>
        <w:ind w:left="0"/>
        <w:rPr>
          <w:rFonts w:cs="David"/>
          <w:b/>
          <w:bCs/>
          <w:sz w:val="24"/>
          <w:szCs w:val="24"/>
          <w:rtl/>
        </w:rPr>
      </w:pPr>
    </w:p>
    <w:p w:rsidR="009C2E74" w:rsidRPr="00B65C02" w:rsidRDefault="009C2E74" w:rsidP="009C2E74">
      <w:pPr>
        <w:pStyle w:val="a3"/>
        <w:numPr>
          <w:ilvl w:val="0"/>
          <w:numId w:val="1"/>
        </w:numPr>
        <w:bidi/>
        <w:spacing w:after="200" w:line="300" w:lineRule="exact"/>
        <w:contextualSpacing/>
        <w:rPr>
          <w:rFonts w:cs="David"/>
          <w:b/>
          <w:bCs/>
          <w:sz w:val="24"/>
          <w:szCs w:val="24"/>
        </w:rPr>
      </w:pPr>
      <w:r>
        <w:rPr>
          <w:rFonts w:ascii="Traditional Arabic" w:hAnsi="Traditional Arabic" w:cs="Traditional Arabic" w:hint="cs"/>
          <w:b/>
          <w:bCs/>
          <w:sz w:val="28"/>
          <w:szCs w:val="28"/>
          <w:rtl/>
          <w:lang w:bidi="ar-SA"/>
        </w:rPr>
        <w:t>ما هو الجنين؟</w:t>
      </w:r>
    </w:p>
    <w:p w:rsidR="009C2E74" w:rsidRPr="00ED580F" w:rsidRDefault="009C2E74" w:rsidP="009C2E74">
      <w:pPr>
        <w:numPr>
          <w:ilvl w:val="0"/>
          <w:numId w:val="4"/>
        </w:numPr>
        <w:spacing w:after="200" w:line="300" w:lineRule="exact"/>
        <w:rPr>
          <w:rFonts w:ascii="Arial" w:hAnsi="Arial" w:cs="David"/>
          <w:sz w:val="24"/>
          <w:szCs w:val="24"/>
        </w:rPr>
      </w:pPr>
      <w:r>
        <w:rPr>
          <w:rFonts w:ascii="Traditional Arabic" w:hAnsi="Traditional Arabic" w:cs="Traditional Arabic" w:hint="cs"/>
          <w:sz w:val="28"/>
          <w:szCs w:val="28"/>
          <w:rtl/>
          <w:lang w:bidi="ar-SA"/>
        </w:rPr>
        <w:t>مخلوق يتطوّر من خلية البويضة المخصبة عند الإنسان فقط.</w:t>
      </w:r>
    </w:p>
    <w:p w:rsidR="009C2E74" w:rsidRPr="00ED580F" w:rsidRDefault="009C2E74" w:rsidP="009C2E74">
      <w:pPr>
        <w:numPr>
          <w:ilvl w:val="0"/>
          <w:numId w:val="4"/>
        </w:numPr>
        <w:spacing w:after="200" w:line="300" w:lineRule="exact"/>
        <w:rPr>
          <w:rFonts w:ascii="Arial" w:hAnsi="Arial" w:cs="David"/>
          <w:sz w:val="24"/>
          <w:szCs w:val="24"/>
        </w:rPr>
      </w:pPr>
      <w:r>
        <w:rPr>
          <w:rFonts w:ascii="Traditional Arabic" w:hAnsi="Traditional Arabic" w:cs="Traditional Arabic" w:hint="cs"/>
          <w:sz w:val="28"/>
          <w:szCs w:val="28"/>
          <w:rtl/>
          <w:lang w:bidi="ar-SA"/>
        </w:rPr>
        <w:t>مخلوق يتطوّر من خلية البويضة المخصبة عند الحيوان فقط.</w:t>
      </w:r>
    </w:p>
    <w:p w:rsidR="009C2E74" w:rsidRPr="00ED580F" w:rsidRDefault="009C2E74" w:rsidP="009C2E74">
      <w:pPr>
        <w:numPr>
          <w:ilvl w:val="0"/>
          <w:numId w:val="4"/>
        </w:numPr>
        <w:spacing w:after="200" w:line="300" w:lineRule="exact"/>
        <w:rPr>
          <w:rFonts w:ascii="Arial" w:hAnsi="Arial" w:cs="David"/>
          <w:sz w:val="24"/>
          <w:szCs w:val="24"/>
        </w:rPr>
      </w:pPr>
      <w:r>
        <w:rPr>
          <w:rFonts w:ascii="Traditional Arabic" w:hAnsi="Traditional Arabic" w:cs="Traditional Arabic" w:hint="cs"/>
          <w:sz w:val="28"/>
          <w:szCs w:val="28"/>
          <w:rtl/>
          <w:lang w:bidi="ar-SA"/>
        </w:rPr>
        <w:t>مخلوق يتطوّر من خلية البويضة المخصبة عند النبتة فقط.</w:t>
      </w:r>
    </w:p>
    <w:p w:rsidR="009C2E74" w:rsidRPr="00ED580F" w:rsidRDefault="009C2E74" w:rsidP="009C2E74">
      <w:pPr>
        <w:numPr>
          <w:ilvl w:val="0"/>
          <w:numId w:val="4"/>
        </w:numPr>
        <w:spacing w:after="0" w:line="240" w:lineRule="auto"/>
        <w:rPr>
          <w:rFonts w:ascii="Arial" w:hAnsi="Arial" w:cs="David"/>
          <w:sz w:val="24"/>
          <w:szCs w:val="24"/>
        </w:rPr>
      </w:pPr>
      <w:r>
        <w:rPr>
          <w:rFonts w:ascii="Traditional Arabic" w:hAnsi="Traditional Arabic" w:cs="Traditional Arabic" w:hint="cs"/>
          <w:sz w:val="28"/>
          <w:szCs w:val="28"/>
          <w:rtl/>
          <w:lang w:bidi="ar-SA"/>
        </w:rPr>
        <w:t>مخلوق يتطوّر من خلية البويضة المخصبة عند المخلوق الحيّ.</w:t>
      </w:r>
    </w:p>
    <w:p w:rsidR="009C2E74" w:rsidRPr="00ED580F" w:rsidRDefault="009C2E74" w:rsidP="009C2E74">
      <w:pPr>
        <w:spacing w:after="200" w:line="300" w:lineRule="exact"/>
        <w:ind w:left="720"/>
        <w:rPr>
          <w:rFonts w:ascii="Arial" w:hAnsi="Arial" w:cs="David"/>
          <w:sz w:val="24"/>
          <w:szCs w:val="24"/>
        </w:rPr>
      </w:pPr>
    </w:p>
    <w:p w:rsidR="009C2E74" w:rsidRPr="007B1890" w:rsidRDefault="009C2E74" w:rsidP="009C2E74">
      <w:pPr>
        <w:numPr>
          <w:ilvl w:val="0"/>
          <w:numId w:val="1"/>
        </w:numPr>
        <w:spacing w:after="200" w:line="300" w:lineRule="exact"/>
        <w:ind w:hanging="357"/>
        <w:rPr>
          <w:rFonts w:cs="David"/>
          <w:b/>
          <w:bCs/>
          <w:sz w:val="24"/>
          <w:szCs w:val="24"/>
        </w:rPr>
      </w:pPr>
      <w:r>
        <w:rPr>
          <w:rFonts w:ascii="Traditional Arabic" w:hAnsi="Traditional Arabic" w:cs="Traditional Arabic" w:hint="cs"/>
          <w:b/>
          <w:bCs/>
          <w:sz w:val="28"/>
          <w:szCs w:val="28"/>
          <w:rtl/>
          <w:lang w:bidi="ar-SA"/>
        </w:rPr>
        <w:t>أيّ من التالية يتكوّن مباشرةً بعد الإخصاب؟</w:t>
      </w:r>
    </w:p>
    <w:p w:rsidR="009C2E74" w:rsidRPr="00ED580F" w:rsidRDefault="009C2E74" w:rsidP="009C2E74">
      <w:pPr>
        <w:numPr>
          <w:ilvl w:val="0"/>
          <w:numId w:val="5"/>
        </w:numPr>
        <w:spacing w:after="200" w:line="300" w:lineRule="exact"/>
        <w:rPr>
          <w:rFonts w:cs="David"/>
          <w:sz w:val="24"/>
          <w:szCs w:val="24"/>
        </w:rPr>
      </w:pPr>
      <w:r>
        <w:rPr>
          <w:rFonts w:ascii="Traditional Arabic" w:hAnsi="Traditional Arabic" w:cs="Traditional Arabic" w:hint="cs"/>
          <w:sz w:val="28"/>
          <w:szCs w:val="28"/>
          <w:rtl/>
          <w:lang w:bidi="ar-SA"/>
        </w:rPr>
        <w:t>خلية البويضة.</w:t>
      </w:r>
    </w:p>
    <w:p w:rsidR="009C2E74" w:rsidRPr="00ED580F" w:rsidRDefault="009C2E74" w:rsidP="009C2E74">
      <w:pPr>
        <w:numPr>
          <w:ilvl w:val="0"/>
          <w:numId w:val="5"/>
        </w:numPr>
        <w:spacing w:after="200" w:line="300" w:lineRule="exact"/>
        <w:rPr>
          <w:rFonts w:cs="David"/>
          <w:sz w:val="24"/>
          <w:szCs w:val="24"/>
        </w:rPr>
      </w:pPr>
      <w:r>
        <w:rPr>
          <w:rFonts w:ascii="Traditional Arabic" w:hAnsi="Traditional Arabic" w:cs="Traditional Arabic" w:hint="cs"/>
          <w:sz w:val="28"/>
          <w:szCs w:val="28"/>
          <w:rtl/>
          <w:lang w:bidi="ar-SA"/>
        </w:rPr>
        <w:t>الخلية المنوية.</w:t>
      </w:r>
    </w:p>
    <w:p w:rsidR="009C2E74" w:rsidRPr="00ED580F" w:rsidRDefault="009C2E74" w:rsidP="009C2E74">
      <w:pPr>
        <w:numPr>
          <w:ilvl w:val="0"/>
          <w:numId w:val="5"/>
        </w:numPr>
        <w:spacing w:after="200" w:line="300" w:lineRule="exact"/>
        <w:rPr>
          <w:rFonts w:cs="David"/>
          <w:sz w:val="24"/>
          <w:szCs w:val="24"/>
        </w:rPr>
      </w:pPr>
      <w:r>
        <w:rPr>
          <w:rFonts w:ascii="Traditional Arabic" w:hAnsi="Traditional Arabic" w:cs="Traditional Arabic" w:hint="cs"/>
          <w:sz w:val="28"/>
          <w:szCs w:val="28"/>
          <w:rtl/>
          <w:lang w:bidi="ar-SA"/>
        </w:rPr>
        <w:t>خلية البويضة المخصبة (اللاقحة).</w:t>
      </w:r>
    </w:p>
    <w:p w:rsidR="009C2E74" w:rsidRPr="00ED580F" w:rsidRDefault="009C2E74" w:rsidP="009C2E74">
      <w:pPr>
        <w:numPr>
          <w:ilvl w:val="0"/>
          <w:numId w:val="5"/>
        </w:numPr>
        <w:spacing w:after="0" w:line="300" w:lineRule="exact"/>
        <w:rPr>
          <w:rFonts w:cs="David"/>
          <w:sz w:val="24"/>
          <w:szCs w:val="24"/>
        </w:rPr>
      </w:pPr>
      <w:r>
        <w:rPr>
          <w:rFonts w:ascii="Traditional Arabic" w:hAnsi="Traditional Arabic" w:cs="Traditional Arabic" w:hint="cs"/>
          <w:sz w:val="28"/>
          <w:szCs w:val="28"/>
          <w:rtl/>
          <w:lang w:bidi="ar-SA"/>
        </w:rPr>
        <w:t>الجنين.</w:t>
      </w:r>
    </w:p>
    <w:p w:rsidR="009C2E74" w:rsidRPr="00ED580F" w:rsidRDefault="009C2E74" w:rsidP="009C2E74">
      <w:pPr>
        <w:spacing w:line="300" w:lineRule="exact"/>
        <w:rPr>
          <w:rFonts w:cs="David"/>
          <w:b/>
          <w:bCs/>
          <w:sz w:val="24"/>
          <w:szCs w:val="24"/>
          <w:rtl/>
        </w:rPr>
      </w:pPr>
    </w:p>
    <w:p w:rsidR="009C2E74" w:rsidRPr="007B1890" w:rsidRDefault="009C2E74" w:rsidP="009C2E74">
      <w:pPr>
        <w:numPr>
          <w:ilvl w:val="0"/>
          <w:numId w:val="1"/>
        </w:numPr>
        <w:spacing w:after="200" w:line="300" w:lineRule="exact"/>
        <w:ind w:hanging="357"/>
        <w:rPr>
          <w:rFonts w:cs="David"/>
          <w:b/>
          <w:bCs/>
          <w:sz w:val="24"/>
          <w:szCs w:val="24"/>
        </w:rPr>
      </w:pPr>
      <w:r>
        <w:rPr>
          <w:rFonts w:ascii="Traditional Arabic" w:hAnsi="Traditional Arabic" w:cs="Traditional Arabic" w:hint="cs"/>
          <w:b/>
          <w:bCs/>
          <w:sz w:val="28"/>
          <w:szCs w:val="28"/>
          <w:rtl/>
          <w:lang w:bidi="ar-SA"/>
        </w:rPr>
        <w:t xml:space="preserve">وجد أحد الباحثين خلية حيّة لا يمكنها الانقسام والتكاثر وإنتاج </w:t>
      </w:r>
      <w:proofErr w:type="spellStart"/>
      <w:r>
        <w:rPr>
          <w:rFonts w:ascii="Traditional Arabic" w:hAnsi="Traditional Arabic" w:cs="Traditional Arabic" w:hint="cs"/>
          <w:b/>
          <w:bCs/>
          <w:sz w:val="28"/>
          <w:szCs w:val="28"/>
          <w:rtl/>
          <w:lang w:bidi="ar-SA"/>
        </w:rPr>
        <w:t>الزلاليات</w:t>
      </w:r>
      <w:proofErr w:type="spellEnd"/>
      <w:r>
        <w:rPr>
          <w:rFonts w:ascii="Traditional Arabic" w:hAnsi="Traditional Arabic" w:cs="Traditional Arabic" w:hint="cs"/>
          <w:b/>
          <w:bCs/>
          <w:sz w:val="28"/>
          <w:szCs w:val="28"/>
          <w:rtl/>
          <w:lang w:bidi="ar-SA"/>
        </w:rPr>
        <w:t>. لم يجد الباحث في الخلية:</w:t>
      </w:r>
    </w:p>
    <w:p w:rsidR="009C2E74" w:rsidRPr="00ED580F" w:rsidRDefault="009C2E74" w:rsidP="009C2E74">
      <w:pPr>
        <w:numPr>
          <w:ilvl w:val="0"/>
          <w:numId w:val="6"/>
        </w:numPr>
        <w:spacing w:after="200" w:line="300" w:lineRule="exact"/>
        <w:rPr>
          <w:rFonts w:cs="David"/>
          <w:sz w:val="24"/>
          <w:szCs w:val="24"/>
        </w:rPr>
      </w:pPr>
      <w:r>
        <w:rPr>
          <w:rFonts w:ascii="Traditional Arabic" w:hAnsi="Traditional Arabic" w:cs="Traditional Arabic" w:hint="cs"/>
          <w:sz w:val="28"/>
          <w:szCs w:val="28"/>
          <w:rtl/>
          <w:lang w:bidi="ar-SA"/>
        </w:rPr>
        <w:t>سيتوبلازما.</w:t>
      </w:r>
    </w:p>
    <w:p w:rsidR="009C2E74" w:rsidRPr="00ED580F" w:rsidRDefault="009C2E74" w:rsidP="009C2E74">
      <w:pPr>
        <w:numPr>
          <w:ilvl w:val="0"/>
          <w:numId w:val="6"/>
        </w:numPr>
        <w:spacing w:after="200" w:line="300" w:lineRule="exact"/>
        <w:rPr>
          <w:rFonts w:cs="David"/>
          <w:sz w:val="24"/>
          <w:szCs w:val="24"/>
        </w:rPr>
      </w:pPr>
      <w:r>
        <w:rPr>
          <w:rFonts w:ascii="Traditional Arabic" w:hAnsi="Traditional Arabic" w:cs="Traditional Arabic" w:hint="cs"/>
          <w:sz w:val="28"/>
          <w:szCs w:val="28"/>
          <w:rtl/>
          <w:lang w:bidi="ar-SA"/>
        </w:rPr>
        <w:t>غشاء خلية.</w:t>
      </w:r>
    </w:p>
    <w:p w:rsidR="009C2E74" w:rsidRPr="00ED580F" w:rsidRDefault="009C2E74" w:rsidP="009C2E74">
      <w:pPr>
        <w:numPr>
          <w:ilvl w:val="0"/>
          <w:numId w:val="6"/>
        </w:numPr>
        <w:spacing w:after="200" w:line="300" w:lineRule="exact"/>
        <w:rPr>
          <w:rFonts w:cs="David"/>
          <w:sz w:val="24"/>
          <w:szCs w:val="24"/>
        </w:rPr>
      </w:pPr>
      <w:r>
        <w:rPr>
          <w:rFonts w:ascii="Traditional Arabic" w:hAnsi="Traditional Arabic" w:cs="Traditional Arabic" w:hint="cs"/>
          <w:sz w:val="28"/>
          <w:szCs w:val="28"/>
          <w:rtl/>
          <w:lang w:bidi="ar-SA"/>
        </w:rPr>
        <w:t>نواة.</w:t>
      </w:r>
    </w:p>
    <w:p w:rsidR="009C2E74" w:rsidRPr="00ED580F" w:rsidRDefault="009C2E74" w:rsidP="009C2E74">
      <w:pPr>
        <w:numPr>
          <w:ilvl w:val="0"/>
          <w:numId w:val="6"/>
        </w:numPr>
        <w:spacing w:after="0" w:line="300" w:lineRule="exact"/>
        <w:rPr>
          <w:rFonts w:cs="David"/>
          <w:sz w:val="24"/>
          <w:szCs w:val="24"/>
        </w:rPr>
      </w:pPr>
      <w:proofErr w:type="spellStart"/>
      <w:r>
        <w:rPr>
          <w:rFonts w:ascii="Traditional Arabic" w:hAnsi="Traditional Arabic" w:cs="Traditional Arabic" w:hint="cs"/>
          <w:sz w:val="28"/>
          <w:szCs w:val="28"/>
          <w:rtl/>
          <w:lang w:bidi="ar-SA"/>
        </w:rPr>
        <w:t>ميتوكندريا</w:t>
      </w:r>
      <w:proofErr w:type="spellEnd"/>
      <w:r>
        <w:rPr>
          <w:rFonts w:ascii="Traditional Arabic" w:hAnsi="Traditional Arabic" w:cs="Traditional Arabic" w:hint="cs"/>
          <w:sz w:val="28"/>
          <w:szCs w:val="28"/>
          <w:rtl/>
          <w:lang w:bidi="ar-SA"/>
        </w:rPr>
        <w:t>.</w:t>
      </w:r>
    </w:p>
    <w:p w:rsidR="009C2E74" w:rsidRDefault="009C2E74" w:rsidP="009C2E74">
      <w:pPr>
        <w:rPr>
          <w:rFonts w:cs="David"/>
          <w:b/>
          <w:bCs/>
          <w:sz w:val="24"/>
          <w:szCs w:val="24"/>
          <w:rtl/>
        </w:rPr>
      </w:pPr>
    </w:p>
    <w:p w:rsidR="009C2E74" w:rsidRPr="00ED580F" w:rsidRDefault="009C2E74" w:rsidP="009C2E74">
      <w:pPr>
        <w:rPr>
          <w:rFonts w:cs="David"/>
          <w:b/>
          <w:bCs/>
          <w:sz w:val="24"/>
          <w:szCs w:val="24"/>
          <w:rtl/>
        </w:rPr>
      </w:pPr>
    </w:p>
    <w:p w:rsidR="009C2E74" w:rsidRPr="007B1890" w:rsidRDefault="009C2E74" w:rsidP="009C2E74">
      <w:pPr>
        <w:numPr>
          <w:ilvl w:val="0"/>
          <w:numId w:val="1"/>
        </w:numPr>
        <w:spacing w:after="0" w:line="240" w:lineRule="auto"/>
        <w:rPr>
          <w:rFonts w:cs="David"/>
          <w:b/>
          <w:bCs/>
          <w:sz w:val="24"/>
          <w:szCs w:val="24"/>
        </w:rPr>
      </w:pPr>
      <w:r>
        <w:rPr>
          <w:rFonts w:ascii="Traditional Arabic" w:hAnsi="Traditional Arabic" w:cs="Traditional Arabic" w:hint="cs"/>
          <w:b/>
          <w:bCs/>
          <w:sz w:val="28"/>
          <w:szCs w:val="28"/>
          <w:rtl/>
          <w:lang w:bidi="ar-SA"/>
        </w:rPr>
        <w:t>أشيروا صحيح/ غير صحيح بجانب كلّ جملة، وصحّحوا الجمل غير الصحيحة.</w:t>
      </w:r>
    </w:p>
    <w:p w:rsidR="009C2E74" w:rsidRPr="00ED580F" w:rsidRDefault="009C2E74" w:rsidP="009C2E74">
      <w:pPr>
        <w:numPr>
          <w:ilvl w:val="0"/>
          <w:numId w:val="7"/>
        </w:numPr>
        <w:spacing w:after="0" w:line="240" w:lineRule="auto"/>
        <w:rPr>
          <w:rFonts w:cs="David"/>
          <w:sz w:val="24"/>
          <w:szCs w:val="24"/>
        </w:rPr>
      </w:pPr>
      <w:r>
        <w:rPr>
          <w:rFonts w:ascii="Traditional Arabic" w:hAnsi="Traditional Arabic" w:cs="Traditional Arabic" w:hint="cs"/>
          <w:sz w:val="28"/>
          <w:szCs w:val="28"/>
          <w:rtl/>
          <w:lang w:bidi="ar-SA"/>
        </w:rPr>
        <w:t>الخلية هي وحدة المبنى والأداء الوظيفي لجميع المخلوقات الحيّة.</w:t>
      </w:r>
    </w:p>
    <w:p w:rsidR="009C2E74" w:rsidRPr="00ED580F" w:rsidRDefault="009C2E74" w:rsidP="009C2E74">
      <w:pPr>
        <w:numPr>
          <w:ilvl w:val="0"/>
          <w:numId w:val="7"/>
        </w:numPr>
        <w:spacing w:after="0" w:line="240" w:lineRule="auto"/>
        <w:rPr>
          <w:rFonts w:cs="David"/>
          <w:sz w:val="24"/>
          <w:szCs w:val="24"/>
        </w:rPr>
      </w:pPr>
      <w:r>
        <w:rPr>
          <w:rFonts w:ascii="Traditional Arabic" w:hAnsi="Traditional Arabic" w:cs="Traditional Arabic" w:hint="cs"/>
          <w:sz w:val="28"/>
          <w:szCs w:val="28"/>
          <w:rtl/>
          <w:lang w:bidi="ar-SA"/>
        </w:rPr>
        <w:t xml:space="preserve">تحدث في كلّ خلية في المخلوقات الحيّة عمليات: تنفّس وتكاثر ونموّ واستجابة لمحفّزات من البيئة. </w:t>
      </w:r>
    </w:p>
    <w:p w:rsidR="009C2E74" w:rsidRPr="00ED580F" w:rsidRDefault="009C2E74" w:rsidP="009C2E74">
      <w:pPr>
        <w:numPr>
          <w:ilvl w:val="0"/>
          <w:numId w:val="7"/>
        </w:numPr>
        <w:spacing w:after="0" w:line="240" w:lineRule="auto"/>
        <w:rPr>
          <w:rFonts w:cs="David"/>
          <w:sz w:val="24"/>
          <w:szCs w:val="24"/>
        </w:rPr>
      </w:pPr>
      <w:r>
        <w:rPr>
          <w:rFonts w:ascii="Traditional Arabic" w:hAnsi="Traditional Arabic" w:cs="Traditional Arabic" w:hint="cs"/>
          <w:sz w:val="28"/>
          <w:szCs w:val="28"/>
          <w:rtl/>
          <w:lang w:bidi="ar-SA"/>
        </w:rPr>
        <w:t xml:space="preserve">توجد في المخلوقات الحيّة خلايا يحدث فيها تنفّس، وهناك خلايا أخرى تحدث فيها عمليات نموّ وتكاثر، وبهذه الطريقة تقوم كلّ الخلايا معًا بجميع الوظائف الحياتية في المخلوق الحيّ. </w:t>
      </w:r>
    </w:p>
    <w:p w:rsidR="009C2E74" w:rsidRPr="00ED580F" w:rsidRDefault="009C2E74" w:rsidP="009C2E74">
      <w:pPr>
        <w:numPr>
          <w:ilvl w:val="0"/>
          <w:numId w:val="7"/>
        </w:numPr>
        <w:spacing w:after="0" w:line="240" w:lineRule="auto"/>
        <w:rPr>
          <w:rFonts w:cs="David"/>
          <w:sz w:val="24"/>
          <w:szCs w:val="24"/>
        </w:rPr>
      </w:pPr>
      <w:r>
        <w:rPr>
          <w:rFonts w:ascii="Traditional Arabic" w:hAnsi="Traditional Arabic" w:cs="Traditional Arabic" w:hint="cs"/>
          <w:sz w:val="28"/>
          <w:szCs w:val="28"/>
          <w:rtl/>
          <w:lang w:bidi="ar-SA"/>
        </w:rPr>
        <w:t>جميع المميّزات الحياتية تتحقّق في كلّ خلية في المخلوقات الحيّة.</w:t>
      </w:r>
    </w:p>
    <w:p w:rsidR="009C2E74" w:rsidRPr="00ED580F" w:rsidRDefault="009C2E74" w:rsidP="009C2E74">
      <w:pPr>
        <w:ind w:left="720"/>
        <w:rPr>
          <w:rFonts w:cs="David"/>
          <w:sz w:val="24"/>
          <w:szCs w:val="24"/>
        </w:rPr>
      </w:pPr>
    </w:p>
    <w:p w:rsidR="009C2E74" w:rsidRPr="008C4B92" w:rsidRDefault="009C2E74" w:rsidP="009C2E74">
      <w:pPr>
        <w:numPr>
          <w:ilvl w:val="0"/>
          <w:numId w:val="1"/>
        </w:numPr>
        <w:spacing w:after="0" w:line="240" w:lineRule="auto"/>
        <w:rPr>
          <w:rFonts w:cs="David"/>
          <w:b/>
          <w:bCs/>
          <w:sz w:val="24"/>
          <w:szCs w:val="24"/>
        </w:rPr>
      </w:pPr>
      <w:r>
        <w:rPr>
          <w:rFonts w:ascii="Traditional Arabic" w:hAnsi="Traditional Arabic" w:cs="Traditional Arabic" w:hint="cs"/>
          <w:b/>
          <w:bCs/>
          <w:sz w:val="28"/>
          <w:szCs w:val="28"/>
          <w:rtl/>
          <w:lang w:bidi="ar-SA"/>
        </w:rPr>
        <w:t xml:space="preserve">رغم الاختلاف (في المبنى وفي الأداء الوظيفي) بين الخلايا المختلفة، إلاّ أنّ جميع الخلايا تتشابه في </w:t>
      </w:r>
      <w:r w:rsidRPr="00B768A5">
        <w:rPr>
          <w:rFonts w:ascii="Traditional Arabic" w:hAnsi="Traditional Arabic" w:cs="Traditional Arabic" w:hint="cs"/>
          <w:b/>
          <w:bCs/>
          <w:color w:val="FF0000"/>
          <w:sz w:val="28"/>
          <w:szCs w:val="28"/>
          <w:rtl/>
          <w:lang w:bidi="ar-SA"/>
        </w:rPr>
        <w:t>مبناه</w:t>
      </w:r>
      <w:r>
        <w:rPr>
          <w:rFonts w:ascii="Traditional Arabic" w:hAnsi="Traditional Arabic" w:cs="Traditional Arabic" w:hint="cs"/>
          <w:b/>
          <w:bCs/>
          <w:sz w:val="28"/>
          <w:szCs w:val="28"/>
          <w:rtl/>
          <w:lang w:bidi="ar-SA"/>
        </w:rPr>
        <w:t xml:space="preserve">ا وأدائها الوظيفي الأساسي. </w:t>
      </w:r>
    </w:p>
    <w:p w:rsidR="009C2E74" w:rsidRPr="00ED580F" w:rsidRDefault="009C2E74" w:rsidP="009C2E74">
      <w:pPr>
        <w:numPr>
          <w:ilvl w:val="0"/>
          <w:numId w:val="8"/>
        </w:numPr>
        <w:spacing w:after="0" w:line="240" w:lineRule="auto"/>
        <w:rPr>
          <w:rFonts w:cs="David"/>
          <w:sz w:val="24"/>
          <w:szCs w:val="24"/>
        </w:rPr>
      </w:pPr>
      <w:r>
        <w:rPr>
          <w:rFonts w:ascii="Traditional Arabic" w:hAnsi="Traditional Arabic" w:cs="Traditional Arabic" w:hint="cs"/>
          <w:sz w:val="28"/>
          <w:szCs w:val="28"/>
          <w:rtl/>
          <w:lang w:bidi="ar-SA"/>
        </w:rPr>
        <w:t xml:space="preserve">اكتبوا </w:t>
      </w:r>
      <w:r w:rsidRPr="008C4B92">
        <w:rPr>
          <w:rFonts w:ascii="Traditional Arabic" w:hAnsi="Traditional Arabic" w:cs="Traditional Arabic" w:hint="cs"/>
          <w:b/>
          <w:bCs/>
          <w:sz w:val="28"/>
          <w:szCs w:val="28"/>
          <w:rtl/>
          <w:lang w:bidi="ar-SA"/>
        </w:rPr>
        <w:t>ثلاثة</w:t>
      </w:r>
      <w:r>
        <w:rPr>
          <w:rFonts w:ascii="Traditional Arabic" w:hAnsi="Traditional Arabic" w:cs="Traditional Arabic" w:hint="cs"/>
          <w:sz w:val="28"/>
          <w:szCs w:val="28"/>
          <w:rtl/>
          <w:lang w:bidi="ar-SA"/>
        </w:rPr>
        <w:t xml:space="preserve"> مميّزات أو صفات متشابهة موجودة في الخلايا المنوية وخلايا البويضة.</w:t>
      </w:r>
    </w:p>
    <w:p w:rsidR="009C2E74" w:rsidRPr="00ED580F" w:rsidRDefault="009C2E74" w:rsidP="00D9358A">
      <w:pPr>
        <w:ind w:left="765"/>
        <w:rPr>
          <w:rFonts w:cs="David"/>
          <w:sz w:val="24"/>
          <w:szCs w:val="24"/>
          <w:rtl/>
        </w:rPr>
      </w:pPr>
      <w:r w:rsidRPr="00ED580F">
        <w:rPr>
          <w:rFonts w:cs="David" w:hint="cs"/>
          <w:sz w:val="24"/>
          <w:szCs w:val="24"/>
          <w:rtl/>
        </w:rPr>
        <w:t>___________________________________________</w:t>
      </w:r>
    </w:p>
    <w:p w:rsidR="009C2E74" w:rsidRPr="00ED580F" w:rsidRDefault="009C2E74" w:rsidP="009C2E74">
      <w:pPr>
        <w:ind w:left="765"/>
        <w:rPr>
          <w:rFonts w:cs="David"/>
          <w:sz w:val="24"/>
          <w:szCs w:val="24"/>
          <w:rtl/>
        </w:rPr>
      </w:pPr>
    </w:p>
    <w:p w:rsidR="00D9358A" w:rsidRPr="00D9358A" w:rsidRDefault="009C2E74" w:rsidP="00D9358A">
      <w:pPr>
        <w:numPr>
          <w:ilvl w:val="0"/>
          <w:numId w:val="8"/>
        </w:numPr>
        <w:spacing w:after="0" w:line="240" w:lineRule="auto"/>
      </w:pPr>
      <w:r>
        <w:rPr>
          <w:rFonts w:ascii="Traditional Arabic" w:hAnsi="Traditional Arabic" w:cs="Traditional Arabic" w:hint="cs"/>
          <w:sz w:val="28"/>
          <w:szCs w:val="28"/>
          <w:rtl/>
          <w:lang w:bidi="ar-SA"/>
        </w:rPr>
        <w:t xml:space="preserve">اكتبوا </w:t>
      </w:r>
      <w:r w:rsidRPr="008C4B92">
        <w:rPr>
          <w:rFonts w:ascii="Traditional Arabic" w:hAnsi="Traditional Arabic" w:cs="Traditional Arabic" w:hint="cs"/>
          <w:b/>
          <w:bCs/>
          <w:sz w:val="28"/>
          <w:szCs w:val="28"/>
          <w:rtl/>
          <w:lang w:bidi="ar-SA"/>
        </w:rPr>
        <w:t>ثلاثة</w:t>
      </w:r>
      <w:r>
        <w:rPr>
          <w:rFonts w:ascii="Traditional Arabic" w:hAnsi="Traditional Arabic" w:cs="Traditional Arabic" w:hint="cs"/>
          <w:sz w:val="28"/>
          <w:szCs w:val="28"/>
          <w:rtl/>
          <w:lang w:bidi="ar-SA"/>
        </w:rPr>
        <w:t xml:space="preserve"> مميّزات أو صفات تميّز بين الخلية المنوية وخلية البويضة.</w:t>
      </w:r>
    </w:p>
    <w:p w:rsidR="00190302" w:rsidRDefault="009C2E74" w:rsidP="00D9358A">
      <w:pPr>
        <w:spacing w:after="0" w:line="240" w:lineRule="auto"/>
        <w:ind w:left="1080"/>
        <w:rPr>
          <w:rtl/>
        </w:rPr>
      </w:pPr>
      <w:r>
        <w:rPr>
          <w:rFonts w:ascii="Traditional Arabic" w:hAnsi="Traditional Arabic" w:cs="Traditional Arabic" w:hint="cs"/>
          <w:sz w:val="28"/>
          <w:szCs w:val="28"/>
          <w:rtl/>
          <w:lang w:bidi="ar-SA"/>
        </w:rPr>
        <w:t xml:space="preserve"> _______________________________________</w:t>
      </w:r>
    </w:p>
    <w:p w:rsidR="009C2E74" w:rsidRPr="00E44A47" w:rsidRDefault="009C2E74" w:rsidP="009C2E74">
      <w:pPr>
        <w:numPr>
          <w:ilvl w:val="0"/>
          <w:numId w:val="1"/>
        </w:numPr>
        <w:spacing w:after="0" w:line="240" w:lineRule="auto"/>
        <w:rPr>
          <w:rFonts w:cs="David"/>
          <w:b/>
          <w:bCs/>
          <w:sz w:val="24"/>
          <w:szCs w:val="24"/>
          <w:rtl/>
        </w:rPr>
      </w:pPr>
      <w:r>
        <w:rPr>
          <w:rFonts w:ascii="Traditional Arabic" w:hAnsi="Traditional Arabic" w:cs="Traditional Arabic" w:hint="cs"/>
          <w:b/>
          <w:bCs/>
          <w:sz w:val="28"/>
          <w:szCs w:val="28"/>
          <w:rtl/>
          <w:lang w:bidi="ar-SA"/>
        </w:rPr>
        <w:t>عالجوا ذكور عشيرة حشرات معيّنة بمعالجة تمنع إنتاج الخلايا المنوية. هل تقلّص هذه المعالجة عشيرة هذه الحشرات؟</w:t>
      </w:r>
    </w:p>
    <w:p w:rsidR="009C2E74" w:rsidRPr="00ED580F" w:rsidRDefault="009C2E74" w:rsidP="009C2E74">
      <w:pPr>
        <w:numPr>
          <w:ilvl w:val="0"/>
          <w:numId w:val="9"/>
        </w:numPr>
        <w:spacing w:after="0" w:line="240" w:lineRule="auto"/>
        <w:rPr>
          <w:rFonts w:cs="David"/>
          <w:sz w:val="24"/>
          <w:szCs w:val="24"/>
          <w:rtl/>
        </w:rPr>
      </w:pPr>
      <w:r>
        <w:rPr>
          <w:rFonts w:ascii="Traditional Arabic" w:hAnsi="Traditional Arabic" w:cs="Traditional Arabic" w:hint="cs"/>
          <w:sz w:val="28"/>
          <w:szCs w:val="28"/>
          <w:rtl/>
          <w:lang w:bidi="ar-SA"/>
        </w:rPr>
        <w:t>لا، لأنّ الحشرات ستستمرّ في التزاوج.</w:t>
      </w:r>
    </w:p>
    <w:p w:rsidR="009C2E74" w:rsidRPr="00ED580F" w:rsidRDefault="009C2E74" w:rsidP="009C2E74">
      <w:pPr>
        <w:numPr>
          <w:ilvl w:val="0"/>
          <w:numId w:val="9"/>
        </w:numPr>
        <w:spacing w:after="0" w:line="240" w:lineRule="auto"/>
        <w:rPr>
          <w:rFonts w:cs="David"/>
          <w:sz w:val="24"/>
          <w:szCs w:val="24"/>
        </w:rPr>
      </w:pPr>
      <w:r>
        <w:rPr>
          <w:rFonts w:ascii="Traditional Arabic" w:hAnsi="Traditional Arabic" w:cs="Traditional Arabic" w:hint="cs"/>
          <w:sz w:val="28"/>
          <w:szCs w:val="28"/>
          <w:rtl/>
          <w:lang w:bidi="ar-SA"/>
        </w:rPr>
        <w:t>لا، لأنّ إنتاج خلايا البويضة في الإناث لم يتضرّر.</w:t>
      </w:r>
    </w:p>
    <w:p w:rsidR="009C2E74" w:rsidRPr="00ED580F" w:rsidRDefault="009C2E74" w:rsidP="009C2E74">
      <w:pPr>
        <w:numPr>
          <w:ilvl w:val="0"/>
          <w:numId w:val="9"/>
        </w:numPr>
        <w:spacing w:after="0" w:line="240" w:lineRule="auto"/>
        <w:rPr>
          <w:rFonts w:cs="David"/>
          <w:sz w:val="24"/>
          <w:szCs w:val="24"/>
        </w:rPr>
      </w:pPr>
      <w:r>
        <w:rPr>
          <w:rFonts w:ascii="Traditional Arabic" w:hAnsi="Traditional Arabic" w:cs="Traditional Arabic" w:hint="cs"/>
          <w:sz w:val="28"/>
          <w:szCs w:val="28"/>
          <w:rtl/>
          <w:lang w:bidi="ar-SA"/>
        </w:rPr>
        <w:t>نعم، لأنّ نسبة التكاثر ستقلّ بصورة ملحوظة.</w:t>
      </w:r>
    </w:p>
    <w:p w:rsidR="009C2E74" w:rsidRPr="009C2E74" w:rsidRDefault="009C2E74" w:rsidP="009C2E74">
      <w:pPr>
        <w:numPr>
          <w:ilvl w:val="0"/>
          <w:numId w:val="9"/>
        </w:numPr>
        <w:spacing w:after="0" w:line="240" w:lineRule="auto"/>
        <w:rPr>
          <w:rFonts w:cs="David"/>
          <w:sz w:val="24"/>
          <w:szCs w:val="24"/>
          <w:rtl/>
        </w:rPr>
      </w:pPr>
      <w:r>
        <w:rPr>
          <w:rFonts w:ascii="Traditional Arabic" w:hAnsi="Traditional Arabic" w:cs="Traditional Arabic" w:hint="cs"/>
          <w:sz w:val="28"/>
          <w:szCs w:val="28"/>
          <w:rtl/>
          <w:lang w:bidi="ar-SA"/>
        </w:rPr>
        <w:t>نعم، لأنّ الذكور ستموت.</w:t>
      </w:r>
    </w:p>
    <w:p w:rsidR="009C2E74" w:rsidRPr="00043FA2" w:rsidRDefault="009C2E74" w:rsidP="009C2E74">
      <w:pPr>
        <w:numPr>
          <w:ilvl w:val="0"/>
          <w:numId w:val="1"/>
        </w:numPr>
        <w:spacing w:after="0" w:line="240" w:lineRule="auto"/>
        <w:rPr>
          <w:rFonts w:cs="David"/>
          <w:b/>
          <w:bCs/>
          <w:sz w:val="24"/>
          <w:szCs w:val="24"/>
        </w:rPr>
      </w:pPr>
      <w:r>
        <w:rPr>
          <w:rFonts w:ascii="Traditional Arabic" w:hAnsi="Traditional Arabic" w:cs="Traditional Arabic" w:hint="cs"/>
          <w:b/>
          <w:bCs/>
          <w:sz w:val="28"/>
          <w:szCs w:val="28"/>
          <w:rtl/>
          <w:lang w:bidi="ar-SA"/>
        </w:rPr>
        <w:t>إحدى طرق إبادة الحشرات الضارّة في الزراعة هي رشّ مادّة لا تضرّ بالإنسان لكنّها تضرّ بإنتاج خلايا بويضة إناث الحشرات. يعتمد هذا النوع من الإبادة على الحقيقة التي تقضي بأنّه بدون خلايا البويضة:</w:t>
      </w:r>
    </w:p>
    <w:p w:rsidR="009C2E74" w:rsidRPr="00ED580F" w:rsidRDefault="009C2E74" w:rsidP="009C2E74">
      <w:pPr>
        <w:numPr>
          <w:ilvl w:val="0"/>
          <w:numId w:val="10"/>
        </w:numPr>
        <w:spacing w:after="0" w:line="240" w:lineRule="auto"/>
        <w:rPr>
          <w:rFonts w:cs="David"/>
          <w:sz w:val="24"/>
          <w:szCs w:val="24"/>
        </w:rPr>
      </w:pPr>
      <w:r>
        <w:rPr>
          <w:rFonts w:ascii="Traditional Arabic" w:hAnsi="Traditional Arabic" w:cs="Traditional Arabic" w:hint="cs"/>
          <w:sz w:val="28"/>
          <w:szCs w:val="28"/>
          <w:rtl/>
          <w:lang w:bidi="ar-SA"/>
        </w:rPr>
        <w:t>لا تستطيع الإناث العيش وتموت خلال فترة قصيرة.</w:t>
      </w:r>
    </w:p>
    <w:p w:rsidR="009C2E74" w:rsidRPr="00ED580F" w:rsidRDefault="009C2E74" w:rsidP="009C2E74">
      <w:pPr>
        <w:numPr>
          <w:ilvl w:val="0"/>
          <w:numId w:val="10"/>
        </w:numPr>
        <w:spacing w:after="0" w:line="240" w:lineRule="auto"/>
        <w:rPr>
          <w:rFonts w:cs="David"/>
          <w:sz w:val="24"/>
          <w:szCs w:val="24"/>
        </w:rPr>
      </w:pPr>
      <w:r>
        <w:rPr>
          <w:rFonts w:ascii="Traditional Arabic" w:hAnsi="Traditional Arabic" w:cs="Traditional Arabic" w:hint="cs"/>
          <w:sz w:val="28"/>
          <w:szCs w:val="28"/>
          <w:rtl/>
          <w:lang w:bidi="ar-SA"/>
        </w:rPr>
        <w:t>تفقد الإناث القدرة على جذب الذكور.</w:t>
      </w:r>
    </w:p>
    <w:p w:rsidR="009C2E74" w:rsidRPr="00ED580F" w:rsidRDefault="009C2E74" w:rsidP="009C2E74">
      <w:pPr>
        <w:numPr>
          <w:ilvl w:val="0"/>
          <w:numId w:val="10"/>
        </w:numPr>
        <w:spacing w:after="0" w:line="240" w:lineRule="auto"/>
        <w:rPr>
          <w:rFonts w:cs="David"/>
          <w:sz w:val="24"/>
          <w:szCs w:val="24"/>
        </w:rPr>
      </w:pPr>
      <w:r>
        <w:rPr>
          <w:rFonts w:ascii="Traditional Arabic" w:hAnsi="Traditional Arabic" w:cs="Traditional Arabic" w:hint="cs"/>
          <w:sz w:val="28"/>
          <w:szCs w:val="28"/>
          <w:rtl/>
          <w:lang w:bidi="ar-SA"/>
        </w:rPr>
        <w:t>لا تستطيع الإناث التزاوج مع الذكور.</w:t>
      </w:r>
    </w:p>
    <w:p w:rsidR="009C2E74" w:rsidRPr="00ED580F" w:rsidRDefault="009C2E74" w:rsidP="009C2E74">
      <w:pPr>
        <w:numPr>
          <w:ilvl w:val="0"/>
          <w:numId w:val="10"/>
        </w:numPr>
        <w:spacing w:after="0" w:line="240" w:lineRule="auto"/>
        <w:rPr>
          <w:rFonts w:cs="David"/>
          <w:sz w:val="24"/>
          <w:szCs w:val="24"/>
        </w:rPr>
      </w:pPr>
      <w:r>
        <w:rPr>
          <w:rFonts w:ascii="Traditional Arabic" w:hAnsi="Traditional Arabic" w:cs="Traditional Arabic" w:hint="cs"/>
          <w:sz w:val="28"/>
          <w:szCs w:val="28"/>
          <w:rtl/>
          <w:lang w:bidi="ar-SA"/>
        </w:rPr>
        <w:t>تفقد الإناث القدرة على إنجاب أفراد نسل.</w:t>
      </w:r>
      <w:r>
        <w:rPr>
          <w:rFonts w:cs="David" w:hint="cs"/>
          <w:sz w:val="24"/>
          <w:szCs w:val="24"/>
          <w:rtl/>
        </w:rPr>
        <w:br/>
      </w:r>
    </w:p>
    <w:p w:rsidR="009C2E74" w:rsidRPr="00FC0E68" w:rsidRDefault="009C2E74" w:rsidP="009C2E74">
      <w:pPr>
        <w:numPr>
          <w:ilvl w:val="0"/>
          <w:numId w:val="1"/>
        </w:numPr>
        <w:spacing w:after="0" w:line="240" w:lineRule="auto"/>
        <w:rPr>
          <w:rFonts w:cs="David"/>
          <w:b/>
          <w:bCs/>
          <w:sz w:val="24"/>
          <w:szCs w:val="24"/>
          <w:rtl/>
        </w:rPr>
      </w:pPr>
      <w:r>
        <w:rPr>
          <w:rFonts w:ascii="Traditional Arabic" w:hAnsi="Traditional Arabic" w:cs="Traditional Arabic" w:hint="cs"/>
          <w:b/>
          <w:bCs/>
          <w:sz w:val="28"/>
          <w:szCs w:val="28"/>
          <w:rtl/>
          <w:lang w:bidi="ar-SA"/>
        </w:rPr>
        <w:t>يستطيع الابن وراثة الصفات (المعلومات الوراثية):</w:t>
      </w:r>
    </w:p>
    <w:p w:rsidR="009C2E74" w:rsidRPr="00ED580F" w:rsidRDefault="009C2E74" w:rsidP="009C2E74">
      <w:pPr>
        <w:numPr>
          <w:ilvl w:val="0"/>
          <w:numId w:val="11"/>
        </w:numPr>
        <w:tabs>
          <w:tab w:val="left" w:pos="340"/>
        </w:tabs>
        <w:spacing w:after="0" w:line="240" w:lineRule="auto"/>
        <w:rPr>
          <w:rFonts w:cs="David"/>
          <w:sz w:val="24"/>
          <w:szCs w:val="24"/>
          <w:rtl/>
        </w:rPr>
      </w:pPr>
      <w:r>
        <w:rPr>
          <w:rFonts w:ascii="Traditional Arabic" w:hAnsi="Traditional Arabic" w:cs="Traditional Arabic" w:hint="cs"/>
          <w:sz w:val="28"/>
          <w:szCs w:val="28"/>
          <w:rtl/>
          <w:lang w:bidi="ar-SA"/>
        </w:rPr>
        <w:t>من أبيه فقط.</w:t>
      </w:r>
    </w:p>
    <w:p w:rsidR="009C2E74" w:rsidRPr="00ED580F" w:rsidRDefault="009C2E74" w:rsidP="009C2E74">
      <w:pPr>
        <w:numPr>
          <w:ilvl w:val="0"/>
          <w:numId w:val="11"/>
        </w:numPr>
        <w:tabs>
          <w:tab w:val="left" w:pos="340"/>
        </w:tabs>
        <w:spacing w:after="0" w:line="240" w:lineRule="auto"/>
        <w:rPr>
          <w:rFonts w:cs="David"/>
          <w:sz w:val="24"/>
          <w:szCs w:val="24"/>
          <w:rtl/>
        </w:rPr>
      </w:pPr>
      <w:r>
        <w:rPr>
          <w:rFonts w:ascii="Traditional Arabic" w:hAnsi="Traditional Arabic" w:cs="Traditional Arabic" w:hint="cs"/>
          <w:sz w:val="28"/>
          <w:szCs w:val="28"/>
          <w:rtl/>
          <w:lang w:bidi="ar-SA"/>
        </w:rPr>
        <w:lastRenderedPageBreak/>
        <w:t>من أمّه فقط.</w:t>
      </w:r>
    </w:p>
    <w:p w:rsidR="009C2E74" w:rsidRPr="00ED580F" w:rsidRDefault="009C2E74" w:rsidP="009C2E74">
      <w:pPr>
        <w:numPr>
          <w:ilvl w:val="0"/>
          <w:numId w:val="11"/>
        </w:numPr>
        <w:tabs>
          <w:tab w:val="left" w:pos="340"/>
        </w:tabs>
        <w:spacing w:after="0" w:line="240" w:lineRule="auto"/>
        <w:rPr>
          <w:rFonts w:cs="David"/>
          <w:sz w:val="24"/>
          <w:szCs w:val="24"/>
          <w:rtl/>
        </w:rPr>
      </w:pPr>
      <w:r>
        <w:rPr>
          <w:rFonts w:ascii="Traditional Arabic" w:hAnsi="Traditional Arabic" w:cs="Traditional Arabic" w:hint="cs"/>
          <w:sz w:val="28"/>
          <w:szCs w:val="28"/>
          <w:rtl/>
          <w:lang w:bidi="ar-SA"/>
        </w:rPr>
        <w:t>من أبيه ومن أمّه.</w:t>
      </w:r>
    </w:p>
    <w:p w:rsidR="009C2E74" w:rsidRPr="00ED580F" w:rsidRDefault="009C2E74" w:rsidP="009C2E74">
      <w:pPr>
        <w:numPr>
          <w:ilvl w:val="0"/>
          <w:numId w:val="11"/>
        </w:numPr>
        <w:tabs>
          <w:tab w:val="left" w:pos="340"/>
        </w:tabs>
        <w:spacing w:after="0" w:line="240" w:lineRule="auto"/>
        <w:rPr>
          <w:rFonts w:cs="David"/>
          <w:b/>
          <w:bCs/>
          <w:sz w:val="24"/>
          <w:szCs w:val="24"/>
          <w:rtl/>
        </w:rPr>
      </w:pPr>
      <w:r>
        <w:rPr>
          <w:rFonts w:ascii="Traditional Arabic" w:hAnsi="Traditional Arabic" w:cs="Traditional Arabic" w:hint="cs"/>
          <w:sz w:val="28"/>
          <w:szCs w:val="28"/>
          <w:rtl/>
          <w:lang w:bidi="ar-SA"/>
        </w:rPr>
        <w:t>من أبيه أو من أمّه، لكن ليس من كليهما.</w:t>
      </w:r>
    </w:p>
    <w:p w:rsidR="009C2E74" w:rsidRPr="00ED580F" w:rsidRDefault="009C2E74" w:rsidP="009C2E74">
      <w:pPr>
        <w:rPr>
          <w:rFonts w:cs="David"/>
          <w:b/>
          <w:bCs/>
          <w:sz w:val="24"/>
          <w:szCs w:val="24"/>
          <w:rtl/>
        </w:rPr>
      </w:pPr>
    </w:p>
    <w:p w:rsidR="009C2E74" w:rsidRPr="003D3F2C" w:rsidRDefault="009C2E74" w:rsidP="009C2E74">
      <w:pPr>
        <w:numPr>
          <w:ilvl w:val="0"/>
          <w:numId w:val="1"/>
        </w:numPr>
        <w:spacing w:after="0" w:line="240" w:lineRule="auto"/>
        <w:rPr>
          <w:rFonts w:cs="David"/>
          <w:b/>
          <w:bCs/>
          <w:sz w:val="24"/>
          <w:szCs w:val="24"/>
          <w:rtl/>
        </w:rPr>
      </w:pPr>
      <w:r>
        <w:rPr>
          <w:rFonts w:ascii="Traditional Arabic" w:hAnsi="Traditional Arabic" w:cs="Traditional Arabic" w:hint="cs"/>
          <w:b/>
          <w:bCs/>
          <w:sz w:val="28"/>
          <w:szCs w:val="28"/>
          <w:rtl/>
          <w:lang w:bidi="ar-SA"/>
        </w:rPr>
        <w:t xml:space="preserve">إحدى طرق إبادة الآفات هي معالجة تضرّ بإنتاج الخلايا المنوية للحشرات الضارّة. ما هو هدف الإبادة؟ </w:t>
      </w:r>
    </w:p>
    <w:p w:rsidR="009C2E74" w:rsidRPr="00ED580F" w:rsidRDefault="009C2E74" w:rsidP="009C2E74">
      <w:pPr>
        <w:numPr>
          <w:ilvl w:val="0"/>
          <w:numId w:val="12"/>
        </w:numPr>
        <w:spacing w:after="0" w:line="240" w:lineRule="auto"/>
        <w:rPr>
          <w:rFonts w:cs="David"/>
          <w:sz w:val="24"/>
          <w:szCs w:val="24"/>
          <w:rtl/>
        </w:rPr>
      </w:pPr>
      <w:r>
        <w:rPr>
          <w:rFonts w:ascii="Traditional Arabic" w:hAnsi="Traditional Arabic" w:cs="Traditional Arabic" w:hint="cs"/>
          <w:sz w:val="28"/>
          <w:szCs w:val="28"/>
          <w:rtl/>
          <w:lang w:bidi="ar-SA"/>
        </w:rPr>
        <w:t>زيادة عدد إناث الحشرات.</w:t>
      </w:r>
    </w:p>
    <w:p w:rsidR="009C2E74" w:rsidRPr="00ED580F" w:rsidRDefault="009C2E74" w:rsidP="009C2E74">
      <w:pPr>
        <w:numPr>
          <w:ilvl w:val="0"/>
          <w:numId w:val="12"/>
        </w:numPr>
        <w:spacing w:after="0" w:line="240" w:lineRule="auto"/>
        <w:rPr>
          <w:rFonts w:cs="David"/>
          <w:sz w:val="24"/>
          <w:szCs w:val="24"/>
        </w:rPr>
      </w:pPr>
      <w:r>
        <w:rPr>
          <w:rFonts w:ascii="Traditional Arabic" w:hAnsi="Traditional Arabic" w:cs="Traditional Arabic" w:hint="cs"/>
          <w:sz w:val="28"/>
          <w:szCs w:val="28"/>
          <w:rtl/>
          <w:lang w:bidi="ar-SA"/>
        </w:rPr>
        <w:t>تقليص عشيرة الحشرات.</w:t>
      </w:r>
    </w:p>
    <w:p w:rsidR="009C2E74" w:rsidRPr="00ED580F" w:rsidRDefault="009C2E74" w:rsidP="009C2E74">
      <w:pPr>
        <w:numPr>
          <w:ilvl w:val="0"/>
          <w:numId w:val="12"/>
        </w:numPr>
        <w:spacing w:after="0" w:line="240" w:lineRule="auto"/>
        <w:rPr>
          <w:rFonts w:cs="David"/>
          <w:sz w:val="24"/>
          <w:szCs w:val="24"/>
        </w:rPr>
      </w:pPr>
      <w:r>
        <w:rPr>
          <w:rFonts w:ascii="Traditional Arabic" w:hAnsi="Traditional Arabic" w:cs="Traditional Arabic" w:hint="cs"/>
          <w:sz w:val="28"/>
          <w:szCs w:val="28"/>
          <w:rtl/>
          <w:lang w:bidi="ar-SA"/>
        </w:rPr>
        <w:t>إنتاج أنواع جديدة من الحشرات.</w:t>
      </w:r>
    </w:p>
    <w:p w:rsidR="009C2E74" w:rsidRPr="00D9358A" w:rsidRDefault="009C2E74" w:rsidP="009C2E74">
      <w:pPr>
        <w:numPr>
          <w:ilvl w:val="0"/>
          <w:numId w:val="12"/>
        </w:numPr>
        <w:spacing w:after="0" w:line="240" w:lineRule="auto"/>
        <w:rPr>
          <w:rFonts w:cs="David"/>
          <w:sz w:val="24"/>
          <w:szCs w:val="24"/>
        </w:rPr>
      </w:pPr>
      <w:r>
        <w:rPr>
          <w:rFonts w:ascii="Traditional Arabic" w:hAnsi="Traditional Arabic" w:cs="Traditional Arabic" w:hint="cs"/>
          <w:sz w:val="28"/>
          <w:szCs w:val="28"/>
          <w:rtl/>
          <w:lang w:bidi="ar-SA"/>
        </w:rPr>
        <w:t>منع تزاوج الحشرات.</w:t>
      </w:r>
    </w:p>
    <w:p w:rsidR="00D9358A" w:rsidRPr="00ED580F" w:rsidRDefault="00D9358A" w:rsidP="00D9358A">
      <w:pPr>
        <w:spacing w:after="0" w:line="240" w:lineRule="auto"/>
        <w:rPr>
          <w:rFonts w:cs="David"/>
          <w:sz w:val="24"/>
          <w:szCs w:val="24"/>
          <w:rtl/>
        </w:rPr>
      </w:pPr>
    </w:p>
    <w:p w:rsidR="00E528E2" w:rsidRPr="00E93D97" w:rsidRDefault="00E528E2" w:rsidP="00E528E2">
      <w:pPr>
        <w:pStyle w:val="1"/>
        <w:numPr>
          <w:ilvl w:val="0"/>
          <w:numId w:val="1"/>
        </w:numPr>
        <w:rPr>
          <w:rFonts w:ascii="Arial" w:hAnsi="Arial" w:cs="David"/>
          <w:b/>
          <w:bCs/>
          <w:sz w:val="24"/>
          <w:szCs w:val="24"/>
        </w:rPr>
      </w:pPr>
      <w:r>
        <w:rPr>
          <w:rFonts w:ascii="Traditional Arabic" w:hAnsi="Traditional Arabic" w:cs="Traditional Arabic" w:hint="cs"/>
          <w:b/>
          <w:bCs/>
          <w:sz w:val="28"/>
          <w:szCs w:val="28"/>
          <w:rtl/>
          <w:lang w:bidi="ar-SA"/>
        </w:rPr>
        <w:t>أيّ من العمليات التالية تحدث فقط في خلايا النباتات ولا تحدث في خلايا الحيوانات؟</w:t>
      </w:r>
    </w:p>
    <w:p w:rsidR="00E528E2" w:rsidRPr="005E731B" w:rsidRDefault="00E528E2" w:rsidP="00E528E2">
      <w:pPr>
        <w:pStyle w:val="1"/>
        <w:numPr>
          <w:ilvl w:val="0"/>
          <w:numId w:val="14"/>
        </w:numPr>
        <w:rPr>
          <w:rFonts w:ascii="Arial" w:hAnsi="Arial" w:cs="David"/>
          <w:b/>
          <w:bCs/>
          <w:sz w:val="24"/>
          <w:szCs w:val="24"/>
        </w:rPr>
      </w:pPr>
      <w:r>
        <w:rPr>
          <w:rFonts w:ascii="Traditional Arabic" w:hAnsi="Traditional Arabic" w:cs="Traditional Arabic" w:hint="cs"/>
          <w:sz w:val="28"/>
          <w:szCs w:val="28"/>
          <w:rtl/>
          <w:lang w:bidi="ar-SA"/>
        </w:rPr>
        <w:t>تحليل الموادّ الغذائية (جزيئات السكّر).</w:t>
      </w:r>
    </w:p>
    <w:p w:rsidR="00E528E2" w:rsidRPr="005E731B" w:rsidRDefault="00E528E2" w:rsidP="00E528E2">
      <w:pPr>
        <w:pStyle w:val="1"/>
        <w:numPr>
          <w:ilvl w:val="0"/>
          <w:numId w:val="14"/>
        </w:numPr>
        <w:rPr>
          <w:rFonts w:ascii="Arial" w:hAnsi="Arial" w:cs="David"/>
          <w:b/>
          <w:bCs/>
          <w:sz w:val="24"/>
          <w:szCs w:val="24"/>
        </w:rPr>
      </w:pPr>
      <w:r>
        <w:rPr>
          <w:rFonts w:ascii="Traditional Arabic" w:hAnsi="Traditional Arabic" w:cs="Traditional Arabic" w:hint="cs"/>
          <w:sz w:val="28"/>
          <w:szCs w:val="28"/>
          <w:rtl/>
          <w:lang w:bidi="ar-SA"/>
        </w:rPr>
        <w:t>تركيب الموادّ الغذائية (جزيئات السكّر).</w:t>
      </w:r>
    </w:p>
    <w:p w:rsidR="00E528E2" w:rsidRPr="00E93D97" w:rsidRDefault="00E528E2" w:rsidP="00E528E2">
      <w:pPr>
        <w:pStyle w:val="1"/>
        <w:numPr>
          <w:ilvl w:val="0"/>
          <w:numId w:val="14"/>
        </w:numPr>
        <w:rPr>
          <w:rFonts w:ascii="Arial" w:hAnsi="Arial" w:cs="David"/>
          <w:b/>
          <w:bCs/>
          <w:sz w:val="24"/>
          <w:szCs w:val="24"/>
        </w:rPr>
      </w:pPr>
      <w:r>
        <w:rPr>
          <w:rFonts w:ascii="Traditional Arabic" w:hAnsi="Traditional Arabic" w:cs="Traditional Arabic" w:hint="cs"/>
          <w:sz w:val="28"/>
          <w:szCs w:val="28"/>
          <w:rtl/>
          <w:lang w:bidi="ar-SA"/>
        </w:rPr>
        <w:t>إنتاج إنزيمات.</w:t>
      </w:r>
    </w:p>
    <w:p w:rsidR="00E528E2" w:rsidRPr="00ED580F" w:rsidRDefault="00E528E2" w:rsidP="00E528E2">
      <w:pPr>
        <w:pStyle w:val="1"/>
        <w:numPr>
          <w:ilvl w:val="0"/>
          <w:numId w:val="14"/>
        </w:numPr>
        <w:rPr>
          <w:rFonts w:ascii="Arial" w:hAnsi="Arial" w:cs="David"/>
          <w:b/>
          <w:bCs/>
          <w:sz w:val="24"/>
          <w:szCs w:val="24"/>
        </w:rPr>
      </w:pPr>
      <w:r>
        <w:rPr>
          <w:rFonts w:ascii="Traditional Arabic" w:hAnsi="Traditional Arabic" w:cs="Traditional Arabic" w:hint="cs"/>
          <w:sz w:val="28"/>
          <w:szCs w:val="28"/>
          <w:rtl/>
          <w:lang w:bidi="ar-SA"/>
        </w:rPr>
        <w:t>لا توجد أعلاه عملية تحدث في خلايا النباتات</w:t>
      </w:r>
      <w:r w:rsidRPr="00E93D97">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فقط.</w:t>
      </w:r>
      <w:r w:rsidRPr="00ED580F">
        <w:rPr>
          <w:rFonts w:ascii="Arial" w:hAnsi="Arial" w:cs="David"/>
          <w:sz w:val="24"/>
          <w:szCs w:val="24"/>
          <w:rtl/>
        </w:rPr>
        <w:br/>
      </w:r>
    </w:p>
    <w:p w:rsidR="00E528E2" w:rsidRPr="00A2668F" w:rsidRDefault="00E528E2" w:rsidP="00E528E2">
      <w:pPr>
        <w:numPr>
          <w:ilvl w:val="0"/>
          <w:numId w:val="1"/>
        </w:numPr>
        <w:spacing w:after="200" w:line="240" w:lineRule="auto"/>
        <w:rPr>
          <w:rFonts w:ascii="Arial" w:hAnsi="Arial" w:cs="David"/>
          <w:b/>
          <w:bCs/>
          <w:sz w:val="24"/>
          <w:szCs w:val="24"/>
          <w:rtl/>
        </w:rPr>
      </w:pPr>
      <w:r>
        <w:rPr>
          <w:rFonts w:ascii="Traditional Arabic" w:hAnsi="Traditional Arabic" w:cs="Traditional Arabic" w:hint="cs"/>
          <w:b/>
          <w:bCs/>
          <w:sz w:val="28"/>
          <w:szCs w:val="28"/>
          <w:rtl/>
          <w:lang w:bidi="ar-SA"/>
        </w:rPr>
        <w:t xml:space="preserve">أيّ عضيّ يتواجد في خلايا نسيج العضلة بكمّية كبيرة بالنسبة لكمّيته في خلايا </w:t>
      </w:r>
      <w:r w:rsidRPr="008D4E7D">
        <w:rPr>
          <w:rFonts w:ascii="Traditional Arabic" w:hAnsi="Traditional Arabic" w:cs="Traditional Arabic" w:hint="cs"/>
          <w:b/>
          <w:bCs/>
          <w:color w:val="FF0000"/>
          <w:sz w:val="28"/>
          <w:szCs w:val="28"/>
          <w:rtl/>
          <w:lang w:bidi="ar-SA"/>
        </w:rPr>
        <w:t>النسيج ا</w:t>
      </w:r>
      <w:r>
        <w:rPr>
          <w:rFonts w:ascii="Traditional Arabic" w:hAnsi="Traditional Arabic" w:cs="Traditional Arabic" w:hint="cs"/>
          <w:b/>
          <w:bCs/>
          <w:sz w:val="28"/>
          <w:szCs w:val="28"/>
          <w:rtl/>
          <w:lang w:bidi="ar-SA"/>
        </w:rPr>
        <w:t xml:space="preserve">لدهني؟ علّل اختيارك. </w:t>
      </w:r>
    </w:p>
    <w:p w:rsidR="00E528E2" w:rsidRPr="00ED580F" w:rsidRDefault="00E528E2" w:rsidP="00E528E2">
      <w:pPr>
        <w:numPr>
          <w:ilvl w:val="0"/>
          <w:numId w:val="13"/>
        </w:numPr>
        <w:tabs>
          <w:tab w:val="right" w:pos="1080"/>
        </w:tabs>
        <w:spacing w:after="0" w:line="240" w:lineRule="auto"/>
        <w:ind w:firstLine="9"/>
        <w:rPr>
          <w:rFonts w:ascii="Arial" w:hAnsi="Arial" w:cs="David"/>
          <w:sz w:val="24"/>
          <w:szCs w:val="24"/>
          <w:rtl/>
        </w:rPr>
      </w:pPr>
      <w:r>
        <w:rPr>
          <w:rFonts w:ascii="Traditional Arabic" w:hAnsi="Traditional Arabic" w:cs="Traditional Arabic" w:hint="cs"/>
          <w:sz w:val="28"/>
          <w:szCs w:val="28"/>
          <w:rtl/>
          <w:lang w:bidi="ar-SA"/>
        </w:rPr>
        <w:t>غشاء الخلية.</w:t>
      </w:r>
    </w:p>
    <w:p w:rsidR="00E528E2" w:rsidRDefault="00E528E2" w:rsidP="00E528E2">
      <w:pPr>
        <w:numPr>
          <w:ilvl w:val="0"/>
          <w:numId w:val="13"/>
        </w:numPr>
        <w:tabs>
          <w:tab w:val="right" w:pos="1080"/>
        </w:tabs>
        <w:spacing w:after="0" w:line="240" w:lineRule="auto"/>
        <w:ind w:firstLine="0"/>
        <w:rPr>
          <w:rFonts w:ascii="Arial" w:hAnsi="Arial" w:cs="David"/>
          <w:sz w:val="24"/>
          <w:szCs w:val="24"/>
        </w:rPr>
      </w:pPr>
      <w:r>
        <w:rPr>
          <w:rFonts w:ascii="Traditional Arabic" w:hAnsi="Traditional Arabic" w:cs="Traditional Arabic" w:hint="cs"/>
          <w:sz w:val="28"/>
          <w:szCs w:val="28"/>
          <w:rtl/>
          <w:lang w:bidi="ar-SA"/>
        </w:rPr>
        <w:t>النواة.</w:t>
      </w:r>
    </w:p>
    <w:p w:rsidR="00E528E2" w:rsidRPr="00ED580F" w:rsidRDefault="00E528E2" w:rsidP="00E528E2">
      <w:pPr>
        <w:numPr>
          <w:ilvl w:val="0"/>
          <w:numId w:val="13"/>
        </w:numPr>
        <w:tabs>
          <w:tab w:val="right" w:pos="1080"/>
        </w:tabs>
        <w:spacing w:after="0" w:line="240" w:lineRule="auto"/>
        <w:ind w:firstLine="0"/>
        <w:rPr>
          <w:rFonts w:ascii="Arial" w:hAnsi="Arial" w:cs="David"/>
          <w:sz w:val="24"/>
          <w:szCs w:val="24"/>
        </w:rPr>
      </w:pPr>
      <w:proofErr w:type="spellStart"/>
      <w:r>
        <w:rPr>
          <w:rFonts w:ascii="Traditional Arabic" w:hAnsi="Traditional Arabic" w:cs="Traditional Arabic" w:hint="cs"/>
          <w:sz w:val="28"/>
          <w:szCs w:val="28"/>
          <w:rtl/>
          <w:lang w:bidi="ar-SA"/>
        </w:rPr>
        <w:t>الميتوكندريا</w:t>
      </w:r>
      <w:proofErr w:type="spellEnd"/>
      <w:r>
        <w:rPr>
          <w:rFonts w:ascii="Traditional Arabic" w:hAnsi="Traditional Arabic" w:cs="Traditional Arabic" w:hint="cs"/>
          <w:sz w:val="28"/>
          <w:szCs w:val="28"/>
          <w:rtl/>
          <w:lang w:bidi="ar-SA"/>
        </w:rPr>
        <w:t>.</w:t>
      </w:r>
    </w:p>
    <w:p w:rsidR="00E528E2" w:rsidRPr="00ED580F" w:rsidRDefault="00E528E2" w:rsidP="00E528E2">
      <w:pPr>
        <w:numPr>
          <w:ilvl w:val="0"/>
          <w:numId w:val="13"/>
        </w:numPr>
        <w:tabs>
          <w:tab w:val="right" w:pos="1080"/>
        </w:tabs>
        <w:spacing w:after="0" w:line="240" w:lineRule="auto"/>
        <w:ind w:firstLine="0"/>
        <w:rPr>
          <w:rFonts w:ascii="Arial" w:hAnsi="Arial" w:cs="David"/>
          <w:sz w:val="24"/>
          <w:szCs w:val="24"/>
        </w:rPr>
      </w:pPr>
      <w:proofErr w:type="spellStart"/>
      <w:r>
        <w:rPr>
          <w:rFonts w:ascii="Traditional Arabic" w:hAnsi="Traditional Arabic" w:cs="Traditional Arabic" w:hint="cs"/>
          <w:sz w:val="28"/>
          <w:szCs w:val="28"/>
          <w:rtl/>
          <w:lang w:bidi="ar-SA"/>
        </w:rPr>
        <w:t>البلاستيدات</w:t>
      </w:r>
      <w:proofErr w:type="spellEnd"/>
      <w:r>
        <w:rPr>
          <w:rFonts w:ascii="Traditional Arabic" w:hAnsi="Traditional Arabic" w:cs="Traditional Arabic" w:hint="cs"/>
          <w:sz w:val="28"/>
          <w:szCs w:val="28"/>
          <w:rtl/>
          <w:lang w:bidi="ar-SA"/>
        </w:rPr>
        <w:t xml:space="preserve"> الخضراء.</w:t>
      </w:r>
    </w:p>
    <w:p w:rsidR="00E528E2" w:rsidRPr="00ED580F" w:rsidRDefault="00E528E2" w:rsidP="00E528E2">
      <w:pPr>
        <w:tabs>
          <w:tab w:val="right" w:pos="1080"/>
        </w:tabs>
        <w:ind w:left="720"/>
        <w:rPr>
          <w:rFonts w:ascii="Arial" w:hAnsi="Arial" w:cs="David"/>
          <w:sz w:val="24"/>
          <w:szCs w:val="24"/>
        </w:rPr>
      </w:pPr>
    </w:p>
    <w:p w:rsidR="00E528E2" w:rsidRPr="002F5085" w:rsidRDefault="00E528E2" w:rsidP="00E528E2">
      <w:pPr>
        <w:numPr>
          <w:ilvl w:val="0"/>
          <w:numId w:val="1"/>
        </w:numPr>
        <w:tabs>
          <w:tab w:val="right" w:pos="765"/>
        </w:tabs>
        <w:spacing w:after="0" w:line="240" w:lineRule="auto"/>
        <w:rPr>
          <w:rFonts w:ascii="Arial" w:hAnsi="Arial" w:cs="David"/>
          <w:b/>
          <w:bCs/>
          <w:sz w:val="24"/>
          <w:szCs w:val="24"/>
        </w:rPr>
      </w:pPr>
      <w:r>
        <w:rPr>
          <w:rFonts w:ascii="Traditional Arabic" w:hAnsi="Traditional Arabic" w:cs="Traditional Arabic" w:hint="cs"/>
          <w:b/>
          <w:bCs/>
          <w:sz w:val="28"/>
          <w:szCs w:val="28"/>
          <w:rtl/>
          <w:lang w:bidi="ar-SA"/>
        </w:rPr>
        <w:t>بماذا تختلف خلايا العضلة عن خلايا الجلد في نفس المخلوق؟</w:t>
      </w:r>
    </w:p>
    <w:p w:rsidR="00E528E2" w:rsidRPr="00ED580F" w:rsidRDefault="00E528E2" w:rsidP="00E528E2">
      <w:pPr>
        <w:pStyle w:val="ListParagraph1"/>
        <w:numPr>
          <w:ilvl w:val="0"/>
          <w:numId w:val="15"/>
        </w:numPr>
        <w:tabs>
          <w:tab w:val="clear" w:pos="720"/>
          <w:tab w:val="left" w:pos="1029"/>
        </w:tabs>
        <w:spacing w:after="200"/>
        <w:ind w:firstLine="9"/>
        <w:rPr>
          <w:rFonts w:ascii="Arial" w:hAnsi="Arial" w:cs="David"/>
        </w:rPr>
      </w:pPr>
      <w:r>
        <w:rPr>
          <w:rFonts w:ascii="Traditional Arabic" w:hAnsi="Traditional Arabic" w:cs="Traditional Arabic" w:hint="cs"/>
          <w:sz w:val="28"/>
          <w:szCs w:val="28"/>
          <w:rtl/>
          <w:lang w:bidi="ar-SA"/>
        </w:rPr>
        <w:t xml:space="preserve">بكمّية مادّتها الوراثية. </w:t>
      </w:r>
    </w:p>
    <w:p w:rsidR="00E528E2" w:rsidRPr="00ED580F" w:rsidRDefault="00E528E2" w:rsidP="00E528E2">
      <w:pPr>
        <w:pStyle w:val="ListParagraph1"/>
        <w:numPr>
          <w:ilvl w:val="0"/>
          <w:numId w:val="15"/>
        </w:numPr>
        <w:tabs>
          <w:tab w:val="clear" w:pos="720"/>
          <w:tab w:val="left" w:pos="1029"/>
        </w:tabs>
        <w:spacing w:after="200"/>
        <w:ind w:firstLine="9"/>
        <w:rPr>
          <w:rFonts w:ascii="Arial" w:hAnsi="Arial" w:cs="David"/>
        </w:rPr>
      </w:pPr>
      <w:r>
        <w:rPr>
          <w:rFonts w:ascii="Traditional Arabic" w:hAnsi="Traditional Arabic" w:cs="Traditional Arabic" w:hint="cs"/>
          <w:sz w:val="28"/>
          <w:szCs w:val="28"/>
          <w:rtl/>
          <w:lang w:bidi="ar-SA"/>
        </w:rPr>
        <w:t>بمبناها الأساسي.</w:t>
      </w:r>
    </w:p>
    <w:p w:rsidR="00E528E2" w:rsidRPr="00ED580F" w:rsidRDefault="00E528E2" w:rsidP="00E528E2">
      <w:pPr>
        <w:pStyle w:val="ListParagraph1"/>
        <w:numPr>
          <w:ilvl w:val="0"/>
          <w:numId w:val="15"/>
        </w:numPr>
        <w:tabs>
          <w:tab w:val="clear" w:pos="720"/>
          <w:tab w:val="left" w:pos="1029"/>
        </w:tabs>
        <w:spacing w:after="200"/>
        <w:ind w:firstLine="9"/>
        <w:rPr>
          <w:rFonts w:ascii="Arial" w:hAnsi="Arial" w:cs="David"/>
        </w:rPr>
      </w:pPr>
      <w:r>
        <w:rPr>
          <w:rFonts w:ascii="Traditional Arabic" w:hAnsi="Traditional Arabic" w:cs="Traditional Arabic" w:hint="cs"/>
          <w:sz w:val="28"/>
          <w:szCs w:val="28"/>
          <w:rtl/>
          <w:lang w:bidi="ar-SA"/>
        </w:rPr>
        <w:t>بعملية انقسامها (مراحل الانقسام).</w:t>
      </w:r>
    </w:p>
    <w:p w:rsidR="00E528E2" w:rsidRPr="00A2668F" w:rsidRDefault="00E528E2" w:rsidP="00E528E2">
      <w:pPr>
        <w:pStyle w:val="ListParagraph1"/>
        <w:numPr>
          <w:ilvl w:val="0"/>
          <w:numId w:val="15"/>
        </w:numPr>
        <w:tabs>
          <w:tab w:val="clear" w:pos="720"/>
          <w:tab w:val="left" w:pos="1029"/>
        </w:tabs>
        <w:spacing w:after="200"/>
        <w:ind w:firstLine="9"/>
        <w:rPr>
          <w:rFonts w:ascii="Arial" w:hAnsi="Arial" w:cs="David"/>
          <w:rtl/>
        </w:rPr>
      </w:pPr>
      <w:r>
        <w:rPr>
          <w:rFonts w:ascii="Traditional Arabic" w:hAnsi="Traditional Arabic" w:cs="Traditional Arabic" w:hint="cs"/>
          <w:sz w:val="28"/>
          <w:szCs w:val="28"/>
          <w:rtl/>
          <w:lang w:bidi="ar-SA"/>
        </w:rPr>
        <w:t>بوظيفتها وبشكلها.</w:t>
      </w:r>
    </w:p>
    <w:p w:rsidR="00E528E2" w:rsidRPr="00A2668F" w:rsidRDefault="00E528E2" w:rsidP="00E528E2">
      <w:pPr>
        <w:numPr>
          <w:ilvl w:val="0"/>
          <w:numId w:val="1"/>
        </w:numPr>
        <w:spacing w:after="200" w:line="240" w:lineRule="auto"/>
        <w:rPr>
          <w:rFonts w:ascii="Arial" w:hAnsi="Arial" w:cs="David"/>
          <w:b/>
          <w:bCs/>
          <w:sz w:val="24"/>
          <w:szCs w:val="24"/>
          <w:rtl/>
        </w:rPr>
      </w:pPr>
      <w:r>
        <w:rPr>
          <w:rFonts w:ascii="Traditional Arabic" w:hAnsi="Traditional Arabic" w:cs="Traditional Arabic" w:hint="cs"/>
          <w:b/>
          <w:bCs/>
          <w:sz w:val="28"/>
          <w:szCs w:val="28"/>
          <w:rtl/>
          <w:lang w:bidi="ar-SA"/>
        </w:rPr>
        <w:t xml:space="preserve">مرض نادر يغيّر مبنى </w:t>
      </w:r>
      <w:proofErr w:type="spellStart"/>
      <w:r>
        <w:rPr>
          <w:rFonts w:ascii="Traditional Arabic" w:hAnsi="Traditional Arabic" w:cs="Traditional Arabic" w:hint="cs"/>
          <w:b/>
          <w:bCs/>
          <w:sz w:val="28"/>
          <w:szCs w:val="28"/>
          <w:rtl/>
          <w:lang w:bidi="ar-SA"/>
        </w:rPr>
        <w:t>البلاستيدة</w:t>
      </w:r>
      <w:proofErr w:type="spellEnd"/>
      <w:r>
        <w:rPr>
          <w:rFonts w:ascii="Traditional Arabic" w:hAnsi="Traditional Arabic" w:cs="Traditional Arabic" w:hint="cs"/>
          <w:b/>
          <w:bCs/>
          <w:sz w:val="28"/>
          <w:szCs w:val="28"/>
          <w:rtl/>
          <w:lang w:bidi="ar-SA"/>
        </w:rPr>
        <w:t xml:space="preserve"> الخضراء يصيب نفس النبتة في: </w:t>
      </w:r>
    </w:p>
    <w:p w:rsidR="00E528E2" w:rsidRPr="00ED580F" w:rsidRDefault="00E528E2" w:rsidP="00E528E2">
      <w:pPr>
        <w:numPr>
          <w:ilvl w:val="0"/>
          <w:numId w:val="16"/>
        </w:numPr>
        <w:tabs>
          <w:tab w:val="right" w:pos="1080"/>
        </w:tabs>
        <w:spacing w:after="0" w:line="240" w:lineRule="auto"/>
        <w:ind w:firstLine="9"/>
        <w:rPr>
          <w:rFonts w:ascii="Arial" w:hAnsi="Arial" w:cs="David"/>
          <w:sz w:val="24"/>
          <w:szCs w:val="24"/>
          <w:rtl/>
        </w:rPr>
      </w:pPr>
      <w:r>
        <w:rPr>
          <w:rFonts w:ascii="Traditional Arabic" w:hAnsi="Traditional Arabic" w:cs="Traditional Arabic" w:hint="cs"/>
          <w:sz w:val="28"/>
          <w:szCs w:val="28"/>
          <w:rtl/>
          <w:lang w:bidi="ar-SA"/>
        </w:rPr>
        <w:lastRenderedPageBreak/>
        <w:t xml:space="preserve">إنتاج </w:t>
      </w:r>
      <w:proofErr w:type="spellStart"/>
      <w:r>
        <w:rPr>
          <w:rFonts w:ascii="Traditional Arabic" w:hAnsi="Traditional Arabic" w:cs="Traditional Arabic" w:hint="cs"/>
          <w:sz w:val="28"/>
          <w:szCs w:val="28"/>
          <w:rtl/>
          <w:lang w:bidi="ar-SA"/>
        </w:rPr>
        <w:t>زلاليات</w:t>
      </w:r>
      <w:proofErr w:type="spellEnd"/>
      <w:r>
        <w:rPr>
          <w:rFonts w:ascii="Traditional Arabic" w:hAnsi="Traditional Arabic" w:cs="Traditional Arabic" w:hint="cs"/>
          <w:sz w:val="28"/>
          <w:szCs w:val="28"/>
          <w:rtl/>
          <w:lang w:bidi="ar-SA"/>
        </w:rPr>
        <w:t xml:space="preserve"> الخلية.</w:t>
      </w:r>
    </w:p>
    <w:p w:rsidR="00E528E2" w:rsidRDefault="00E528E2" w:rsidP="00E528E2">
      <w:pPr>
        <w:numPr>
          <w:ilvl w:val="0"/>
          <w:numId w:val="16"/>
        </w:numPr>
        <w:tabs>
          <w:tab w:val="right" w:pos="1080"/>
        </w:tabs>
        <w:spacing w:after="0" w:line="240" w:lineRule="auto"/>
        <w:ind w:firstLine="9"/>
        <w:rPr>
          <w:rFonts w:ascii="Arial" w:hAnsi="Arial" w:cs="David"/>
          <w:sz w:val="24"/>
          <w:szCs w:val="24"/>
        </w:rPr>
      </w:pPr>
      <w:r>
        <w:rPr>
          <w:rFonts w:ascii="Traditional Arabic" w:hAnsi="Traditional Arabic" w:cs="Traditional Arabic" w:hint="cs"/>
          <w:sz w:val="28"/>
          <w:szCs w:val="28"/>
          <w:rtl/>
          <w:lang w:bidi="ar-SA"/>
        </w:rPr>
        <w:t xml:space="preserve">هضم الموادّ في الخلايا. </w:t>
      </w:r>
    </w:p>
    <w:p w:rsidR="00E528E2" w:rsidRPr="00ED580F" w:rsidRDefault="00E528E2" w:rsidP="00E528E2">
      <w:pPr>
        <w:numPr>
          <w:ilvl w:val="0"/>
          <w:numId w:val="16"/>
        </w:numPr>
        <w:tabs>
          <w:tab w:val="right" w:pos="1080"/>
        </w:tabs>
        <w:spacing w:after="0" w:line="240" w:lineRule="auto"/>
        <w:ind w:firstLine="9"/>
        <w:rPr>
          <w:rFonts w:ascii="Arial" w:hAnsi="Arial" w:cs="David"/>
          <w:sz w:val="24"/>
          <w:szCs w:val="24"/>
        </w:rPr>
      </w:pPr>
      <w:r>
        <w:rPr>
          <w:rFonts w:ascii="Traditional Arabic" w:hAnsi="Traditional Arabic" w:cs="Traditional Arabic" w:hint="cs"/>
          <w:sz w:val="28"/>
          <w:szCs w:val="28"/>
          <w:rtl/>
          <w:lang w:bidi="ar-SA"/>
        </w:rPr>
        <w:t>إنتاج الطاقة في الخلايا.</w:t>
      </w:r>
    </w:p>
    <w:p w:rsidR="00E528E2" w:rsidRPr="00ED580F" w:rsidRDefault="00E528E2" w:rsidP="00E528E2">
      <w:pPr>
        <w:numPr>
          <w:ilvl w:val="0"/>
          <w:numId w:val="16"/>
        </w:numPr>
        <w:tabs>
          <w:tab w:val="right" w:pos="1080"/>
        </w:tabs>
        <w:spacing w:after="0" w:line="240" w:lineRule="auto"/>
        <w:ind w:firstLine="9"/>
        <w:rPr>
          <w:rFonts w:ascii="Arial" w:hAnsi="Arial" w:cs="David"/>
          <w:sz w:val="24"/>
          <w:szCs w:val="24"/>
        </w:rPr>
      </w:pPr>
      <w:r>
        <w:rPr>
          <w:rFonts w:ascii="Traditional Arabic" w:hAnsi="Traditional Arabic" w:cs="Traditional Arabic" w:hint="cs"/>
          <w:sz w:val="28"/>
          <w:szCs w:val="28"/>
          <w:rtl/>
          <w:lang w:bidi="ar-SA"/>
        </w:rPr>
        <w:t xml:space="preserve">إنتاج السكّريات من </w:t>
      </w:r>
      <w:r w:rsidRPr="00F53864">
        <w:rPr>
          <w:rFonts w:cs="Traditional Arabic"/>
          <w:sz w:val="24"/>
          <w:szCs w:val="24"/>
          <w:lang w:bidi="ar-SA"/>
        </w:rPr>
        <w:t>CO</w:t>
      </w:r>
      <w:r w:rsidRPr="00F53864">
        <w:rPr>
          <w:rFonts w:cs="Traditional Arabic"/>
          <w:sz w:val="24"/>
          <w:szCs w:val="24"/>
          <w:vertAlign w:val="subscript"/>
          <w:lang w:bidi="ar-SA"/>
        </w:rPr>
        <w:t>2</w:t>
      </w:r>
      <w:r>
        <w:rPr>
          <w:rFonts w:ascii="Traditional Arabic" w:hAnsi="Traditional Arabic" w:cs="Traditional Arabic" w:hint="cs"/>
          <w:sz w:val="28"/>
          <w:szCs w:val="28"/>
          <w:rtl/>
          <w:lang w:bidi="ar-SA"/>
        </w:rPr>
        <w:t xml:space="preserve"> والماء.</w:t>
      </w:r>
    </w:p>
    <w:p w:rsidR="00E528E2" w:rsidRPr="00ED580F" w:rsidRDefault="00E528E2" w:rsidP="00E528E2">
      <w:pPr>
        <w:pStyle w:val="1"/>
        <w:tabs>
          <w:tab w:val="clear" w:pos="360"/>
        </w:tabs>
        <w:ind w:left="0" w:firstLine="0"/>
        <w:jc w:val="both"/>
        <w:rPr>
          <w:rFonts w:cs="David"/>
          <w:sz w:val="24"/>
          <w:szCs w:val="24"/>
          <w:rtl/>
        </w:rPr>
      </w:pPr>
    </w:p>
    <w:p w:rsidR="00157230" w:rsidRPr="00630BDF" w:rsidRDefault="00157230" w:rsidP="00157230">
      <w:pPr>
        <w:pStyle w:val="10"/>
        <w:numPr>
          <w:ilvl w:val="0"/>
          <w:numId w:val="1"/>
        </w:numPr>
        <w:spacing w:after="200"/>
        <w:ind w:right="1200"/>
        <w:rPr>
          <w:rFonts w:ascii="Arial" w:hAnsi="Arial" w:cs="David"/>
          <w:b/>
          <w:bCs/>
          <w:sz w:val="24"/>
          <w:szCs w:val="24"/>
        </w:rPr>
      </w:pPr>
      <w:r>
        <w:rPr>
          <w:rFonts w:ascii="Traditional Arabic" w:hAnsi="Traditional Arabic" w:cs="Traditional Arabic" w:hint="cs"/>
          <w:b/>
          <w:bCs/>
          <w:sz w:val="28"/>
          <w:szCs w:val="28"/>
          <w:rtl/>
          <w:lang w:bidi="ar-SA"/>
        </w:rPr>
        <w:t xml:space="preserve">الجلوكوز الذي ينتج في البلاستيدة الخضراء في خلية النبتة في عملية التركيب الضوئي ويتحلّل جزئيًا في السيتوبلازما، تصل نواتج تحليله الجزئي مباشرةً إلى:  </w:t>
      </w:r>
    </w:p>
    <w:p w:rsidR="00157230" w:rsidRPr="00ED580F" w:rsidRDefault="00157230" w:rsidP="00157230">
      <w:pPr>
        <w:pStyle w:val="10"/>
        <w:numPr>
          <w:ilvl w:val="0"/>
          <w:numId w:val="17"/>
        </w:numPr>
        <w:tabs>
          <w:tab w:val="clear" w:pos="720"/>
          <w:tab w:val="num" w:pos="1129"/>
        </w:tabs>
        <w:spacing w:after="200"/>
        <w:ind w:right="1200" w:firstLine="9"/>
        <w:rPr>
          <w:rFonts w:ascii="Arial" w:hAnsi="Arial" w:cs="David"/>
          <w:sz w:val="24"/>
          <w:szCs w:val="24"/>
        </w:rPr>
      </w:pPr>
      <w:r>
        <w:rPr>
          <w:rFonts w:ascii="Traditional Arabic" w:hAnsi="Traditional Arabic" w:cs="Traditional Arabic" w:hint="cs"/>
          <w:sz w:val="28"/>
          <w:szCs w:val="28"/>
          <w:rtl/>
          <w:lang w:bidi="ar-SA"/>
        </w:rPr>
        <w:t>العضلات.</w:t>
      </w:r>
    </w:p>
    <w:p w:rsidR="00157230" w:rsidRPr="00ED580F" w:rsidRDefault="00157230" w:rsidP="00157230">
      <w:pPr>
        <w:pStyle w:val="10"/>
        <w:numPr>
          <w:ilvl w:val="0"/>
          <w:numId w:val="17"/>
        </w:numPr>
        <w:tabs>
          <w:tab w:val="clear" w:pos="720"/>
          <w:tab w:val="num" w:pos="1129"/>
        </w:tabs>
        <w:spacing w:after="200"/>
        <w:ind w:right="1200" w:firstLine="9"/>
        <w:rPr>
          <w:rFonts w:ascii="Arial" w:hAnsi="Arial" w:cs="David"/>
          <w:sz w:val="24"/>
          <w:szCs w:val="24"/>
        </w:rPr>
      </w:pPr>
      <w:r>
        <w:rPr>
          <w:rFonts w:ascii="Traditional Arabic" w:hAnsi="Traditional Arabic" w:cs="Traditional Arabic" w:hint="cs"/>
          <w:sz w:val="28"/>
          <w:szCs w:val="28"/>
          <w:rtl/>
          <w:lang w:bidi="ar-SA"/>
        </w:rPr>
        <w:t>الميتوكندريا.</w:t>
      </w:r>
    </w:p>
    <w:p w:rsidR="00157230" w:rsidRPr="00630BDF" w:rsidRDefault="00157230" w:rsidP="00157230">
      <w:pPr>
        <w:pStyle w:val="10"/>
        <w:numPr>
          <w:ilvl w:val="0"/>
          <w:numId w:val="17"/>
        </w:numPr>
        <w:tabs>
          <w:tab w:val="clear" w:pos="720"/>
          <w:tab w:val="num" w:pos="1129"/>
        </w:tabs>
        <w:spacing w:after="200"/>
        <w:ind w:right="1200" w:firstLine="9"/>
        <w:rPr>
          <w:rFonts w:ascii="Arial" w:hAnsi="Arial" w:cs="David"/>
          <w:sz w:val="24"/>
          <w:szCs w:val="24"/>
        </w:rPr>
      </w:pPr>
      <w:r>
        <w:rPr>
          <w:rFonts w:ascii="Traditional Arabic" w:hAnsi="Traditional Arabic" w:cs="Traditional Arabic" w:hint="cs"/>
          <w:sz w:val="28"/>
          <w:szCs w:val="28"/>
          <w:rtl/>
          <w:lang w:bidi="ar-SA"/>
        </w:rPr>
        <w:t>الكبد.</w:t>
      </w:r>
    </w:p>
    <w:p w:rsidR="00157230" w:rsidRPr="00630BDF" w:rsidRDefault="00157230" w:rsidP="00157230">
      <w:pPr>
        <w:pStyle w:val="10"/>
        <w:numPr>
          <w:ilvl w:val="0"/>
          <w:numId w:val="17"/>
        </w:numPr>
        <w:tabs>
          <w:tab w:val="clear" w:pos="720"/>
          <w:tab w:val="num" w:pos="1129"/>
        </w:tabs>
        <w:spacing w:after="200"/>
        <w:ind w:right="1200" w:firstLine="9"/>
        <w:rPr>
          <w:rFonts w:ascii="Arial" w:hAnsi="Arial" w:cs="David"/>
          <w:sz w:val="24"/>
          <w:szCs w:val="24"/>
        </w:rPr>
      </w:pPr>
      <w:r>
        <w:rPr>
          <w:rFonts w:ascii="Traditional Arabic" w:hAnsi="Traditional Arabic" w:cs="Traditional Arabic" w:hint="cs"/>
          <w:sz w:val="28"/>
          <w:szCs w:val="28"/>
          <w:rtl/>
          <w:lang w:bidi="ar-SA"/>
        </w:rPr>
        <w:t>الكلوروفيل.</w:t>
      </w:r>
    </w:p>
    <w:p w:rsidR="00157230" w:rsidRPr="00630BDF" w:rsidRDefault="00157230" w:rsidP="00157230">
      <w:pPr>
        <w:pStyle w:val="10"/>
        <w:spacing w:after="200"/>
        <w:ind w:right="1200"/>
        <w:rPr>
          <w:rFonts w:ascii="Arial" w:hAnsi="Arial" w:cs="David"/>
          <w:sz w:val="24"/>
          <w:szCs w:val="24"/>
        </w:rPr>
      </w:pPr>
    </w:p>
    <w:p w:rsidR="00157230" w:rsidRPr="005F70BF" w:rsidRDefault="00157230" w:rsidP="00157230">
      <w:pPr>
        <w:pStyle w:val="10"/>
        <w:numPr>
          <w:ilvl w:val="0"/>
          <w:numId w:val="1"/>
        </w:numPr>
        <w:spacing w:after="200"/>
        <w:ind w:right="1200"/>
        <w:rPr>
          <w:rFonts w:ascii="Arial" w:hAnsi="Arial" w:cs="David"/>
          <w:b/>
          <w:bCs/>
          <w:sz w:val="24"/>
          <w:szCs w:val="24"/>
        </w:rPr>
      </w:pPr>
      <w:r>
        <w:rPr>
          <w:rFonts w:ascii="Traditional Arabic" w:hAnsi="Traditional Arabic" w:cs="Traditional Arabic" w:hint="cs"/>
          <w:b/>
          <w:bCs/>
          <w:sz w:val="28"/>
          <w:szCs w:val="28"/>
          <w:rtl/>
          <w:lang w:bidi="ar-SA"/>
        </w:rPr>
        <w:t>تحدث في البلاستيدة الخضراء عملية:</w:t>
      </w:r>
    </w:p>
    <w:p w:rsidR="00157230" w:rsidRPr="00ED580F" w:rsidRDefault="00157230" w:rsidP="00157230">
      <w:pPr>
        <w:pStyle w:val="10"/>
        <w:numPr>
          <w:ilvl w:val="0"/>
          <w:numId w:val="18"/>
        </w:numPr>
        <w:tabs>
          <w:tab w:val="clear" w:pos="720"/>
          <w:tab w:val="num" w:pos="1129"/>
        </w:tabs>
        <w:spacing w:after="200"/>
        <w:ind w:right="1200" w:firstLine="9"/>
        <w:rPr>
          <w:rFonts w:ascii="Arial" w:hAnsi="Arial" w:cs="David"/>
          <w:sz w:val="24"/>
          <w:szCs w:val="24"/>
        </w:rPr>
      </w:pPr>
      <w:r>
        <w:rPr>
          <w:rFonts w:ascii="Traditional Arabic" w:hAnsi="Traditional Arabic" w:cs="Traditional Arabic" w:hint="cs"/>
          <w:sz w:val="28"/>
          <w:szCs w:val="28"/>
          <w:rtl/>
          <w:lang w:bidi="ar-SA"/>
        </w:rPr>
        <w:t>التنفّس الخلوي.</w:t>
      </w:r>
    </w:p>
    <w:p w:rsidR="00157230" w:rsidRPr="00ED580F" w:rsidRDefault="00157230" w:rsidP="00157230">
      <w:pPr>
        <w:pStyle w:val="10"/>
        <w:numPr>
          <w:ilvl w:val="0"/>
          <w:numId w:val="18"/>
        </w:numPr>
        <w:tabs>
          <w:tab w:val="clear" w:pos="720"/>
          <w:tab w:val="num" w:pos="1129"/>
        </w:tabs>
        <w:spacing w:after="200"/>
        <w:ind w:right="1200" w:firstLine="9"/>
        <w:rPr>
          <w:rFonts w:ascii="Arial" w:hAnsi="Arial" w:cs="David"/>
          <w:sz w:val="24"/>
          <w:szCs w:val="24"/>
        </w:rPr>
      </w:pPr>
      <w:r>
        <w:rPr>
          <w:rFonts w:ascii="Traditional Arabic" w:hAnsi="Traditional Arabic" w:cs="Traditional Arabic" w:hint="cs"/>
          <w:sz w:val="28"/>
          <w:szCs w:val="28"/>
          <w:rtl/>
          <w:lang w:bidi="ar-SA"/>
        </w:rPr>
        <w:t>إنتاج الطاقة المتوافرة للنبتة.</w:t>
      </w:r>
    </w:p>
    <w:p w:rsidR="00157230" w:rsidRPr="005F70BF" w:rsidRDefault="00157230" w:rsidP="00157230">
      <w:pPr>
        <w:pStyle w:val="10"/>
        <w:numPr>
          <w:ilvl w:val="0"/>
          <w:numId w:val="18"/>
        </w:numPr>
        <w:tabs>
          <w:tab w:val="clear" w:pos="720"/>
          <w:tab w:val="num" w:pos="1129"/>
        </w:tabs>
        <w:spacing w:after="200"/>
        <w:ind w:right="1200" w:firstLine="9"/>
        <w:rPr>
          <w:rFonts w:ascii="Arial" w:hAnsi="Arial" w:cs="David"/>
          <w:sz w:val="24"/>
          <w:szCs w:val="24"/>
        </w:rPr>
      </w:pPr>
      <w:r>
        <w:rPr>
          <w:rFonts w:ascii="Traditional Arabic" w:hAnsi="Traditional Arabic" w:cs="Traditional Arabic" w:hint="cs"/>
          <w:sz w:val="28"/>
          <w:szCs w:val="28"/>
          <w:rtl/>
          <w:lang w:bidi="ar-SA"/>
        </w:rPr>
        <w:t>إنتاج الغذاء للنبتة.</w:t>
      </w:r>
    </w:p>
    <w:p w:rsidR="00157230" w:rsidRPr="00ED580F" w:rsidRDefault="00157230" w:rsidP="00157230">
      <w:pPr>
        <w:pStyle w:val="10"/>
        <w:numPr>
          <w:ilvl w:val="0"/>
          <w:numId w:val="18"/>
        </w:numPr>
        <w:tabs>
          <w:tab w:val="clear" w:pos="720"/>
          <w:tab w:val="num" w:pos="1129"/>
        </w:tabs>
        <w:spacing w:after="200"/>
        <w:ind w:right="1200" w:firstLine="9"/>
        <w:rPr>
          <w:rFonts w:ascii="Arial" w:hAnsi="Arial" w:cs="David"/>
          <w:sz w:val="24"/>
          <w:szCs w:val="24"/>
        </w:rPr>
      </w:pPr>
      <w:r>
        <w:rPr>
          <w:rFonts w:ascii="Traditional Arabic" w:hAnsi="Traditional Arabic" w:cs="Traditional Arabic" w:hint="cs"/>
          <w:sz w:val="28"/>
          <w:szCs w:val="28"/>
          <w:rtl/>
          <w:lang w:bidi="ar-SA"/>
        </w:rPr>
        <w:t>إنتاج ثاني أكسيد الكربون.</w:t>
      </w:r>
    </w:p>
    <w:p w:rsidR="00157230" w:rsidRPr="00ED580F" w:rsidRDefault="00157230" w:rsidP="00157230">
      <w:pPr>
        <w:pStyle w:val="10"/>
        <w:spacing w:after="200"/>
        <w:ind w:right="1200"/>
        <w:rPr>
          <w:rFonts w:ascii="Arial" w:hAnsi="Arial" w:cs="David"/>
          <w:sz w:val="24"/>
          <w:szCs w:val="24"/>
          <w:rtl/>
        </w:rPr>
      </w:pPr>
    </w:p>
    <w:p w:rsidR="00157230" w:rsidRPr="00E91D81" w:rsidRDefault="00157230" w:rsidP="00157230">
      <w:pPr>
        <w:pStyle w:val="ListParagraph1"/>
        <w:numPr>
          <w:ilvl w:val="0"/>
          <w:numId w:val="1"/>
        </w:numPr>
        <w:rPr>
          <w:rFonts w:ascii="Arial" w:hAnsi="Arial" w:cs="David"/>
          <w:b/>
          <w:bCs/>
        </w:rPr>
      </w:pPr>
      <w:r>
        <w:rPr>
          <w:rFonts w:ascii="Traditional Arabic" w:hAnsi="Traditional Arabic" w:cs="Traditional Arabic" w:hint="cs"/>
          <w:b/>
          <w:bCs/>
          <w:sz w:val="28"/>
          <w:szCs w:val="28"/>
          <w:rtl/>
          <w:lang w:bidi="ar-SA"/>
        </w:rPr>
        <w:t xml:space="preserve">اكتشف بعض العلماء سمًّا يعيق نشاط </w:t>
      </w:r>
      <w:proofErr w:type="spellStart"/>
      <w:r>
        <w:rPr>
          <w:rFonts w:ascii="Traditional Arabic" w:hAnsi="Traditional Arabic" w:cs="Traditional Arabic" w:hint="cs"/>
          <w:b/>
          <w:bCs/>
          <w:sz w:val="28"/>
          <w:szCs w:val="28"/>
          <w:rtl/>
          <w:lang w:bidi="ar-SA"/>
        </w:rPr>
        <w:t>البلاستيدة</w:t>
      </w:r>
      <w:proofErr w:type="spellEnd"/>
      <w:r>
        <w:rPr>
          <w:rFonts w:ascii="Traditional Arabic" w:hAnsi="Traditional Arabic" w:cs="Traditional Arabic" w:hint="cs"/>
          <w:b/>
          <w:bCs/>
          <w:sz w:val="28"/>
          <w:szCs w:val="28"/>
          <w:rtl/>
          <w:lang w:bidi="ar-SA"/>
        </w:rPr>
        <w:t xml:space="preserve"> الخضراء في النبتة. ماذا يحدث إذا أدخلوا هذا السمّ إلى الخلايا؟</w:t>
      </w:r>
    </w:p>
    <w:p w:rsidR="00157230" w:rsidRPr="00ED580F" w:rsidRDefault="00157230" w:rsidP="00157230">
      <w:pPr>
        <w:numPr>
          <w:ilvl w:val="0"/>
          <w:numId w:val="19"/>
        </w:numPr>
        <w:tabs>
          <w:tab w:val="clear" w:pos="720"/>
          <w:tab w:val="num" w:pos="1129"/>
        </w:tabs>
        <w:spacing w:before="100" w:beforeAutospacing="1" w:after="100" w:afterAutospacing="1" w:line="240" w:lineRule="auto"/>
        <w:ind w:firstLine="9"/>
        <w:rPr>
          <w:rFonts w:cs="David"/>
          <w:sz w:val="24"/>
          <w:szCs w:val="24"/>
          <w:rtl/>
        </w:rPr>
      </w:pPr>
      <w:r>
        <w:rPr>
          <w:rFonts w:ascii="Traditional Arabic" w:hAnsi="Traditional Arabic" w:cs="Traditional Arabic" w:hint="cs"/>
          <w:sz w:val="28"/>
          <w:szCs w:val="28"/>
          <w:rtl/>
          <w:lang w:bidi="ar-SA"/>
        </w:rPr>
        <w:t>يصيب السمّ عملية إنتاج الغذاء (التركيب الضوئي).</w:t>
      </w:r>
    </w:p>
    <w:p w:rsidR="00157230" w:rsidRPr="00ED580F" w:rsidRDefault="00157230" w:rsidP="00157230">
      <w:pPr>
        <w:numPr>
          <w:ilvl w:val="0"/>
          <w:numId w:val="19"/>
        </w:numPr>
        <w:tabs>
          <w:tab w:val="clear" w:pos="720"/>
          <w:tab w:val="num" w:pos="1129"/>
        </w:tabs>
        <w:spacing w:before="100" w:beforeAutospacing="1" w:after="100" w:afterAutospacing="1" w:line="240" w:lineRule="auto"/>
        <w:ind w:firstLine="9"/>
        <w:rPr>
          <w:rFonts w:cs="David"/>
          <w:sz w:val="24"/>
          <w:szCs w:val="24"/>
        </w:rPr>
      </w:pPr>
      <w:r>
        <w:rPr>
          <w:rFonts w:ascii="Traditional Arabic" w:hAnsi="Traditional Arabic" w:cs="Traditional Arabic" w:hint="cs"/>
          <w:sz w:val="28"/>
          <w:szCs w:val="28"/>
          <w:rtl/>
          <w:lang w:bidi="ar-SA"/>
        </w:rPr>
        <w:t>يصيب السمّ عملية إنتاج الطاقة المتوافرة للخلية.</w:t>
      </w:r>
    </w:p>
    <w:p w:rsidR="00157230" w:rsidRPr="00ED580F" w:rsidRDefault="00157230" w:rsidP="00157230">
      <w:pPr>
        <w:numPr>
          <w:ilvl w:val="0"/>
          <w:numId w:val="19"/>
        </w:numPr>
        <w:tabs>
          <w:tab w:val="clear" w:pos="720"/>
          <w:tab w:val="num" w:pos="1129"/>
        </w:tabs>
        <w:spacing w:before="100" w:beforeAutospacing="1" w:after="100" w:afterAutospacing="1" w:line="240" w:lineRule="auto"/>
        <w:ind w:firstLine="9"/>
        <w:rPr>
          <w:rFonts w:cs="David"/>
          <w:sz w:val="24"/>
          <w:szCs w:val="24"/>
        </w:rPr>
      </w:pPr>
      <w:r>
        <w:rPr>
          <w:rFonts w:ascii="Traditional Arabic" w:hAnsi="Traditional Arabic" w:cs="Traditional Arabic" w:hint="cs"/>
          <w:sz w:val="28"/>
          <w:szCs w:val="28"/>
          <w:rtl/>
          <w:lang w:bidi="ar-SA"/>
        </w:rPr>
        <w:t>يصيب السمّ الخلايا، لكنّه لا يؤثّر في مستوى المخلوق الكامل.</w:t>
      </w:r>
    </w:p>
    <w:p w:rsidR="00157230" w:rsidRPr="00E91D81" w:rsidRDefault="00157230" w:rsidP="00157230">
      <w:pPr>
        <w:numPr>
          <w:ilvl w:val="0"/>
          <w:numId w:val="19"/>
        </w:numPr>
        <w:tabs>
          <w:tab w:val="clear" w:pos="720"/>
          <w:tab w:val="num" w:pos="1129"/>
        </w:tabs>
        <w:spacing w:before="100" w:beforeAutospacing="1" w:after="100" w:afterAutospacing="1" w:line="240" w:lineRule="auto"/>
        <w:ind w:firstLine="9"/>
        <w:rPr>
          <w:rFonts w:cs="David"/>
          <w:sz w:val="24"/>
          <w:szCs w:val="24"/>
        </w:rPr>
      </w:pPr>
      <w:r>
        <w:rPr>
          <w:rFonts w:ascii="Traditional Arabic" w:hAnsi="Traditional Arabic" w:cs="Traditional Arabic" w:hint="cs"/>
          <w:sz w:val="28"/>
          <w:szCs w:val="28"/>
          <w:rtl/>
          <w:lang w:bidi="ar-SA"/>
        </w:rPr>
        <w:t>يصيب السمّ قدرة استيعاب الماء في خلايا النبتة.</w:t>
      </w:r>
    </w:p>
    <w:p w:rsidR="009C2E74" w:rsidRPr="009B75D7" w:rsidRDefault="00157230" w:rsidP="00157230">
      <w:pPr>
        <w:pStyle w:val="a3"/>
        <w:numPr>
          <w:ilvl w:val="0"/>
          <w:numId w:val="1"/>
        </w:numPr>
        <w:bidi/>
        <w:rPr>
          <w:rFonts w:cs="David"/>
          <w:sz w:val="24"/>
          <w:szCs w:val="24"/>
          <w:lang w:bidi="ar-SA"/>
        </w:rPr>
      </w:pPr>
      <w:r w:rsidRPr="00157230">
        <w:rPr>
          <w:rFonts w:ascii="Traditional Arabic" w:hAnsi="Traditional Arabic" w:cs="Traditional Arabic" w:hint="cs"/>
          <w:sz w:val="28"/>
          <w:szCs w:val="28"/>
          <w:rtl/>
          <w:lang w:bidi="ar-SA"/>
        </w:rPr>
        <w:t xml:space="preserve">في خلايا الكبد عند الإنسان وكذلك في خلايا أوراق النبتة التي في بداية إزهارها، يمكن إيجاد عدد كبير من </w:t>
      </w:r>
      <w:proofErr w:type="spellStart"/>
      <w:r w:rsidRPr="00157230">
        <w:rPr>
          <w:rFonts w:ascii="Traditional Arabic" w:hAnsi="Traditional Arabic" w:cs="Traditional Arabic" w:hint="cs"/>
          <w:sz w:val="28"/>
          <w:szCs w:val="28"/>
          <w:rtl/>
          <w:lang w:bidi="ar-SA"/>
        </w:rPr>
        <w:t>الميتوكندريا</w:t>
      </w:r>
      <w:proofErr w:type="spellEnd"/>
      <w:r w:rsidRPr="00157230">
        <w:rPr>
          <w:rFonts w:ascii="Traditional Arabic" w:hAnsi="Traditional Arabic" w:cs="Traditional Arabic" w:hint="cs"/>
          <w:sz w:val="28"/>
          <w:szCs w:val="28"/>
          <w:rtl/>
          <w:lang w:bidi="ar-SA"/>
        </w:rPr>
        <w:t>. فسّروا هذه النتيجة.</w:t>
      </w:r>
    </w:p>
    <w:p w:rsidR="009B75D7" w:rsidRPr="00157230" w:rsidRDefault="009B75D7" w:rsidP="009B75D7">
      <w:pPr>
        <w:pStyle w:val="a3"/>
        <w:bidi/>
        <w:rPr>
          <w:rFonts w:cs="David"/>
          <w:sz w:val="24"/>
          <w:szCs w:val="24"/>
          <w:rtl/>
          <w:lang w:bidi="ar-SA"/>
        </w:rPr>
      </w:pPr>
      <w:r>
        <w:rPr>
          <w:rFonts w:cstheme="minorBidi" w:hint="cs"/>
          <w:sz w:val="24"/>
          <w:szCs w:val="24"/>
          <w:rtl/>
          <w:lang w:bidi="ar-SA"/>
        </w:rPr>
        <w:t>________________________________________________________________________________________________________________________________________________________________________</w:t>
      </w:r>
    </w:p>
    <w:p w:rsidR="009C2E74" w:rsidRPr="009C2E74" w:rsidRDefault="009C2E74" w:rsidP="009C2E74">
      <w:pPr>
        <w:rPr>
          <w:rtl/>
        </w:rPr>
      </w:pPr>
    </w:p>
    <w:sectPr w:rsidR="009C2E74" w:rsidRPr="009C2E74" w:rsidSect="00C96BF1">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C61" w:rsidRDefault="000A6C61" w:rsidP="00EA6AF0">
      <w:pPr>
        <w:spacing w:after="0" w:line="240" w:lineRule="auto"/>
      </w:pPr>
      <w:r>
        <w:separator/>
      </w:r>
    </w:p>
  </w:endnote>
  <w:endnote w:type="continuationSeparator" w:id="0">
    <w:p w:rsidR="000A6C61" w:rsidRDefault="000A6C61" w:rsidP="00EA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C61" w:rsidRDefault="000A6C61" w:rsidP="00EA6AF0">
      <w:pPr>
        <w:spacing w:after="0" w:line="240" w:lineRule="auto"/>
      </w:pPr>
      <w:r>
        <w:separator/>
      </w:r>
    </w:p>
  </w:footnote>
  <w:footnote w:type="continuationSeparator" w:id="0">
    <w:p w:rsidR="000A6C61" w:rsidRDefault="000A6C61" w:rsidP="00EA6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F0" w:rsidRDefault="00EA6AF0">
    <w:pPr>
      <w:pStyle w:val="a4"/>
      <w:rPr>
        <w:rFonts w:hint="cs"/>
      </w:rPr>
    </w:pPr>
    <w:r>
      <w:rPr>
        <w:noProof/>
      </w:rPr>
      <w:drawing>
        <wp:inline distT="0" distB="0" distL="0" distR="0" wp14:anchorId="705C18EB" wp14:editId="3FA4457F">
          <wp:extent cx="5274310" cy="948055"/>
          <wp:effectExtent l="0" t="0" r="2540" b="4445"/>
          <wp:docPr id="18" name="Picture 3" descr="מכון ויצמן" title="מכון ויצמן"/>
          <wp:cNvGraphicFramePr/>
          <a:graphic xmlns:a="http://schemas.openxmlformats.org/drawingml/2006/main">
            <a:graphicData uri="http://schemas.openxmlformats.org/drawingml/2006/picture">
              <pic:pic xmlns:pic="http://schemas.openxmlformats.org/drawingml/2006/picture">
                <pic:nvPicPr>
                  <pic:cNvPr id="18" name="Picture 3" descr="מכון ויצמן" title="מכון ויצמן"/>
                  <pic:cNvPicPr/>
                </pic:nvPicPr>
                <pic:blipFill>
                  <a:blip r:embed="rId1">
                    <a:extLst>
                      <a:ext uri="{28A0092B-C50C-407E-A947-70E740481C1C}">
                        <a14:useLocalDpi xmlns:a14="http://schemas.microsoft.com/office/drawing/2010/main" val="0"/>
                      </a:ext>
                    </a:extLst>
                  </a:blip>
                  <a:stretch>
                    <a:fillRect/>
                  </a:stretch>
                </pic:blipFill>
                <pic:spPr>
                  <a:xfrm>
                    <a:off x="0" y="0"/>
                    <a:ext cx="5274310" cy="9480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67DC"/>
    <w:multiLevelType w:val="hybridMultilevel"/>
    <w:tmpl w:val="C548FFBE"/>
    <w:lvl w:ilvl="0" w:tplc="4CFCC738">
      <w:start w:val="1"/>
      <w:numFmt w:val="arabicAbjad"/>
      <w:lvlText w:val="%1."/>
      <w:lvlJc w:val="left"/>
      <w:pPr>
        <w:tabs>
          <w:tab w:val="num" w:pos="720"/>
        </w:tabs>
        <w:ind w:left="720" w:hanging="360"/>
      </w:pPr>
      <w:rPr>
        <w:rFonts w:cs="Traditional Arabic"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BC6E9F"/>
    <w:multiLevelType w:val="hybridMultilevel"/>
    <w:tmpl w:val="59E082F8"/>
    <w:lvl w:ilvl="0" w:tplc="096A8624">
      <w:start w:val="1"/>
      <w:numFmt w:val="arabicAbjad"/>
      <w:lvlText w:val="%1."/>
      <w:lvlJc w:val="left"/>
      <w:pPr>
        <w:tabs>
          <w:tab w:val="num" w:pos="1080"/>
        </w:tabs>
        <w:ind w:left="1080" w:hanging="360"/>
      </w:pPr>
      <w:rPr>
        <w:rFonts w:cs="Traditional Arabic" w:hint="default"/>
        <w:b w:val="0"/>
        <w:bCs w:val="0"/>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2" w15:restartNumberingAfterBreak="0">
    <w:nsid w:val="0AFC1AD5"/>
    <w:multiLevelType w:val="hybridMultilevel"/>
    <w:tmpl w:val="0264FA88"/>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3" w15:restartNumberingAfterBreak="0">
    <w:nsid w:val="0D1A5742"/>
    <w:multiLevelType w:val="hybridMultilevel"/>
    <w:tmpl w:val="9216ED12"/>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4" w15:restartNumberingAfterBreak="0">
    <w:nsid w:val="15A223F6"/>
    <w:multiLevelType w:val="hybridMultilevel"/>
    <w:tmpl w:val="B486EEFA"/>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5" w15:restartNumberingAfterBreak="0">
    <w:nsid w:val="174448CA"/>
    <w:multiLevelType w:val="hybridMultilevel"/>
    <w:tmpl w:val="4BB256DE"/>
    <w:lvl w:ilvl="0" w:tplc="4CFCC738">
      <w:start w:val="1"/>
      <w:numFmt w:val="arabicAbjad"/>
      <w:lvlText w:val="%1."/>
      <w:lvlJc w:val="left"/>
      <w:pPr>
        <w:tabs>
          <w:tab w:val="num" w:pos="720"/>
        </w:tabs>
        <w:ind w:left="720" w:hanging="360"/>
      </w:pPr>
      <w:rPr>
        <w:rFonts w:cs="Traditional Arabic" w:hint="default"/>
        <w:sz w:val="28"/>
        <w:szCs w:val="28"/>
      </w:rPr>
    </w:lvl>
    <w:lvl w:ilvl="1" w:tplc="04090019" w:tentative="1">
      <w:start w:val="1"/>
      <w:numFmt w:val="lowerLetter"/>
      <w:lvlText w:val="%2."/>
      <w:lvlJc w:val="left"/>
      <w:pPr>
        <w:tabs>
          <w:tab w:val="num" w:pos="688"/>
        </w:tabs>
        <w:ind w:left="688" w:hanging="360"/>
      </w:pPr>
    </w:lvl>
    <w:lvl w:ilvl="2" w:tplc="0409001B" w:tentative="1">
      <w:start w:val="1"/>
      <w:numFmt w:val="lowerRoman"/>
      <w:lvlText w:val="%3."/>
      <w:lvlJc w:val="right"/>
      <w:pPr>
        <w:tabs>
          <w:tab w:val="num" w:pos="1408"/>
        </w:tabs>
        <w:ind w:left="1408" w:hanging="180"/>
      </w:pPr>
    </w:lvl>
    <w:lvl w:ilvl="3" w:tplc="0409000F" w:tentative="1">
      <w:start w:val="1"/>
      <w:numFmt w:val="decimal"/>
      <w:lvlText w:val="%4."/>
      <w:lvlJc w:val="left"/>
      <w:pPr>
        <w:tabs>
          <w:tab w:val="num" w:pos="2128"/>
        </w:tabs>
        <w:ind w:left="2128" w:hanging="360"/>
      </w:pPr>
    </w:lvl>
    <w:lvl w:ilvl="4" w:tplc="04090019" w:tentative="1">
      <w:start w:val="1"/>
      <w:numFmt w:val="lowerLetter"/>
      <w:lvlText w:val="%5."/>
      <w:lvlJc w:val="left"/>
      <w:pPr>
        <w:tabs>
          <w:tab w:val="num" w:pos="2848"/>
        </w:tabs>
        <w:ind w:left="2848" w:hanging="360"/>
      </w:pPr>
    </w:lvl>
    <w:lvl w:ilvl="5" w:tplc="0409001B" w:tentative="1">
      <w:start w:val="1"/>
      <w:numFmt w:val="lowerRoman"/>
      <w:lvlText w:val="%6."/>
      <w:lvlJc w:val="right"/>
      <w:pPr>
        <w:tabs>
          <w:tab w:val="num" w:pos="3568"/>
        </w:tabs>
        <w:ind w:left="3568" w:hanging="180"/>
      </w:pPr>
    </w:lvl>
    <w:lvl w:ilvl="6" w:tplc="0409000F" w:tentative="1">
      <w:start w:val="1"/>
      <w:numFmt w:val="decimal"/>
      <w:lvlText w:val="%7."/>
      <w:lvlJc w:val="left"/>
      <w:pPr>
        <w:tabs>
          <w:tab w:val="num" w:pos="4288"/>
        </w:tabs>
        <w:ind w:left="4288" w:hanging="360"/>
      </w:pPr>
    </w:lvl>
    <w:lvl w:ilvl="7" w:tplc="04090019" w:tentative="1">
      <w:start w:val="1"/>
      <w:numFmt w:val="lowerLetter"/>
      <w:lvlText w:val="%8."/>
      <w:lvlJc w:val="left"/>
      <w:pPr>
        <w:tabs>
          <w:tab w:val="num" w:pos="5008"/>
        </w:tabs>
        <w:ind w:left="5008" w:hanging="360"/>
      </w:pPr>
    </w:lvl>
    <w:lvl w:ilvl="8" w:tplc="0409001B" w:tentative="1">
      <w:start w:val="1"/>
      <w:numFmt w:val="lowerRoman"/>
      <w:lvlText w:val="%9."/>
      <w:lvlJc w:val="right"/>
      <w:pPr>
        <w:tabs>
          <w:tab w:val="num" w:pos="5728"/>
        </w:tabs>
        <w:ind w:left="5728" w:hanging="180"/>
      </w:pPr>
    </w:lvl>
  </w:abstractNum>
  <w:abstractNum w:abstractNumId="6" w15:restartNumberingAfterBreak="0">
    <w:nsid w:val="1B1825CA"/>
    <w:multiLevelType w:val="hybridMultilevel"/>
    <w:tmpl w:val="BA6E89DA"/>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7" w15:restartNumberingAfterBreak="0">
    <w:nsid w:val="205F1451"/>
    <w:multiLevelType w:val="hybridMultilevel"/>
    <w:tmpl w:val="391A1E46"/>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8" w15:restartNumberingAfterBreak="0">
    <w:nsid w:val="2E9A00E7"/>
    <w:multiLevelType w:val="hybridMultilevel"/>
    <w:tmpl w:val="7C76169A"/>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9" w15:restartNumberingAfterBreak="0">
    <w:nsid w:val="321C0D46"/>
    <w:multiLevelType w:val="hybridMultilevel"/>
    <w:tmpl w:val="EA3E007E"/>
    <w:lvl w:ilvl="0" w:tplc="4CFCC738">
      <w:start w:val="1"/>
      <w:numFmt w:val="arabicAbjad"/>
      <w:lvlText w:val="%1."/>
      <w:lvlJc w:val="left"/>
      <w:pPr>
        <w:tabs>
          <w:tab w:val="num" w:pos="720"/>
        </w:tabs>
        <w:ind w:left="720" w:hanging="360"/>
      </w:pPr>
      <w:rPr>
        <w:rFonts w:cs="Traditional Arabic" w:hint="default"/>
        <w:sz w:val="28"/>
        <w:szCs w:val="28"/>
      </w:rPr>
    </w:lvl>
    <w:lvl w:ilvl="1" w:tplc="04090019" w:tentative="1">
      <w:start w:val="1"/>
      <w:numFmt w:val="lowerLetter"/>
      <w:lvlText w:val="%2."/>
      <w:lvlJc w:val="left"/>
      <w:pPr>
        <w:tabs>
          <w:tab w:val="num" w:pos="688"/>
        </w:tabs>
        <w:ind w:left="688" w:hanging="360"/>
      </w:pPr>
    </w:lvl>
    <w:lvl w:ilvl="2" w:tplc="0409001B" w:tentative="1">
      <w:start w:val="1"/>
      <w:numFmt w:val="lowerRoman"/>
      <w:lvlText w:val="%3."/>
      <w:lvlJc w:val="right"/>
      <w:pPr>
        <w:tabs>
          <w:tab w:val="num" w:pos="1408"/>
        </w:tabs>
        <w:ind w:left="1408" w:hanging="180"/>
      </w:pPr>
    </w:lvl>
    <w:lvl w:ilvl="3" w:tplc="0409000F" w:tentative="1">
      <w:start w:val="1"/>
      <w:numFmt w:val="decimal"/>
      <w:lvlText w:val="%4."/>
      <w:lvlJc w:val="left"/>
      <w:pPr>
        <w:tabs>
          <w:tab w:val="num" w:pos="2128"/>
        </w:tabs>
        <w:ind w:left="2128" w:hanging="360"/>
      </w:pPr>
    </w:lvl>
    <w:lvl w:ilvl="4" w:tplc="04090019" w:tentative="1">
      <w:start w:val="1"/>
      <w:numFmt w:val="lowerLetter"/>
      <w:lvlText w:val="%5."/>
      <w:lvlJc w:val="left"/>
      <w:pPr>
        <w:tabs>
          <w:tab w:val="num" w:pos="2848"/>
        </w:tabs>
        <w:ind w:left="2848" w:hanging="360"/>
      </w:pPr>
    </w:lvl>
    <w:lvl w:ilvl="5" w:tplc="0409001B" w:tentative="1">
      <w:start w:val="1"/>
      <w:numFmt w:val="lowerRoman"/>
      <w:lvlText w:val="%6."/>
      <w:lvlJc w:val="right"/>
      <w:pPr>
        <w:tabs>
          <w:tab w:val="num" w:pos="3568"/>
        </w:tabs>
        <w:ind w:left="3568" w:hanging="180"/>
      </w:pPr>
    </w:lvl>
    <w:lvl w:ilvl="6" w:tplc="0409000F" w:tentative="1">
      <w:start w:val="1"/>
      <w:numFmt w:val="decimal"/>
      <w:lvlText w:val="%7."/>
      <w:lvlJc w:val="left"/>
      <w:pPr>
        <w:tabs>
          <w:tab w:val="num" w:pos="4288"/>
        </w:tabs>
        <w:ind w:left="4288" w:hanging="360"/>
      </w:pPr>
    </w:lvl>
    <w:lvl w:ilvl="7" w:tplc="04090019" w:tentative="1">
      <w:start w:val="1"/>
      <w:numFmt w:val="lowerLetter"/>
      <w:lvlText w:val="%8."/>
      <w:lvlJc w:val="left"/>
      <w:pPr>
        <w:tabs>
          <w:tab w:val="num" w:pos="5008"/>
        </w:tabs>
        <w:ind w:left="5008" w:hanging="360"/>
      </w:pPr>
    </w:lvl>
    <w:lvl w:ilvl="8" w:tplc="0409001B" w:tentative="1">
      <w:start w:val="1"/>
      <w:numFmt w:val="lowerRoman"/>
      <w:lvlText w:val="%9."/>
      <w:lvlJc w:val="right"/>
      <w:pPr>
        <w:tabs>
          <w:tab w:val="num" w:pos="5728"/>
        </w:tabs>
        <w:ind w:left="5728" w:hanging="180"/>
      </w:pPr>
    </w:lvl>
  </w:abstractNum>
  <w:abstractNum w:abstractNumId="10" w15:restartNumberingAfterBreak="0">
    <w:nsid w:val="341A79A3"/>
    <w:multiLevelType w:val="hybridMultilevel"/>
    <w:tmpl w:val="78003D9E"/>
    <w:lvl w:ilvl="0" w:tplc="4CFCC738">
      <w:start w:val="1"/>
      <w:numFmt w:val="arabicAbjad"/>
      <w:lvlText w:val="%1."/>
      <w:lvlJc w:val="left"/>
      <w:pPr>
        <w:tabs>
          <w:tab w:val="num" w:pos="720"/>
        </w:tabs>
        <w:ind w:left="720" w:hanging="360"/>
      </w:pPr>
      <w:rPr>
        <w:rFonts w:cs="Traditional Arabic" w:hint="default"/>
        <w:sz w:val="28"/>
        <w:szCs w:val="28"/>
      </w:rPr>
    </w:lvl>
    <w:lvl w:ilvl="1" w:tplc="04090019" w:tentative="1">
      <w:start w:val="1"/>
      <w:numFmt w:val="lowerLetter"/>
      <w:lvlText w:val="%2."/>
      <w:lvlJc w:val="left"/>
      <w:pPr>
        <w:tabs>
          <w:tab w:val="num" w:pos="688"/>
        </w:tabs>
        <w:ind w:left="688" w:hanging="360"/>
      </w:pPr>
    </w:lvl>
    <w:lvl w:ilvl="2" w:tplc="0409001B" w:tentative="1">
      <w:start w:val="1"/>
      <w:numFmt w:val="lowerRoman"/>
      <w:lvlText w:val="%3."/>
      <w:lvlJc w:val="right"/>
      <w:pPr>
        <w:tabs>
          <w:tab w:val="num" w:pos="1408"/>
        </w:tabs>
        <w:ind w:left="1408" w:hanging="180"/>
      </w:pPr>
    </w:lvl>
    <w:lvl w:ilvl="3" w:tplc="0409000F" w:tentative="1">
      <w:start w:val="1"/>
      <w:numFmt w:val="decimal"/>
      <w:lvlText w:val="%4."/>
      <w:lvlJc w:val="left"/>
      <w:pPr>
        <w:tabs>
          <w:tab w:val="num" w:pos="2128"/>
        </w:tabs>
        <w:ind w:left="2128" w:hanging="360"/>
      </w:pPr>
    </w:lvl>
    <w:lvl w:ilvl="4" w:tplc="04090019" w:tentative="1">
      <w:start w:val="1"/>
      <w:numFmt w:val="lowerLetter"/>
      <w:lvlText w:val="%5."/>
      <w:lvlJc w:val="left"/>
      <w:pPr>
        <w:tabs>
          <w:tab w:val="num" w:pos="2848"/>
        </w:tabs>
        <w:ind w:left="2848" w:hanging="360"/>
      </w:pPr>
    </w:lvl>
    <w:lvl w:ilvl="5" w:tplc="0409001B" w:tentative="1">
      <w:start w:val="1"/>
      <w:numFmt w:val="lowerRoman"/>
      <w:lvlText w:val="%6."/>
      <w:lvlJc w:val="right"/>
      <w:pPr>
        <w:tabs>
          <w:tab w:val="num" w:pos="3568"/>
        </w:tabs>
        <w:ind w:left="3568" w:hanging="180"/>
      </w:pPr>
    </w:lvl>
    <w:lvl w:ilvl="6" w:tplc="0409000F" w:tentative="1">
      <w:start w:val="1"/>
      <w:numFmt w:val="decimal"/>
      <w:lvlText w:val="%7."/>
      <w:lvlJc w:val="left"/>
      <w:pPr>
        <w:tabs>
          <w:tab w:val="num" w:pos="4288"/>
        </w:tabs>
        <w:ind w:left="4288" w:hanging="360"/>
      </w:pPr>
    </w:lvl>
    <w:lvl w:ilvl="7" w:tplc="04090019" w:tentative="1">
      <w:start w:val="1"/>
      <w:numFmt w:val="lowerLetter"/>
      <w:lvlText w:val="%8."/>
      <w:lvlJc w:val="left"/>
      <w:pPr>
        <w:tabs>
          <w:tab w:val="num" w:pos="5008"/>
        </w:tabs>
        <w:ind w:left="5008" w:hanging="360"/>
      </w:pPr>
    </w:lvl>
    <w:lvl w:ilvl="8" w:tplc="0409001B" w:tentative="1">
      <w:start w:val="1"/>
      <w:numFmt w:val="lowerRoman"/>
      <w:lvlText w:val="%9."/>
      <w:lvlJc w:val="right"/>
      <w:pPr>
        <w:tabs>
          <w:tab w:val="num" w:pos="5728"/>
        </w:tabs>
        <w:ind w:left="5728" w:hanging="180"/>
      </w:pPr>
    </w:lvl>
  </w:abstractNum>
  <w:abstractNum w:abstractNumId="11" w15:restartNumberingAfterBreak="0">
    <w:nsid w:val="366333A6"/>
    <w:multiLevelType w:val="hybridMultilevel"/>
    <w:tmpl w:val="5F664A2A"/>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12" w15:restartNumberingAfterBreak="0">
    <w:nsid w:val="413679F2"/>
    <w:multiLevelType w:val="hybridMultilevel"/>
    <w:tmpl w:val="8EA6ECC2"/>
    <w:lvl w:ilvl="0" w:tplc="AAE0DFFA">
      <w:start w:val="1"/>
      <w:numFmt w:val="decimal"/>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893C60DC">
      <w:start w:val="2"/>
      <w:numFmt w:val="arabicAlpha"/>
      <w:lvlText w:val="%3."/>
      <w:lvlJc w:val="left"/>
      <w:pPr>
        <w:tabs>
          <w:tab w:val="num" w:pos="2340"/>
        </w:tabs>
        <w:ind w:left="2340" w:hanging="360"/>
      </w:pPr>
      <w:rPr>
        <w:rFonts w:ascii="Traditional Arabic" w:hAnsi="Traditional Arabic" w:cs="Traditional Arabic" w:hint="default"/>
        <w:b w:val="0"/>
        <w:sz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62C0A"/>
    <w:multiLevelType w:val="hybridMultilevel"/>
    <w:tmpl w:val="8FCCFB6C"/>
    <w:lvl w:ilvl="0" w:tplc="4CFCC738">
      <w:start w:val="1"/>
      <w:numFmt w:val="arabicAbjad"/>
      <w:lvlText w:val="%1."/>
      <w:lvlJc w:val="left"/>
      <w:pPr>
        <w:tabs>
          <w:tab w:val="num" w:pos="720"/>
        </w:tabs>
        <w:ind w:left="720" w:hanging="360"/>
      </w:pPr>
      <w:rPr>
        <w:rFonts w:cs="Traditional Arabic" w:hint="default"/>
        <w:sz w:val="28"/>
        <w:szCs w:val="28"/>
      </w:rPr>
    </w:lvl>
    <w:lvl w:ilvl="1" w:tplc="04090019" w:tentative="1">
      <w:start w:val="1"/>
      <w:numFmt w:val="lowerLetter"/>
      <w:lvlText w:val="%2."/>
      <w:lvlJc w:val="left"/>
      <w:pPr>
        <w:tabs>
          <w:tab w:val="num" w:pos="688"/>
        </w:tabs>
        <w:ind w:left="688" w:hanging="360"/>
      </w:pPr>
    </w:lvl>
    <w:lvl w:ilvl="2" w:tplc="0409001B" w:tentative="1">
      <w:start w:val="1"/>
      <w:numFmt w:val="lowerRoman"/>
      <w:lvlText w:val="%3."/>
      <w:lvlJc w:val="right"/>
      <w:pPr>
        <w:tabs>
          <w:tab w:val="num" w:pos="1408"/>
        </w:tabs>
        <w:ind w:left="1408" w:hanging="180"/>
      </w:pPr>
    </w:lvl>
    <w:lvl w:ilvl="3" w:tplc="0409000F" w:tentative="1">
      <w:start w:val="1"/>
      <w:numFmt w:val="decimal"/>
      <w:lvlText w:val="%4."/>
      <w:lvlJc w:val="left"/>
      <w:pPr>
        <w:tabs>
          <w:tab w:val="num" w:pos="2128"/>
        </w:tabs>
        <w:ind w:left="2128" w:hanging="360"/>
      </w:pPr>
    </w:lvl>
    <w:lvl w:ilvl="4" w:tplc="04090019" w:tentative="1">
      <w:start w:val="1"/>
      <w:numFmt w:val="lowerLetter"/>
      <w:lvlText w:val="%5."/>
      <w:lvlJc w:val="left"/>
      <w:pPr>
        <w:tabs>
          <w:tab w:val="num" w:pos="2848"/>
        </w:tabs>
        <w:ind w:left="2848" w:hanging="360"/>
      </w:pPr>
    </w:lvl>
    <w:lvl w:ilvl="5" w:tplc="0409001B" w:tentative="1">
      <w:start w:val="1"/>
      <w:numFmt w:val="lowerRoman"/>
      <w:lvlText w:val="%6."/>
      <w:lvlJc w:val="right"/>
      <w:pPr>
        <w:tabs>
          <w:tab w:val="num" w:pos="3568"/>
        </w:tabs>
        <w:ind w:left="3568" w:hanging="180"/>
      </w:pPr>
    </w:lvl>
    <w:lvl w:ilvl="6" w:tplc="0409000F" w:tentative="1">
      <w:start w:val="1"/>
      <w:numFmt w:val="decimal"/>
      <w:lvlText w:val="%7."/>
      <w:lvlJc w:val="left"/>
      <w:pPr>
        <w:tabs>
          <w:tab w:val="num" w:pos="4288"/>
        </w:tabs>
        <w:ind w:left="4288" w:hanging="360"/>
      </w:pPr>
    </w:lvl>
    <w:lvl w:ilvl="7" w:tplc="04090019" w:tentative="1">
      <w:start w:val="1"/>
      <w:numFmt w:val="lowerLetter"/>
      <w:lvlText w:val="%8."/>
      <w:lvlJc w:val="left"/>
      <w:pPr>
        <w:tabs>
          <w:tab w:val="num" w:pos="5008"/>
        </w:tabs>
        <w:ind w:left="5008" w:hanging="360"/>
      </w:pPr>
    </w:lvl>
    <w:lvl w:ilvl="8" w:tplc="0409001B" w:tentative="1">
      <w:start w:val="1"/>
      <w:numFmt w:val="lowerRoman"/>
      <w:lvlText w:val="%9."/>
      <w:lvlJc w:val="right"/>
      <w:pPr>
        <w:tabs>
          <w:tab w:val="num" w:pos="5728"/>
        </w:tabs>
        <w:ind w:left="5728" w:hanging="180"/>
      </w:pPr>
    </w:lvl>
  </w:abstractNum>
  <w:abstractNum w:abstractNumId="14" w15:restartNumberingAfterBreak="0">
    <w:nsid w:val="42C121C0"/>
    <w:multiLevelType w:val="hybridMultilevel"/>
    <w:tmpl w:val="DD8A77C2"/>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15" w15:restartNumberingAfterBreak="0">
    <w:nsid w:val="4BF53881"/>
    <w:multiLevelType w:val="hybridMultilevel"/>
    <w:tmpl w:val="E94806FA"/>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16" w15:restartNumberingAfterBreak="0">
    <w:nsid w:val="4E3631D6"/>
    <w:multiLevelType w:val="hybridMultilevel"/>
    <w:tmpl w:val="2506B290"/>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17" w15:restartNumberingAfterBreak="0">
    <w:nsid w:val="61D73E8D"/>
    <w:multiLevelType w:val="hybridMultilevel"/>
    <w:tmpl w:val="ECCAA0B2"/>
    <w:lvl w:ilvl="0" w:tplc="4CFCC738">
      <w:start w:val="1"/>
      <w:numFmt w:val="arabicAbjad"/>
      <w:lvlText w:val="%1."/>
      <w:lvlJc w:val="left"/>
      <w:pPr>
        <w:tabs>
          <w:tab w:val="num" w:pos="720"/>
        </w:tabs>
        <w:ind w:left="720" w:hanging="360"/>
      </w:pPr>
      <w:rPr>
        <w:rFonts w:cs="Traditional Arabic" w:hint="default"/>
        <w:sz w:val="28"/>
        <w:szCs w:val="28"/>
      </w:rPr>
    </w:lvl>
    <w:lvl w:ilvl="1" w:tplc="04090019" w:tentative="1">
      <w:start w:val="1"/>
      <w:numFmt w:val="lowerLetter"/>
      <w:lvlText w:val="%2."/>
      <w:lvlJc w:val="left"/>
      <w:pPr>
        <w:tabs>
          <w:tab w:val="num" w:pos="688"/>
        </w:tabs>
        <w:ind w:left="688" w:hanging="360"/>
      </w:pPr>
    </w:lvl>
    <w:lvl w:ilvl="2" w:tplc="0409001B" w:tentative="1">
      <w:start w:val="1"/>
      <w:numFmt w:val="lowerRoman"/>
      <w:lvlText w:val="%3."/>
      <w:lvlJc w:val="right"/>
      <w:pPr>
        <w:tabs>
          <w:tab w:val="num" w:pos="1408"/>
        </w:tabs>
        <w:ind w:left="1408" w:hanging="180"/>
      </w:pPr>
    </w:lvl>
    <w:lvl w:ilvl="3" w:tplc="0409000F" w:tentative="1">
      <w:start w:val="1"/>
      <w:numFmt w:val="decimal"/>
      <w:lvlText w:val="%4."/>
      <w:lvlJc w:val="left"/>
      <w:pPr>
        <w:tabs>
          <w:tab w:val="num" w:pos="2128"/>
        </w:tabs>
        <w:ind w:left="2128" w:hanging="360"/>
      </w:pPr>
    </w:lvl>
    <w:lvl w:ilvl="4" w:tplc="04090019" w:tentative="1">
      <w:start w:val="1"/>
      <w:numFmt w:val="lowerLetter"/>
      <w:lvlText w:val="%5."/>
      <w:lvlJc w:val="left"/>
      <w:pPr>
        <w:tabs>
          <w:tab w:val="num" w:pos="2848"/>
        </w:tabs>
        <w:ind w:left="2848" w:hanging="360"/>
      </w:pPr>
    </w:lvl>
    <w:lvl w:ilvl="5" w:tplc="0409001B" w:tentative="1">
      <w:start w:val="1"/>
      <w:numFmt w:val="lowerRoman"/>
      <w:lvlText w:val="%6."/>
      <w:lvlJc w:val="right"/>
      <w:pPr>
        <w:tabs>
          <w:tab w:val="num" w:pos="3568"/>
        </w:tabs>
        <w:ind w:left="3568" w:hanging="180"/>
      </w:pPr>
    </w:lvl>
    <w:lvl w:ilvl="6" w:tplc="0409000F" w:tentative="1">
      <w:start w:val="1"/>
      <w:numFmt w:val="decimal"/>
      <w:lvlText w:val="%7."/>
      <w:lvlJc w:val="left"/>
      <w:pPr>
        <w:tabs>
          <w:tab w:val="num" w:pos="4288"/>
        </w:tabs>
        <w:ind w:left="4288" w:hanging="360"/>
      </w:pPr>
    </w:lvl>
    <w:lvl w:ilvl="7" w:tplc="04090019" w:tentative="1">
      <w:start w:val="1"/>
      <w:numFmt w:val="lowerLetter"/>
      <w:lvlText w:val="%8."/>
      <w:lvlJc w:val="left"/>
      <w:pPr>
        <w:tabs>
          <w:tab w:val="num" w:pos="5008"/>
        </w:tabs>
        <w:ind w:left="5008" w:hanging="360"/>
      </w:pPr>
    </w:lvl>
    <w:lvl w:ilvl="8" w:tplc="0409001B" w:tentative="1">
      <w:start w:val="1"/>
      <w:numFmt w:val="lowerRoman"/>
      <w:lvlText w:val="%9."/>
      <w:lvlJc w:val="right"/>
      <w:pPr>
        <w:tabs>
          <w:tab w:val="num" w:pos="5728"/>
        </w:tabs>
        <w:ind w:left="5728" w:hanging="180"/>
      </w:pPr>
    </w:lvl>
  </w:abstractNum>
  <w:abstractNum w:abstractNumId="18" w15:restartNumberingAfterBreak="0">
    <w:nsid w:val="6B2B1310"/>
    <w:multiLevelType w:val="hybridMultilevel"/>
    <w:tmpl w:val="ECC0065E"/>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num w:numId="1">
    <w:abstractNumId w:val="12"/>
  </w:num>
  <w:num w:numId="2">
    <w:abstractNumId w:val="3"/>
  </w:num>
  <w:num w:numId="3">
    <w:abstractNumId w:val="2"/>
  </w:num>
  <w:num w:numId="4">
    <w:abstractNumId w:val="16"/>
  </w:num>
  <w:num w:numId="5">
    <w:abstractNumId w:val="18"/>
  </w:num>
  <w:num w:numId="6">
    <w:abstractNumId w:val="7"/>
  </w:num>
  <w:num w:numId="7">
    <w:abstractNumId w:val="8"/>
  </w:num>
  <w:num w:numId="8">
    <w:abstractNumId w:val="14"/>
  </w:num>
  <w:num w:numId="9">
    <w:abstractNumId w:val="15"/>
  </w:num>
  <w:num w:numId="10">
    <w:abstractNumId w:val="11"/>
  </w:num>
  <w:num w:numId="11">
    <w:abstractNumId w:val="6"/>
  </w:num>
  <w:num w:numId="12">
    <w:abstractNumId w:val="4"/>
  </w:num>
  <w:num w:numId="13">
    <w:abstractNumId w:val="0"/>
  </w:num>
  <w:num w:numId="14">
    <w:abstractNumId w:val="1"/>
  </w:num>
  <w:num w:numId="15">
    <w:abstractNumId w:val="5"/>
  </w:num>
  <w:num w:numId="16">
    <w:abstractNumId w:val="10"/>
  </w:num>
  <w:num w:numId="17">
    <w:abstractNumId w:val="13"/>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24"/>
    <w:rsid w:val="000A6C61"/>
    <w:rsid w:val="00157230"/>
    <w:rsid w:val="00190302"/>
    <w:rsid w:val="00601D49"/>
    <w:rsid w:val="007C3524"/>
    <w:rsid w:val="009B75D7"/>
    <w:rsid w:val="009C2E74"/>
    <w:rsid w:val="00C96BF1"/>
    <w:rsid w:val="00D9358A"/>
    <w:rsid w:val="00E528E2"/>
    <w:rsid w:val="00EA6A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4C416-6C16-4AE9-A4E7-F6D9EE3D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524"/>
    <w:pPr>
      <w:bidi w:val="0"/>
      <w:spacing w:after="0" w:line="240" w:lineRule="auto"/>
      <w:ind w:left="720"/>
    </w:pPr>
    <w:rPr>
      <w:rFonts w:ascii="Calibri" w:eastAsia="Calibri" w:hAnsi="Calibri" w:cs="Arial"/>
    </w:rPr>
  </w:style>
  <w:style w:type="paragraph" w:customStyle="1" w:styleId="1">
    <w:name w:val="סגנון1"/>
    <w:basedOn w:val="a"/>
    <w:rsid w:val="00E528E2"/>
    <w:pPr>
      <w:tabs>
        <w:tab w:val="num" w:pos="360"/>
      </w:tabs>
      <w:spacing w:after="0" w:line="240" w:lineRule="auto"/>
      <w:ind w:left="360" w:hanging="360"/>
    </w:pPr>
    <w:rPr>
      <w:rFonts w:ascii="Times New Roman" w:eastAsia="Times New Roman" w:hAnsi="Times New Roman" w:cs="Miriam"/>
      <w:noProof/>
      <w:sz w:val="20"/>
      <w:szCs w:val="20"/>
      <w:lang w:eastAsia="he-IL"/>
    </w:rPr>
  </w:style>
  <w:style w:type="paragraph" w:customStyle="1" w:styleId="ListParagraph1">
    <w:name w:val="List Paragraph1"/>
    <w:basedOn w:val="a"/>
    <w:uiPriority w:val="34"/>
    <w:qFormat/>
    <w:rsid w:val="00E528E2"/>
    <w:pPr>
      <w:spacing w:after="0" w:line="240" w:lineRule="auto"/>
      <w:ind w:left="720"/>
      <w:contextualSpacing/>
    </w:pPr>
    <w:rPr>
      <w:rFonts w:ascii="Times New Roman" w:eastAsia="Times New Roman" w:hAnsi="Times New Roman" w:cs="Times New Roman"/>
      <w:sz w:val="24"/>
      <w:szCs w:val="24"/>
    </w:rPr>
  </w:style>
  <w:style w:type="paragraph" w:customStyle="1" w:styleId="10">
    <w:name w:val="פיסקת רשימה1"/>
    <w:basedOn w:val="a"/>
    <w:uiPriority w:val="34"/>
    <w:qFormat/>
    <w:rsid w:val="00157230"/>
    <w:pPr>
      <w:spacing w:after="0" w:line="240" w:lineRule="auto"/>
      <w:ind w:left="720"/>
      <w:contextualSpacing/>
    </w:pPr>
    <w:rPr>
      <w:rFonts w:ascii="Times New Roman" w:eastAsia="Times New Roman" w:hAnsi="Times New Roman" w:cs="Miriam"/>
      <w:noProof/>
      <w:sz w:val="20"/>
      <w:szCs w:val="20"/>
      <w:lang w:eastAsia="he-IL"/>
    </w:rPr>
  </w:style>
  <w:style w:type="paragraph" w:styleId="a4">
    <w:name w:val="header"/>
    <w:basedOn w:val="a"/>
    <w:link w:val="a5"/>
    <w:uiPriority w:val="99"/>
    <w:unhideWhenUsed/>
    <w:rsid w:val="00EA6AF0"/>
    <w:pPr>
      <w:tabs>
        <w:tab w:val="center" w:pos="4153"/>
        <w:tab w:val="right" w:pos="8306"/>
      </w:tabs>
      <w:spacing w:after="0" w:line="240" w:lineRule="auto"/>
    </w:pPr>
  </w:style>
  <w:style w:type="character" w:customStyle="1" w:styleId="a5">
    <w:name w:val="כותרת עליונה תו"/>
    <w:basedOn w:val="a0"/>
    <w:link w:val="a4"/>
    <w:uiPriority w:val="99"/>
    <w:rsid w:val="00EA6AF0"/>
  </w:style>
  <w:style w:type="paragraph" w:styleId="a6">
    <w:name w:val="footer"/>
    <w:basedOn w:val="a"/>
    <w:link w:val="a7"/>
    <w:uiPriority w:val="99"/>
    <w:unhideWhenUsed/>
    <w:rsid w:val="00EA6AF0"/>
    <w:pPr>
      <w:tabs>
        <w:tab w:val="center" w:pos="4153"/>
        <w:tab w:val="right" w:pos="8306"/>
      </w:tabs>
      <w:spacing w:after="0" w:line="240" w:lineRule="auto"/>
    </w:pPr>
  </w:style>
  <w:style w:type="character" w:customStyle="1" w:styleId="a7">
    <w:name w:val="כותרת תחתונה תו"/>
    <w:basedOn w:val="a0"/>
    <w:link w:val="a6"/>
    <w:uiPriority w:val="99"/>
    <w:rsid w:val="00EA6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721</Words>
  <Characters>3605</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Nana</dc:creator>
  <cp:keywords/>
  <dc:description/>
  <cp:lastModifiedBy>Hala Nana</cp:lastModifiedBy>
  <cp:revision>5</cp:revision>
  <dcterms:created xsi:type="dcterms:W3CDTF">2016-04-21T10:07:00Z</dcterms:created>
  <dcterms:modified xsi:type="dcterms:W3CDTF">2016-05-21T14:59:00Z</dcterms:modified>
</cp:coreProperties>
</file>