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3C" w:rsidRDefault="00AC673C" w:rsidP="00AC673C">
      <w:pPr>
        <w:numPr>
          <w:ilvl w:val="0"/>
          <w:numId w:val="1"/>
        </w:numPr>
        <w:tabs>
          <w:tab w:val="clear" w:pos="327"/>
          <w:tab w:val="num" w:pos="227"/>
        </w:tabs>
        <w:spacing w:line="360" w:lineRule="auto"/>
        <w:ind w:left="454" w:hanging="454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האם </w:t>
      </w:r>
      <w:r w:rsidRPr="00F92630">
        <w:rPr>
          <w:rFonts w:cs="David" w:hint="cs"/>
          <w:b/>
          <w:bCs/>
          <w:sz w:val="24"/>
          <w:szCs w:val="24"/>
          <w:u w:val="single"/>
          <w:rtl/>
        </w:rPr>
        <w:t>כל החומרים</w:t>
      </w:r>
      <w:r>
        <w:rPr>
          <w:rFonts w:ascii="Arial" w:hAnsi="Arial" w:cs="David" w:hint="cs"/>
          <w:sz w:val="24"/>
          <w:szCs w:val="24"/>
          <w:rtl/>
        </w:rPr>
        <w:t xml:space="preserve"> על פני כדור הארץ עשויים מאטומים?</w:t>
      </w:r>
    </w:p>
    <w:p w:rsidR="00AC673C" w:rsidRDefault="00AC673C" w:rsidP="00AC673C">
      <w:pPr>
        <w:numPr>
          <w:ilvl w:val="0"/>
          <w:numId w:val="2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כן, כל החומרים על פני כדור הארץ עשויים מאטומים.</w:t>
      </w:r>
    </w:p>
    <w:p w:rsidR="00AC673C" w:rsidRDefault="00AC673C" w:rsidP="00AC673C">
      <w:pPr>
        <w:numPr>
          <w:ilvl w:val="0"/>
          <w:numId w:val="2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לא, רק יצורים חיים עשויים מאטומים.</w:t>
      </w:r>
    </w:p>
    <w:p w:rsidR="00AC673C" w:rsidRDefault="00AC673C" w:rsidP="00AC673C">
      <w:pPr>
        <w:numPr>
          <w:ilvl w:val="0"/>
          <w:numId w:val="2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לא, רק החומרים הדוממים עשויים מאטומים.</w:t>
      </w:r>
    </w:p>
    <w:p w:rsidR="000336C8" w:rsidRPr="006E1012" w:rsidRDefault="00AC673C" w:rsidP="006E1012">
      <w:pPr>
        <w:numPr>
          <w:ilvl w:val="0"/>
          <w:numId w:val="2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 w:rsidRPr="006E1012">
        <w:rPr>
          <w:rFonts w:ascii="Arial" w:hAnsi="Arial" w:cs="David" w:hint="cs"/>
          <w:sz w:val="24"/>
          <w:szCs w:val="24"/>
          <w:rtl/>
        </w:rPr>
        <w:t>לא, רק מוצקים עשויים מאטומים.</w:t>
      </w:r>
    </w:p>
    <w:p w:rsidR="00AC673C" w:rsidRDefault="00AC673C" w:rsidP="00AC673C">
      <w:pPr>
        <w:numPr>
          <w:ilvl w:val="0"/>
          <w:numId w:val="1"/>
        </w:numPr>
        <w:tabs>
          <w:tab w:val="clear" w:pos="327"/>
          <w:tab w:val="num" w:pos="227"/>
        </w:tabs>
        <w:spacing w:before="120" w:after="120" w:line="360" w:lineRule="auto"/>
        <w:ind w:left="454" w:hanging="454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במה</w:t>
      </w:r>
      <w:r>
        <w:rPr>
          <w:rFonts w:cs="David" w:hint="cs"/>
          <w:sz w:val="24"/>
          <w:szCs w:val="24"/>
          <w:rtl/>
        </w:rPr>
        <w:t xml:space="preserve"> </w:t>
      </w:r>
      <w:r w:rsidRPr="00F92630">
        <w:rPr>
          <w:rFonts w:cs="David" w:hint="cs"/>
          <w:b/>
          <w:bCs/>
          <w:sz w:val="24"/>
          <w:szCs w:val="24"/>
          <w:u w:val="single"/>
          <w:rtl/>
        </w:rPr>
        <w:t>שונים</w:t>
      </w:r>
      <w:r>
        <w:rPr>
          <w:rFonts w:cs="David" w:hint="cs"/>
          <w:sz w:val="24"/>
          <w:szCs w:val="24"/>
          <w:rtl/>
        </w:rPr>
        <w:t xml:space="preserve"> אטומי הנחושת מאטומי הגופרית?</w:t>
      </w:r>
    </w:p>
    <w:p w:rsidR="00AC673C" w:rsidRDefault="00AC673C" w:rsidP="00AC673C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הפרוטונים, שבגרעין הנחושת, שונים מהפרוטונים שבגרעין הגופרית.</w:t>
      </w:r>
    </w:p>
    <w:p w:rsidR="00AC673C" w:rsidRDefault="00AC673C" w:rsidP="00AC673C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באטום הנחושת, הפרוטונים והאלקטרונים נמצאים בגרעין, ובאטום הגופרית - מחוץ לגרעין.</w:t>
      </w:r>
    </w:p>
    <w:p w:rsidR="00AC673C" w:rsidRDefault="00AC673C" w:rsidP="00AC673C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מספר הפרוטונים שבאטום הנחושת, שונה ממספר הפרוטונים שבאטום הגופרית.</w:t>
      </w:r>
    </w:p>
    <w:p w:rsidR="00AC673C" w:rsidRPr="006E1012" w:rsidRDefault="00AC673C" w:rsidP="006E1012">
      <w:pPr>
        <w:numPr>
          <w:ilvl w:val="0"/>
          <w:numId w:val="3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 w:rsidRPr="006E1012">
        <w:rPr>
          <w:rFonts w:ascii="Arial" w:hAnsi="Arial" w:cs="David" w:hint="cs"/>
          <w:sz w:val="24"/>
          <w:szCs w:val="24"/>
          <w:rtl/>
        </w:rPr>
        <w:t>באטום גופרית</w:t>
      </w:r>
      <w:r w:rsidRPr="006E1012">
        <w:rPr>
          <w:rFonts w:cs="David" w:hint="cs"/>
          <w:sz w:val="24"/>
          <w:szCs w:val="24"/>
          <w:rtl/>
        </w:rPr>
        <w:t xml:space="preserve"> אין אלקטרונים, ואילו באטום הנחושת יש אלקטרונים.</w:t>
      </w:r>
    </w:p>
    <w:p w:rsidR="00AC673C" w:rsidRDefault="00AC673C" w:rsidP="006E1012">
      <w:pPr>
        <w:pStyle w:val="a3"/>
        <w:numPr>
          <w:ilvl w:val="0"/>
          <w:numId w:val="1"/>
        </w:numPr>
      </w:pPr>
      <w:r w:rsidRPr="00AC673C">
        <w:rPr>
          <w:rFonts w:cs="David" w:hint="cs"/>
          <w:sz w:val="24"/>
          <w:szCs w:val="24"/>
          <w:rtl/>
        </w:rPr>
        <w:t xml:space="preserve">ידוע כי כל יסוד בנוי מאטומים וכל אטום בנוי מפרוטונים ואלקטרונים. מהו אם כך </w:t>
      </w:r>
      <w:r w:rsidRPr="00AC673C">
        <w:rPr>
          <w:rFonts w:cs="David" w:hint="cs"/>
          <w:b/>
          <w:bCs/>
          <w:sz w:val="24"/>
          <w:szCs w:val="24"/>
          <w:u w:val="single"/>
          <w:rtl/>
        </w:rPr>
        <w:t>ההבדל</w:t>
      </w:r>
      <w:r w:rsidRPr="00AC673C">
        <w:rPr>
          <w:rFonts w:cs="David" w:hint="cs"/>
          <w:sz w:val="24"/>
          <w:szCs w:val="24"/>
          <w:rtl/>
        </w:rPr>
        <w:t xml:space="preserve"> בין אטומי יסוד אחד לבין אטומי יסוד אחר?</w:t>
      </w:r>
      <w:r w:rsidR="006E1012">
        <w:rPr>
          <w:rFonts w:cs="David" w:hint="cs"/>
          <w:sz w:val="24"/>
          <w:szCs w:val="24"/>
          <w:rtl/>
        </w:rPr>
        <w:t xml:space="preserve"> ____________________________</w:t>
      </w:r>
    </w:p>
    <w:p w:rsidR="00F27394" w:rsidRDefault="00F27394" w:rsidP="00F27394">
      <w:pPr>
        <w:numPr>
          <w:ilvl w:val="0"/>
          <w:numId w:val="1"/>
        </w:numPr>
        <w:tabs>
          <w:tab w:val="clear" w:pos="327"/>
          <w:tab w:val="num" w:pos="227"/>
        </w:tabs>
        <w:spacing w:line="320" w:lineRule="exact"/>
        <w:ind w:left="454" w:hanging="45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השלימו את התכונות של יסוד ארגון שמספרו האטומי 18:</w:t>
      </w:r>
    </w:p>
    <w:p w:rsidR="00F27394" w:rsidRDefault="00F27394" w:rsidP="00F27394">
      <w:pPr>
        <w:numPr>
          <w:ilvl w:val="0"/>
          <w:numId w:val="4"/>
        </w:numPr>
        <w:spacing w:line="320" w:lineRule="exact"/>
        <w:ind w:right="360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באטום של יסוד זה יש ______ פרוטונים. </w:t>
      </w:r>
    </w:p>
    <w:p w:rsidR="00F27394" w:rsidRDefault="00F27394" w:rsidP="00F27394">
      <w:pPr>
        <w:numPr>
          <w:ilvl w:val="0"/>
          <w:numId w:val="4"/>
        </w:numPr>
        <w:spacing w:line="320" w:lineRule="exact"/>
        <w:ind w:right="360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באטום</w:t>
      </w:r>
      <w:r>
        <w:rPr>
          <w:rFonts w:cs="David" w:hint="cs"/>
          <w:sz w:val="24"/>
          <w:szCs w:val="24"/>
          <w:rtl/>
        </w:rPr>
        <w:t xml:space="preserve"> של יסוד זה יש _______ אלקטרונים. </w:t>
      </w:r>
    </w:p>
    <w:p w:rsidR="00F27394" w:rsidRDefault="00F27394" w:rsidP="00F27394">
      <w:pPr>
        <w:pStyle w:val="a3"/>
        <w:numPr>
          <w:ilvl w:val="0"/>
          <w:numId w:val="1"/>
        </w:numPr>
        <w:spacing w:before="240" w:after="120" w:line="320" w:lineRule="exact"/>
        <w:rPr>
          <w:rFonts w:cs="David"/>
          <w:sz w:val="24"/>
          <w:szCs w:val="24"/>
        </w:rPr>
      </w:pPr>
      <w:r w:rsidRPr="00F27394">
        <w:rPr>
          <w:rFonts w:ascii="Arial" w:hAnsi="Arial" w:cs="David" w:hint="cs"/>
          <w:sz w:val="24"/>
          <w:szCs w:val="24"/>
          <w:rtl/>
        </w:rPr>
        <w:t xml:space="preserve">אורי טוען שהיסודות שבונים את היצורים החיים </w:t>
      </w:r>
      <w:r w:rsidRPr="00F27394">
        <w:rPr>
          <w:rFonts w:ascii="Arial" w:hAnsi="Arial" w:cs="David" w:hint="cs"/>
          <w:b/>
          <w:bCs/>
          <w:sz w:val="24"/>
          <w:szCs w:val="24"/>
          <w:u w:val="single"/>
          <w:rtl/>
        </w:rPr>
        <w:t>שונים</w:t>
      </w:r>
      <w:r w:rsidRPr="00F27394">
        <w:rPr>
          <w:rFonts w:ascii="Arial" w:hAnsi="Arial" w:cs="David" w:hint="cs"/>
          <w:sz w:val="24"/>
          <w:szCs w:val="24"/>
          <w:rtl/>
        </w:rPr>
        <w:t xml:space="preserve"> מהיסודות שבונים את הגופים הדוממים בכדור הארץ. אייל טוען שהיסודות הבונים את היצורים החיים זהים לי</w:t>
      </w:r>
      <w:r w:rsidR="003D458A">
        <w:rPr>
          <w:rFonts w:ascii="Arial" w:hAnsi="Arial" w:cs="David" w:hint="cs"/>
          <w:sz w:val="24"/>
          <w:szCs w:val="24"/>
          <w:rtl/>
        </w:rPr>
        <w:t>סודות הבונים את הגופים הדוממים.</w:t>
      </w:r>
    </w:p>
    <w:p w:rsidR="00365EFD" w:rsidRDefault="00365EFD" w:rsidP="00365EFD">
      <w:pPr>
        <w:spacing w:line="360" w:lineRule="auto"/>
        <w:ind w:firstLine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מי מהם צודק? (הקף את התשובה הנכונה)</w:t>
      </w:r>
    </w:p>
    <w:p w:rsidR="00365EFD" w:rsidRDefault="00365EFD" w:rsidP="00365EFD">
      <w:pPr>
        <w:spacing w:line="360" w:lineRule="auto"/>
        <w:ind w:lef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אייל</w:t>
      </w:r>
    </w:p>
    <w:p w:rsidR="00365EFD" w:rsidRDefault="00365EFD" w:rsidP="00365EFD">
      <w:pPr>
        <w:spacing w:line="360" w:lineRule="auto"/>
        <w:ind w:lef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אורי</w:t>
      </w:r>
    </w:p>
    <w:p w:rsidR="00365EFD" w:rsidRPr="00365EFD" w:rsidRDefault="00365EFD" w:rsidP="00365EFD">
      <w:pPr>
        <w:spacing w:line="360" w:lineRule="auto"/>
        <w:ind w:left="360"/>
        <w:rPr>
          <w:rFonts w:ascii="Arial" w:hAnsi="Arial" w:cs="David"/>
          <w:sz w:val="24"/>
          <w:szCs w:val="24"/>
        </w:rPr>
      </w:pPr>
      <w:r w:rsidRPr="00365EFD">
        <w:rPr>
          <w:rFonts w:ascii="Arial" w:hAnsi="Arial" w:cs="David" w:hint="cs"/>
          <w:sz w:val="24"/>
          <w:szCs w:val="24"/>
          <w:rtl/>
        </w:rPr>
        <w:t>נמקו את תשובתכם תוך הבאת דוגמה אחת לפחות</w:t>
      </w:r>
      <w:r w:rsidRPr="00365EFD">
        <w:rPr>
          <w:rFonts w:cs="David" w:hint="cs"/>
          <w:sz w:val="24"/>
          <w:szCs w:val="24"/>
          <w:rtl/>
        </w:rPr>
        <w:t>: _____________________________________________________________________________________________________________________________</w:t>
      </w:r>
      <w:r>
        <w:rPr>
          <w:rFonts w:cs="David" w:hint="cs"/>
          <w:sz w:val="24"/>
          <w:szCs w:val="24"/>
          <w:rtl/>
        </w:rPr>
        <w:t>_____</w:t>
      </w:r>
    </w:p>
    <w:p w:rsidR="00E53680" w:rsidRPr="00365EFD" w:rsidRDefault="00E53680" w:rsidP="00365EFD">
      <w:pPr>
        <w:pStyle w:val="a3"/>
        <w:numPr>
          <w:ilvl w:val="0"/>
          <w:numId w:val="1"/>
        </w:numPr>
        <w:spacing w:before="240" w:after="120" w:line="320" w:lineRule="exact"/>
        <w:rPr>
          <w:rFonts w:cs="David"/>
          <w:sz w:val="24"/>
          <w:szCs w:val="24"/>
          <w:rtl/>
        </w:rPr>
      </w:pPr>
      <w:r w:rsidRPr="00365EFD">
        <w:rPr>
          <w:rFonts w:ascii="Arial" w:hAnsi="Arial" w:cs="David" w:hint="cs"/>
          <w:sz w:val="24"/>
          <w:szCs w:val="24"/>
          <w:rtl/>
        </w:rPr>
        <w:t>איזה</w:t>
      </w:r>
      <w:r w:rsidRPr="00365EFD">
        <w:rPr>
          <w:rFonts w:cs="David" w:hint="cs"/>
          <w:sz w:val="24"/>
          <w:szCs w:val="24"/>
          <w:rtl/>
        </w:rPr>
        <w:t xml:space="preserve"> מהאיורים הבאים מראה באופן הנכון ביותר את מיקום הפרוטונים (+</w:t>
      </w:r>
      <w:r w:rsidRPr="00365EFD">
        <w:rPr>
          <w:rFonts w:cs="David"/>
          <w:sz w:val="24"/>
          <w:szCs w:val="24"/>
        </w:rPr>
        <w:t>P</w:t>
      </w:r>
      <w:r w:rsidRPr="00365EFD">
        <w:rPr>
          <w:rFonts w:cs="David" w:hint="cs"/>
          <w:sz w:val="24"/>
          <w:szCs w:val="24"/>
          <w:rtl/>
        </w:rPr>
        <w:t>), האלקטרונים (-</w:t>
      </w:r>
      <w:r w:rsidRPr="00365EFD">
        <w:rPr>
          <w:rFonts w:cs="David"/>
          <w:sz w:val="24"/>
          <w:szCs w:val="24"/>
        </w:rPr>
        <w:t>e</w:t>
      </w:r>
      <w:r w:rsidR="00CB5F85" w:rsidRPr="00365EFD">
        <w:rPr>
          <w:rFonts w:cs="David" w:hint="cs"/>
          <w:sz w:val="24"/>
          <w:szCs w:val="24"/>
          <w:rtl/>
        </w:rPr>
        <w:t xml:space="preserve">) </w:t>
      </w:r>
      <w:r w:rsidRPr="00365EFD">
        <w:rPr>
          <w:rFonts w:cs="David" w:hint="cs"/>
          <w:sz w:val="24"/>
          <w:szCs w:val="24"/>
          <w:rtl/>
        </w:rPr>
        <w:t>והנייטרונים (</w:t>
      </w:r>
      <w:r w:rsidRPr="00365EFD">
        <w:rPr>
          <w:rFonts w:cs="David"/>
          <w:sz w:val="24"/>
          <w:szCs w:val="24"/>
        </w:rPr>
        <w:t>n</w:t>
      </w:r>
      <w:r w:rsidR="00CB5F85" w:rsidRPr="00365EFD">
        <w:rPr>
          <w:rFonts w:cs="David" w:hint="cs"/>
          <w:sz w:val="24"/>
          <w:szCs w:val="24"/>
          <w:rtl/>
        </w:rPr>
        <w:t>) באטום?</w:t>
      </w:r>
    </w:p>
    <w:p w:rsidR="00CB5F85" w:rsidRDefault="00CB5F85" w:rsidP="006E1012">
      <w:pPr>
        <w:spacing w:line="360" w:lineRule="auto"/>
      </w:pPr>
      <w:bookmarkStart w:id="0" w:name="_GoBack"/>
      <w:r>
        <w:rPr>
          <w:rFonts w:cs="David"/>
          <w:sz w:val="24"/>
          <w:szCs w:val="24"/>
          <w:lang w:eastAsia="en-US"/>
        </w:rPr>
        <w:drawing>
          <wp:inline distT="0" distB="0" distL="0" distR="0" wp14:anchorId="6D4D0248" wp14:editId="3E5D6F9B">
            <wp:extent cx="3973999" cy="1828800"/>
            <wp:effectExtent l="0" t="0" r="7620" b="0"/>
            <wp:docPr id="4" name="תמונה 4" descr="איור המראה מיקום הפרוטון והאלקטרון" title="איור המראה מיקום הפרוטון והאלקט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1" b="8309"/>
                    <a:stretch/>
                  </pic:blipFill>
                  <pic:spPr bwMode="auto">
                    <a:xfrm>
                      <a:off x="0" y="0"/>
                      <a:ext cx="4100341" cy="188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53680" w:rsidRDefault="00E53680" w:rsidP="00E53680">
      <w:pPr>
        <w:numPr>
          <w:ilvl w:val="0"/>
          <w:numId w:val="1"/>
        </w:numPr>
        <w:tabs>
          <w:tab w:val="clear" w:pos="327"/>
          <w:tab w:val="num" w:pos="227"/>
        </w:tabs>
        <w:spacing w:line="360" w:lineRule="auto"/>
        <w:ind w:left="454" w:hanging="454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>לפניכם איורים 1</w:t>
      </w:r>
      <w:r>
        <w:rPr>
          <w:rFonts w:cs="Times New Roman" w:hint="cs"/>
          <w:sz w:val="24"/>
          <w:szCs w:val="24"/>
          <w:rtl/>
        </w:rPr>
        <w:t>—</w:t>
      </w:r>
      <w:r>
        <w:rPr>
          <w:rFonts w:ascii="Arial" w:hAnsi="Arial" w:cs="David" w:hint="cs"/>
          <w:sz w:val="24"/>
          <w:szCs w:val="24"/>
          <w:rtl/>
        </w:rPr>
        <w:t xml:space="preserve"> 4 המתארים אטומים של יסודות שונים. סמנו את האיור המתאר אטום של פחמן (המספר האטומי של הפחמן הוא 6).</w:t>
      </w:r>
    </w:p>
    <w:p w:rsidR="00E556A7" w:rsidRPr="006E1012" w:rsidRDefault="006E1012" w:rsidP="006E1012">
      <w:pPr>
        <w:rPr>
          <w:rFonts w:ascii="Arial" w:hAnsi="Arial" w:cs="David" w:hint="cs"/>
          <w:sz w:val="24"/>
          <w:szCs w:val="24"/>
          <w:rtl/>
        </w:rPr>
      </w:pPr>
      <w:r>
        <w:rPr>
          <w:lang w:eastAsia="en-US"/>
        </w:rPr>
        <w:drawing>
          <wp:inline distT="0" distB="0" distL="0" distR="0" wp14:anchorId="2E900D7C" wp14:editId="67620F9B">
            <wp:extent cx="4028440" cy="1802765"/>
            <wp:effectExtent l="0" t="0" r="0" b="6985"/>
            <wp:docPr id="5" name="תמונה 5" descr="איור המתאר אטומים של יסודות שונים" title="איור המתאר אטומים של יסודות שונ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A7" w:rsidRDefault="00E556A7" w:rsidP="00E556A7">
      <w:pPr>
        <w:numPr>
          <w:ilvl w:val="0"/>
          <w:numId w:val="1"/>
        </w:numPr>
        <w:tabs>
          <w:tab w:val="clear" w:pos="327"/>
          <w:tab w:val="num" w:pos="227"/>
        </w:tabs>
        <w:spacing w:line="320" w:lineRule="exact"/>
        <w:ind w:left="454" w:hanging="454"/>
        <w:rPr>
          <w:rFonts w:cs="David"/>
          <w:sz w:val="24"/>
          <w:szCs w:val="24"/>
          <w:rtl/>
        </w:rPr>
      </w:pPr>
      <w:r w:rsidRPr="00AB182E">
        <w:rPr>
          <w:rFonts w:cs="David" w:hint="cs"/>
          <w:b/>
          <w:bCs/>
          <w:sz w:val="24"/>
          <w:szCs w:val="24"/>
          <w:u w:val="single"/>
          <w:rtl/>
        </w:rPr>
        <w:t>גרעין האטום</w:t>
      </w:r>
      <w:r>
        <w:rPr>
          <w:rFonts w:cs="David" w:hint="cs"/>
          <w:sz w:val="24"/>
          <w:szCs w:val="24"/>
          <w:rtl/>
        </w:rPr>
        <w:t xml:space="preserve"> הוא בעל מטען חשמלי...</w:t>
      </w:r>
    </w:p>
    <w:p w:rsidR="00E556A7" w:rsidRDefault="00E556A7" w:rsidP="00E556A7">
      <w:pPr>
        <w:numPr>
          <w:ilvl w:val="0"/>
          <w:numId w:val="6"/>
        </w:numPr>
        <w:spacing w:line="320" w:lineRule="exact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שלילי.</w:t>
      </w:r>
    </w:p>
    <w:p w:rsidR="00E556A7" w:rsidRDefault="00E556A7" w:rsidP="00E556A7">
      <w:pPr>
        <w:numPr>
          <w:ilvl w:val="0"/>
          <w:numId w:val="6"/>
        </w:numPr>
        <w:spacing w:line="320" w:lineRule="exact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חיובי </w:t>
      </w:r>
    </w:p>
    <w:p w:rsidR="00E556A7" w:rsidRDefault="00E556A7" w:rsidP="00E556A7">
      <w:pPr>
        <w:numPr>
          <w:ilvl w:val="0"/>
          <w:numId w:val="6"/>
        </w:numPr>
        <w:spacing w:line="320" w:lineRule="exact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נייטרלי.</w:t>
      </w:r>
    </w:p>
    <w:p w:rsidR="00E556A7" w:rsidRPr="006E1012" w:rsidRDefault="00E556A7" w:rsidP="006E1012">
      <w:pPr>
        <w:numPr>
          <w:ilvl w:val="0"/>
          <w:numId w:val="6"/>
        </w:numPr>
        <w:spacing w:line="320" w:lineRule="exact"/>
        <w:ind w:right="360"/>
        <w:rPr>
          <w:rFonts w:ascii="Arial" w:hAnsi="Arial" w:cs="David"/>
          <w:sz w:val="24"/>
          <w:szCs w:val="24"/>
          <w:rtl/>
        </w:rPr>
      </w:pPr>
      <w:r w:rsidRPr="006E1012">
        <w:rPr>
          <w:rFonts w:ascii="Arial" w:hAnsi="Arial" w:cs="David" w:hint="cs"/>
          <w:sz w:val="24"/>
          <w:szCs w:val="24"/>
          <w:rtl/>
        </w:rPr>
        <w:t>חיובי או שלילי תלוי ביסוד.</w:t>
      </w:r>
    </w:p>
    <w:p w:rsidR="00E556A7" w:rsidRDefault="00E556A7" w:rsidP="00E556A7">
      <w:pPr>
        <w:numPr>
          <w:ilvl w:val="0"/>
          <w:numId w:val="1"/>
        </w:numPr>
        <w:tabs>
          <w:tab w:val="clear" w:pos="327"/>
          <w:tab w:val="num" w:pos="227"/>
        </w:tabs>
        <w:spacing w:before="240" w:after="120" w:line="320" w:lineRule="exact"/>
        <w:ind w:left="454" w:hanging="454"/>
        <w:rPr>
          <w:rFonts w:cs="David"/>
          <w:sz w:val="24"/>
          <w:szCs w:val="24"/>
          <w:rtl/>
        </w:rPr>
      </w:pPr>
      <w:r w:rsidRPr="00AB182E">
        <w:rPr>
          <w:rFonts w:cs="David" w:hint="cs"/>
          <w:b/>
          <w:bCs/>
          <w:sz w:val="24"/>
          <w:szCs w:val="24"/>
          <w:u w:val="single"/>
          <w:rtl/>
        </w:rPr>
        <w:t>פרוטון</w:t>
      </w:r>
      <w:r>
        <w:rPr>
          <w:rFonts w:cs="David" w:hint="cs"/>
          <w:sz w:val="24"/>
          <w:szCs w:val="24"/>
          <w:rtl/>
        </w:rPr>
        <w:t xml:space="preserve"> הוא:</w:t>
      </w:r>
    </w:p>
    <w:p w:rsidR="00E556A7" w:rsidRDefault="00E556A7" w:rsidP="00E556A7">
      <w:pPr>
        <w:numPr>
          <w:ilvl w:val="0"/>
          <w:numId w:val="7"/>
        </w:numPr>
        <w:spacing w:line="320" w:lineRule="exact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חלקיק חסר מטען חשמלי הנמצא רק באטומים של אל מתכות.</w:t>
      </w:r>
    </w:p>
    <w:p w:rsidR="00E556A7" w:rsidRDefault="00E556A7" w:rsidP="00E556A7">
      <w:pPr>
        <w:numPr>
          <w:ilvl w:val="0"/>
          <w:numId w:val="7"/>
        </w:numPr>
        <w:spacing w:line="320" w:lineRule="exact"/>
        <w:ind w:right="36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חלקיק בעל מטען חשמלי חיובי שנמצא בכל אטום.</w:t>
      </w:r>
    </w:p>
    <w:p w:rsidR="00E556A7" w:rsidRDefault="00E556A7" w:rsidP="00E556A7">
      <w:pPr>
        <w:numPr>
          <w:ilvl w:val="0"/>
          <w:numId w:val="7"/>
        </w:numPr>
        <w:spacing w:line="320" w:lineRule="exact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חלקיק בעל מטען חשמלי שלילי שנמצא בכל אטום.</w:t>
      </w:r>
    </w:p>
    <w:p w:rsidR="00E556A7" w:rsidRPr="006E1012" w:rsidRDefault="00E556A7" w:rsidP="006E1012">
      <w:pPr>
        <w:numPr>
          <w:ilvl w:val="0"/>
          <w:numId w:val="7"/>
        </w:numPr>
        <w:spacing w:line="320" w:lineRule="exact"/>
        <w:ind w:right="360"/>
        <w:rPr>
          <w:rFonts w:ascii="Arial" w:hAnsi="Arial" w:cs="David"/>
          <w:sz w:val="24"/>
          <w:szCs w:val="24"/>
          <w:rtl/>
        </w:rPr>
      </w:pPr>
      <w:r w:rsidRPr="006E1012">
        <w:rPr>
          <w:rFonts w:cs="David" w:hint="cs"/>
          <w:sz w:val="24"/>
          <w:szCs w:val="24"/>
          <w:rtl/>
        </w:rPr>
        <w:t>חלקיק חסר מטען חשמלי הנמצא רק באטומים של מתכת.</w:t>
      </w:r>
    </w:p>
    <w:p w:rsidR="00E556A7" w:rsidRDefault="00E556A7" w:rsidP="00E556A7">
      <w:pPr>
        <w:numPr>
          <w:ilvl w:val="0"/>
          <w:numId w:val="1"/>
        </w:numPr>
        <w:tabs>
          <w:tab w:val="clear" w:pos="327"/>
          <w:tab w:val="num" w:pos="227"/>
        </w:tabs>
        <w:spacing w:before="240" w:after="120" w:line="360" w:lineRule="auto"/>
        <w:ind w:left="454" w:hanging="45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בין אלקטרון לפרוטון...</w:t>
      </w:r>
    </w:p>
    <w:p w:rsidR="00E556A7" w:rsidRDefault="00E556A7" w:rsidP="00E556A7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קיים</w:t>
      </w:r>
      <w:r>
        <w:rPr>
          <w:rFonts w:ascii="Arial" w:hAnsi="Arial" w:cs="David" w:hint="cs"/>
          <w:sz w:val="24"/>
          <w:szCs w:val="24"/>
          <w:rtl/>
        </w:rPr>
        <w:t xml:space="preserve"> כוח דחייה חשמלי.</w:t>
      </w:r>
    </w:p>
    <w:p w:rsidR="00E556A7" w:rsidRDefault="00E556A7" w:rsidP="00E556A7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קיים</w:t>
      </w:r>
      <w:r>
        <w:rPr>
          <w:rFonts w:ascii="Arial" w:hAnsi="Arial" w:cs="David" w:hint="cs"/>
          <w:sz w:val="24"/>
          <w:szCs w:val="24"/>
          <w:rtl/>
        </w:rPr>
        <w:t xml:space="preserve"> כוח משיכה חשמלי.</w:t>
      </w:r>
    </w:p>
    <w:p w:rsidR="00E556A7" w:rsidRDefault="00E556A7" w:rsidP="00E556A7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יש כוח דחייה חשמלי וכוח משיכה חשמלי.</w:t>
      </w:r>
    </w:p>
    <w:p w:rsidR="00E556A7" w:rsidRPr="006E1012" w:rsidRDefault="00E556A7" w:rsidP="006E1012">
      <w:pPr>
        <w:numPr>
          <w:ilvl w:val="0"/>
          <w:numId w:val="8"/>
        </w:numPr>
        <w:spacing w:line="360" w:lineRule="auto"/>
        <w:ind w:right="360"/>
        <w:rPr>
          <w:rFonts w:ascii="Arial" w:hAnsi="Arial" w:cs="David"/>
          <w:sz w:val="24"/>
          <w:szCs w:val="24"/>
          <w:rtl/>
        </w:rPr>
      </w:pPr>
      <w:r w:rsidRPr="006E1012">
        <w:rPr>
          <w:rFonts w:ascii="Arial" w:hAnsi="Arial" w:cs="David" w:hint="cs"/>
          <w:sz w:val="24"/>
          <w:szCs w:val="24"/>
          <w:rtl/>
        </w:rPr>
        <w:t>אין כלל כוחות חשמליים.</w:t>
      </w:r>
    </w:p>
    <w:sectPr w:rsidR="00E556A7" w:rsidRPr="006E1012" w:rsidSect="006E1012">
      <w:headerReference w:type="default" r:id="rId9"/>
      <w:pgSz w:w="11906" w:h="16838"/>
      <w:pgMar w:top="1440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FE" w:rsidRDefault="00116CFE" w:rsidP="00E53680">
      <w:r>
        <w:separator/>
      </w:r>
    </w:p>
  </w:endnote>
  <w:endnote w:type="continuationSeparator" w:id="0">
    <w:p w:rsidR="00116CFE" w:rsidRDefault="00116CFE" w:rsidP="00E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FE" w:rsidRDefault="00116CFE" w:rsidP="00E53680">
      <w:r>
        <w:separator/>
      </w:r>
    </w:p>
  </w:footnote>
  <w:footnote w:type="continuationSeparator" w:id="0">
    <w:p w:rsidR="00116CFE" w:rsidRDefault="00116CFE" w:rsidP="00E5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E9" w:rsidRDefault="006E17E9">
    <w:pPr>
      <w:pStyle w:val="a4"/>
    </w:pPr>
    <w:r>
      <w:rPr>
        <w:lang w:eastAsia="en-US"/>
      </w:rPr>
      <w:drawing>
        <wp:inline distT="0" distB="0" distL="0" distR="0" wp14:anchorId="38BF3790" wp14:editId="1AC350CD">
          <wp:extent cx="5274310" cy="948055"/>
          <wp:effectExtent l="0" t="0" r="2540" b="4445"/>
          <wp:docPr id="6" name="Picture 3" descr="תמונת כותרת מכון ויצמן" title="תמונת כותר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294E"/>
    <w:multiLevelType w:val="hybridMultilevel"/>
    <w:tmpl w:val="C1D2243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 w15:restartNumberingAfterBreak="0">
    <w:nsid w:val="1B7B665A"/>
    <w:multiLevelType w:val="hybridMultilevel"/>
    <w:tmpl w:val="C6C4F7E8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2A400312"/>
    <w:multiLevelType w:val="hybridMultilevel"/>
    <w:tmpl w:val="E250CE5C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 w15:restartNumberingAfterBreak="0">
    <w:nsid w:val="2AA007DB"/>
    <w:multiLevelType w:val="hybridMultilevel"/>
    <w:tmpl w:val="102A6CD2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" w15:restartNumberingAfterBreak="0">
    <w:nsid w:val="4240476B"/>
    <w:multiLevelType w:val="hybridMultilevel"/>
    <w:tmpl w:val="EFB805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EA76F7"/>
    <w:multiLevelType w:val="hybridMultilevel"/>
    <w:tmpl w:val="79FC3E0E"/>
    <w:lvl w:ilvl="0" w:tplc="0222522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6" w15:restartNumberingAfterBreak="0">
    <w:nsid w:val="65D973B8"/>
    <w:multiLevelType w:val="hybridMultilevel"/>
    <w:tmpl w:val="756403B0"/>
    <w:lvl w:ilvl="0" w:tplc="69EE5E1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7" w15:restartNumberingAfterBreak="0">
    <w:nsid w:val="7D6E3114"/>
    <w:multiLevelType w:val="hybridMultilevel"/>
    <w:tmpl w:val="13EA3B10"/>
    <w:lvl w:ilvl="0" w:tplc="56D6B34A">
      <w:start w:val="1"/>
      <w:numFmt w:val="decimal"/>
      <w:lvlText w:val="%1."/>
      <w:lvlJc w:val="left"/>
      <w:pPr>
        <w:tabs>
          <w:tab w:val="num" w:pos="327"/>
        </w:tabs>
        <w:ind w:left="610" w:hanging="510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1" w:tplc="3D2084B2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3C"/>
    <w:rsid w:val="000336C8"/>
    <w:rsid w:val="00037D47"/>
    <w:rsid w:val="00116CFE"/>
    <w:rsid w:val="00365EFD"/>
    <w:rsid w:val="003D458A"/>
    <w:rsid w:val="00496BCD"/>
    <w:rsid w:val="006E1012"/>
    <w:rsid w:val="006E17E9"/>
    <w:rsid w:val="00AC673C"/>
    <w:rsid w:val="00CB5F85"/>
    <w:rsid w:val="00D32FF0"/>
    <w:rsid w:val="00E53680"/>
    <w:rsid w:val="00E556A7"/>
    <w:rsid w:val="00F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CD76-D86C-4626-83C1-718EA75A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3C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F27394"/>
    <w:pPr>
      <w:keepNext/>
      <w:ind w:left="-625" w:right="-1276"/>
      <w:outlineLvl w:val="0"/>
    </w:pPr>
    <w:rPr>
      <w:rFonts w:cs="Arial"/>
      <w:b/>
      <w:bCs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3C"/>
    <w:pPr>
      <w:ind w:left="720"/>
      <w:contextualSpacing/>
    </w:pPr>
  </w:style>
  <w:style w:type="character" w:customStyle="1" w:styleId="10">
    <w:name w:val="כותרת 1 תו"/>
    <w:basedOn w:val="a0"/>
    <w:link w:val="1"/>
    <w:rsid w:val="00F27394"/>
    <w:rPr>
      <w:rFonts w:ascii="Times New Roman" w:eastAsia="Times New Roman" w:hAnsi="Times New Roman" w:cs="Arial"/>
      <w:b/>
      <w:bCs/>
      <w:noProof/>
      <w:sz w:val="20"/>
      <w:szCs w:val="40"/>
      <w:u w:val="single"/>
      <w:lang w:eastAsia="he-IL"/>
    </w:rPr>
  </w:style>
  <w:style w:type="paragraph" w:styleId="a4">
    <w:name w:val="header"/>
    <w:basedOn w:val="a"/>
    <w:link w:val="a5"/>
    <w:uiPriority w:val="99"/>
    <w:unhideWhenUsed/>
    <w:rsid w:val="00E5368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E5368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E5368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E5368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7</cp:revision>
  <dcterms:created xsi:type="dcterms:W3CDTF">2016-09-26T06:07:00Z</dcterms:created>
  <dcterms:modified xsi:type="dcterms:W3CDTF">2017-10-14T19:32:00Z</dcterms:modified>
</cp:coreProperties>
</file>