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AE" w:rsidRPr="00F81B73" w:rsidRDefault="001712AE" w:rsidP="001712AE">
      <w:pPr>
        <w:jc w:val="center"/>
        <w:rPr>
          <w:rFonts w:hint="cs"/>
          <w:b/>
          <w:bCs/>
          <w:color w:val="0000FF"/>
          <w:sz w:val="36"/>
          <w:szCs w:val="36"/>
          <w:rtl/>
          <w:lang w:bidi="ar-JO"/>
        </w:rPr>
      </w:pPr>
      <w:r w:rsidRPr="00F81B73">
        <w:rPr>
          <w:rFonts w:hint="cs"/>
          <w:b/>
          <w:bCs/>
          <w:color w:val="0000FF"/>
          <w:sz w:val="36"/>
          <w:szCs w:val="36"/>
          <w:rtl/>
          <w:lang w:bidi="ar-JO"/>
        </w:rPr>
        <w:t>تجربة علمية-الاطفائية</w:t>
      </w:r>
    </w:p>
    <w:p w:rsidR="001712AE" w:rsidRPr="00F81B73" w:rsidRDefault="001712AE" w:rsidP="001712AE">
      <w:pPr>
        <w:rPr>
          <w:rFonts w:hint="cs"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color w:val="0000FF"/>
          <w:sz w:val="28"/>
          <w:szCs w:val="28"/>
          <w:rtl/>
          <w:lang w:bidi="ar-JO"/>
        </w:rPr>
        <w:t>ا</w:t>
      </w:r>
    </w:p>
    <w:p w:rsidR="001712AE" w:rsidRPr="00F81B73" w:rsidRDefault="001712AE" w:rsidP="001712AE">
      <w:p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bookmarkStart w:id="0" w:name="_Hlk507305730"/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أهداف التجربة:</w:t>
      </w:r>
    </w:p>
    <w:bookmarkEnd w:id="0"/>
    <w:p w:rsidR="001712AE" w:rsidRPr="00F81B73" w:rsidRDefault="001712AE" w:rsidP="001712AE">
      <w:pPr>
        <w:rPr>
          <w:rFonts w:hint="cs"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numPr>
          <w:ilvl w:val="0"/>
          <w:numId w:val="1"/>
        </w:numPr>
        <w:rPr>
          <w:rFonts w:hint="cs"/>
          <w:b/>
          <w:bCs/>
          <w:color w:val="0000FF"/>
          <w:sz w:val="28"/>
          <w:szCs w:val="28"/>
          <w:lang w:bidi="ar-JO"/>
        </w:rPr>
      </w:pPr>
      <w:bookmarkStart w:id="1" w:name="_GoBack"/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استحضار غاز ثاني أكسيد الكربون</w:t>
      </w:r>
      <w:bookmarkEnd w:id="1"/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.</w:t>
      </w:r>
    </w:p>
    <w:p w:rsidR="001712AE" w:rsidRPr="00F81B73" w:rsidRDefault="001712AE" w:rsidP="001712AE">
      <w:pPr>
        <w:numPr>
          <w:ilvl w:val="0"/>
          <w:numId w:val="1"/>
        </w:num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التعرف على خواص غاز ثاني أكسيد الكربون.</w:t>
      </w:r>
    </w:p>
    <w:p w:rsidR="001712AE" w:rsidRPr="00F81B73" w:rsidRDefault="001712AE" w:rsidP="001712AE">
      <w:pPr>
        <w:numPr>
          <w:ilvl w:val="0"/>
          <w:numId w:val="1"/>
        </w:num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التعرف على استعمال غاز ثاني أكسيد الكربون في إطفاء الحرائق.</w:t>
      </w:r>
    </w:p>
    <w:p w:rsidR="001712AE" w:rsidRPr="00F81B73" w:rsidRDefault="001712AE" w:rsidP="001712AE">
      <w:pPr>
        <w:numPr>
          <w:ilvl w:val="0"/>
          <w:numId w:val="1"/>
        </w:num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البحث في التجربة والعمل على تطويرها وتنفيذها.</w:t>
      </w:r>
    </w:p>
    <w:p w:rsidR="001712AE" w:rsidRPr="00F81B73" w:rsidRDefault="001712AE" w:rsidP="001712AE">
      <w:pPr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أدوات التجربة:</w:t>
      </w:r>
    </w:p>
    <w:p w:rsidR="001712AE" w:rsidRPr="00F81B73" w:rsidRDefault="001712AE" w:rsidP="001712AE">
      <w:pPr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numPr>
          <w:ilvl w:val="0"/>
          <w:numId w:val="3"/>
        </w:num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شمعتان (أحداهما طويلة والأخرى قصيرة).</w:t>
      </w:r>
    </w:p>
    <w:p w:rsidR="001712AE" w:rsidRPr="00F81B73" w:rsidRDefault="001712AE" w:rsidP="001712AE">
      <w:pPr>
        <w:numPr>
          <w:ilvl w:val="0"/>
          <w:numId w:val="3"/>
        </w:num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صودا </w:t>
      </w:r>
      <w:proofErr w:type="gramStart"/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الطبخ(</w:t>
      </w:r>
      <w:proofErr w:type="gramEnd"/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أو الشرب).</w:t>
      </w:r>
    </w:p>
    <w:p w:rsidR="001712AE" w:rsidRPr="00F81B73" w:rsidRDefault="001712AE" w:rsidP="001712AE">
      <w:pPr>
        <w:numPr>
          <w:ilvl w:val="0"/>
          <w:numId w:val="3"/>
        </w:num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خل </w:t>
      </w:r>
    </w:p>
    <w:p w:rsidR="001712AE" w:rsidRPr="00F81B73" w:rsidRDefault="001712AE" w:rsidP="001712AE">
      <w:pPr>
        <w:numPr>
          <w:ilvl w:val="0"/>
          <w:numId w:val="3"/>
        </w:num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إناء كبير وعميق.</w:t>
      </w:r>
    </w:p>
    <w:p w:rsidR="001712AE" w:rsidRPr="00F81B73" w:rsidRDefault="001712AE" w:rsidP="001712AE">
      <w:pPr>
        <w:numPr>
          <w:ilvl w:val="0"/>
          <w:numId w:val="3"/>
        </w:num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وعاء صغير.</w:t>
      </w:r>
    </w:p>
    <w:p w:rsidR="001712AE" w:rsidRPr="00F81B73" w:rsidRDefault="001712AE" w:rsidP="001712AE">
      <w:pPr>
        <w:numPr>
          <w:ilvl w:val="0"/>
          <w:numId w:val="3"/>
        </w:num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إناء لسكب الخل.</w:t>
      </w:r>
    </w:p>
    <w:p w:rsidR="001712AE" w:rsidRPr="00F81B73" w:rsidRDefault="001712AE" w:rsidP="001712AE">
      <w:pPr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 سير التجربة:</w:t>
      </w:r>
    </w:p>
    <w:p w:rsidR="001712AE" w:rsidRPr="00F81B73" w:rsidRDefault="001712AE" w:rsidP="001712AE">
      <w:pPr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numPr>
          <w:ilvl w:val="0"/>
          <w:numId w:val="2"/>
        </w:num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ضع شمعة قصيرة وأثبتها في قعر إناء عميق وكبير </w:t>
      </w:r>
      <w:proofErr w:type="gramStart"/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الحجم ,</w:t>
      </w:r>
      <w:proofErr w:type="gramEnd"/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ثم شمعة أطول بجانبها وكأسا مملوءة بمسحوق صودا الطبخ .</w:t>
      </w:r>
    </w:p>
    <w:p w:rsidR="001712AE" w:rsidRPr="00F81B73" w:rsidRDefault="001712AE" w:rsidP="001712AE">
      <w:pPr>
        <w:numPr>
          <w:ilvl w:val="0"/>
          <w:numId w:val="2"/>
        </w:numPr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أشعل الشمعتين ثم أسكب قليلا من الخل (حامض </w:t>
      </w:r>
      <w:proofErr w:type="gramStart"/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ألخليك)إلى</w:t>
      </w:r>
      <w:proofErr w:type="gramEnd"/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 صودا الطبخ كما يبدو في الصورة, راق</w:t>
      </w:r>
      <w:r w:rsidRPr="00F81B73">
        <w:rPr>
          <w:rFonts w:hint="eastAsia"/>
          <w:b/>
          <w:bCs/>
          <w:color w:val="0000FF"/>
          <w:sz w:val="28"/>
          <w:szCs w:val="28"/>
          <w:rtl/>
          <w:lang w:bidi="ar-JO"/>
        </w:rPr>
        <w:t>ب</w:t>
      </w: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 التفاعل ذا الرغوة الكثيرة.</w:t>
      </w:r>
    </w:p>
    <w:p w:rsidR="001712AE" w:rsidRPr="00F81B73" w:rsidRDefault="001712AE" w:rsidP="001712AE">
      <w:pPr>
        <w:numPr>
          <w:ilvl w:val="0"/>
          <w:numId w:val="2"/>
        </w:numPr>
        <w:rPr>
          <w:rFonts w:hint="cs"/>
          <w:b/>
          <w:bCs/>
          <w:color w:val="0000FF"/>
          <w:sz w:val="28"/>
          <w:szCs w:val="28"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ماذا يحدث </w:t>
      </w:r>
      <w:proofErr w:type="gramStart"/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للشمعتين,</w:t>
      </w:r>
      <w:proofErr w:type="gramEnd"/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 ولماذا؟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Default="001712AE" w:rsidP="001712AE">
      <w:pPr>
        <w:ind w:left="360"/>
        <w:jc w:val="center"/>
        <w:rPr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noProof/>
          <w:color w:val="0000FF"/>
          <w:sz w:val="28"/>
          <w:szCs w:val="28"/>
          <w:lang w:bidi="ar-JO"/>
        </w:rPr>
        <w:drawing>
          <wp:inline distT="0" distB="0" distL="0" distR="0">
            <wp:extent cx="3609975" cy="2733675"/>
            <wp:effectExtent l="0" t="0" r="9525" b="9525"/>
            <wp:docPr id="1" name="תמונה 1" descr="ניסו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ניסו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AE" w:rsidRDefault="001712AE">
      <w:pPr>
        <w:bidi w:val="0"/>
        <w:spacing w:after="200" w:line="276" w:lineRule="auto"/>
        <w:rPr>
          <w:b/>
          <w:bCs/>
          <w:color w:val="0000FF"/>
          <w:sz w:val="28"/>
          <w:szCs w:val="28"/>
          <w:rtl/>
          <w:lang w:bidi="ar-JO"/>
        </w:rPr>
      </w:pPr>
      <w:r>
        <w:rPr>
          <w:b/>
          <w:bCs/>
          <w:color w:val="0000FF"/>
          <w:sz w:val="28"/>
          <w:szCs w:val="28"/>
          <w:rtl/>
          <w:lang w:bidi="ar-JO"/>
        </w:rPr>
        <w:br w:type="page"/>
      </w:r>
    </w:p>
    <w:p w:rsidR="001712AE" w:rsidRPr="00F81B73" w:rsidRDefault="001712AE" w:rsidP="001712AE">
      <w:pPr>
        <w:ind w:left="360"/>
        <w:jc w:val="center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lastRenderedPageBreak/>
        <w:t>ورقة عمل للتجربة</w:t>
      </w:r>
    </w:p>
    <w:p w:rsidR="001712AE" w:rsidRPr="00F81B73" w:rsidRDefault="001712AE" w:rsidP="001712AE">
      <w:pPr>
        <w:ind w:left="360"/>
        <w:jc w:val="center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بحث خواص غاز ثاني أكسيد الكربون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راقب التجربة المنفذة وأجب عن الأسئلة التالية.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1. ما هو الغاز الذي انطلق عند إضافة الخل إلى الوعاء الذي يحوي صودا الشرب (بيكربونات الصوديوم)؟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2. اشرح التفاعل الكيماوي الذي حصل.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3. لماذا انطفأت الشمعة القصيرة قبل الشمعة الطويلة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4.اشرح كيف يساعد غاز ثاني أكسيد الكربون في إخماد الحرائق؟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تطوير التجربة.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5.ماذا يمكن أن يحدث لو استبدلنا الخل (حامض ألخليك) بقاعدة؟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6. اقترح طرق لتطوير التجربة.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____________________________________________________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علاقة التجربة بالمادة العلمية.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7. لخص المبادئ والمصطلحات العلمية التي تتصل بالتجربة.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 xml:space="preserve">____________________________________________________ </w:t>
      </w:r>
    </w:p>
    <w:p w:rsidR="001712AE" w:rsidRPr="00F81B73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  <w:r w:rsidRPr="00F81B73">
        <w:rPr>
          <w:rFonts w:hint="cs"/>
          <w:b/>
          <w:bCs/>
          <w:color w:val="0000FF"/>
          <w:sz w:val="28"/>
          <w:szCs w:val="28"/>
          <w:rtl/>
          <w:lang w:bidi="ar-JO"/>
        </w:rPr>
        <w:t>____________________________________________________</w:t>
      </w:r>
    </w:p>
    <w:p w:rsidR="001712AE" w:rsidRDefault="001712AE" w:rsidP="001712AE">
      <w:pPr>
        <w:ind w:left="360"/>
        <w:rPr>
          <w:rFonts w:hint="cs"/>
          <w:b/>
          <w:bCs/>
          <w:color w:val="0000FF"/>
          <w:sz w:val="28"/>
          <w:szCs w:val="28"/>
          <w:rtl/>
          <w:lang w:bidi="ar-JO"/>
        </w:rPr>
      </w:pPr>
    </w:p>
    <w:p w:rsidR="00651E65" w:rsidRPr="001712AE" w:rsidRDefault="001712AE" w:rsidP="001712AE">
      <w:pPr>
        <w:ind w:left="360"/>
        <w:jc w:val="center"/>
        <w:rPr>
          <w:b/>
          <w:bCs/>
          <w:color w:val="0000FF"/>
          <w:sz w:val="28"/>
          <w:szCs w:val="28"/>
          <w:lang w:bidi="ar-JO"/>
        </w:rPr>
      </w:pPr>
      <w:r>
        <w:rPr>
          <w:rFonts w:hint="cs"/>
          <w:b/>
          <w:bCs/>
          <w:color w:val="0000FF"/>
          <w:sz w:val="28"/>
          <w:szCs w:val="28"/>
          <w:rtl/>
          <w:lang w:bidi="ar-JO"/>
        </w:rPr>
        <w:t>عمل موفق وممتع</w:t>
      </w:r>
    </w:p>
    <w:sectPr w:rsidR="00651E65" w:rsidRPr="001712AE" w:rsidSect="00425EA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424D6"/>
    <w:multiLevelType w:val="hybridMultilevel"/>
    <w:tmpl w:val="D6BA2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01286"/>
    <w:multiLevelType w:val="hybridMultilevel"/>
    <w:tmpl w:val="BA4EB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074CF2"/>
    <w:multiLevelType w:val="hybridMultilevel"/>
    <w:tmpl w:val="412C9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AE"/>
    <w:rsid w:val="00150865"/>
    <w:rsid w:val="001712AE"/>
    <w:rsid w:val="00484BDF"/>
    <w:rsid w:val="006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DE72"/>
  <w15:chartTrackingRefBased/>
  <w15:docId w15:val="{12B9DD5F-E90D-4FC4-AE66-AD959400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2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Belal Mnsor</dc:creator>
  <cp:keywords/>
  <dc:description/>
  <cp:lastModifiedBy>Belal Mnsor</cp:lastModifiedBy>
  <cp:revision>1</cp:revision>
  <dcterms:created xsi:type="dcterms:W3CDTF">2018-02-25T05:06:00Z</dcterms:created>
  <dcterms:modified xsi:type="dcterms:W3CDTF">2018-02-25T05:08:00Z</dcterms:modified>
</cp:coreProperties>
</file>