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type="tile"/>
    </v:background>
  </w:background>
  <w:body>
    <w:p w:rsidR="002B7E44" w:rsidRDefault="002B7E44" w:rsidP="00ED6F27">
      <w:pPr>
        <w:bidi/>
        <w:spacing w:after="240"/>
        <w:jc w:val="center"/>
        <w:rPr>
          <w:rStyle w:val="10"/>
          <w:rFonts w:asciiTheme="minorBidi" w:hAnsiTheme="minorBidi" w:cstheme="minorBidi"/>
          <w:sz w:val="36"/>
          <w:szCs w:val="36"/>
          <w:rtl/>
        </w:rPr>
      </w:pPr>
    </w:p>
    <w:p w:rsidR="00C21EF1" w:rsidRDefault="00DD3E85" w:rsidP="00FB1F44">
      <w:pPr>
        <w:pStyle w:val="NormalWeb"/>
        <w:bidi/>
        <w:spacing w:after="240" w:afterAutospacing="0"/>
        <w:jc w:val="center"/>
        <w:rPr>
          <w:rStyle w:val="10"/>
          <w:rFonts w:asciiTheme="minorBidi" w:hAnsiTheme="minorBidi" w:cstheme="minorBidi"/>
          <w:sz w:val="36"/>
          <w:szCs w:val="36"/>
          <w:rtl/>
        </w:rPr>
      </w:pPr>
      <w:r w:rsidRPr="00DD3E85">
        <w:rPr>
          <w:rStyle w:val="30"/>
          <w:rFonts w:asciiTheme="minorBidi" w:hAnsiTheme="minorBidi" w:cstheme="minorBidi"/>
          <w:color w:val="FF0000"/>
          <w:sz w:val="36"/>
          <w:szCs w:val="36"/>
          <w:rtl/>
        </w:rPr>
        <w:t>למורה</w:t>
      </w:r>
      <w:r w:rsidRPr="004F7B85">
        <w:rPr>
          <w:rStyle w:val="10"/>
          <w:rFonts w:asciiTheme="minorBidi" w:hAnsiTheme="minorBidi" w:cstheme="minorBidi"/>
          <w:sz w:val="36"/>
          <w:szCs w:val="36"/>
          <w:rtl/>
        </w:rPr>
        <w:t xml:space="preserve"> </w:t>
      </w:r>
    </w:p>
    <w:p w:rsidR="00DD3E85" w:rsidRPr="00505B14" w:rsidRDefault="00DD3E85" w:rsidP="00C21EF1">
      <w:pPr>
        <w:pStyle w:val="NormalWeb"/>
        <w:bidi/>
        <w:spacing w:after="240" w:afterAutospacing="0"/>
        <w:jc w:val="center"/>
        <w:rPr>
          <w:rStyle w:val="20"/>
          <w:rFonts w:asciiTheme="minorBidi" w:hAnsiTheme="minorBidi" w:cstheme="minorBidi"/>
          <w:color w:val="1F497D" w:themeColor="text2"/>
        </w:rPr>
      </w:pPr>
      <w:r w:rsidRPr="004F7B85">
        <w:rPr>
          <w:rStyle w:val="10"/>
          <w:rFonts w:asciiTheme="minorBidi" w:hAnsiTheme="minorBidi" w:cstheme="minorBidi"/>
          <w:sz w:val="36"/>
          <w:szCs w:val="36"/>
          <w:rtl/>
        </w:rPr>
        <w:t>הצעה ל</w:t>
      </w:r>
      <w:r>
        <w:rPr>
          <w:rStyle w:val="10"/>
          <w:rFonts w:asciiTheme="minorBidi" w:hAnsiTheme="minorBidi" w:cstheme="minorBidi" w:hint="cs"/>
          <w:sz w:val="36"/>
          <w:szCs w:val="36"/>
          <w:rtl/>
        </w:rPr>
        <w:t>מבדק המעריך את</w:t>
      </w:r>
      <w:r w:rsidRPr="004F7B85">
        <w:rPr>
          <w:rStyle w:val="10"/>
          <w:rFonts w:asciiTheme="minorBidi" w:hAnsiTheme="minorBidi" w:cstheme="minorBidi"/>
          <w:sz w:val="36"/>
          <w:szCs w:val="36"/>
          <w:rtl/>
        </w:rPr>
        <w:t xml:space="preserve"> הישגי התלמידים</w:t>
      </w:r>
      <w:r>
        <w:rPr>
          <w:rStyle w:val="10"/>
          <w:rFonts w:asciiTheme="minorBidi" w:hAnsiTheme="minorBidi" w:cstheme="minorBidi" w:hint="cs"/>
          <w:sz w:val="36"/>
          <w:szCs w:val="36"/>
          <w:rtl/>
        </w:rPr>
        <w:br/>
      </w:r>
      <w:r w:rsidR="0057263E">
        <w:rPr>
          <w:rStyle w:val="10"/>
          <w:rFonts w:asciiTheme="minorBidi" w:hAnsiTheme="minorBidi" w:cstheme="minorBidi"/>
          <w:sz w:val="36"/>
          <w:szCs w:val="36"/>
          <w:rtl/>
        </w:rPr>
        <w:t xml:space="preserve"> בנושא פוטוסינתזה</w:t>
      </w:r>
      <w:r w:rsidR="0057263E">
        <w:rPr>
          <w:rStyle w:val="ab"/>
          <w:rFonts w:asciiTheme="minorBidi" w:eastAsiaTheme="majorEastAsia" w:hAnsiTheme="minorBidi" w:cstheme="minorBidi"/>
          <w:b/>
          <w:bCs/>
          <w:color w:val="365F91" w:themeColor="accent1" w:themeShade="BF"/>
          <w:sz w:val="36"/>
          <w:szCs w:val="36"/>
          <w:rtl/>
        </w:rPr>
        <w:footnoteReference w:id="1"/>
      </w:r>
      <w:r w:rsidRPr="004F7B85">
        <w:rPr>
          <w:rStyle w:val="10"/>
          <w:rFonts w:asciiTheme="minorBidi" w:hAnsiTheme="minorBidi" w:cstheme="minorBidi"/>
          <w:sz w:val="36"/>
          <w:szCs w:val="36"/>
        </w:rPr>
        <w:br/>
      </w:r>
    </w:p>
    <w:p w:rsidR="005E2490" w:rsidRPr="004F7B85" w:rsidRDefault="00ED6F27" w:rsidP="002B7E44">
      <w:pPr>
        <w:bidi/>
        <w:spacing w:after="240"/>
        <w:jc w:val="center"/>
        <w:rPr>
          <w:rStyle w:val="20"/>
          <w:rFonts w:asciiTheme="minorBidi" w:hAnsiTheme="minorBidi" w:cstheme="minorBidi"/>
          <w:color w:val="000000" w:themeColor="text1"/>
        </w:rPr>
      </w:pPr>
      <w:r w:rsidRPr="004F7B85">
        <w:rPr>
          <w:rStyle w:val="20"/>
          <w:rFonts w:asciiTheme="minorBidi" w:hAnsiTheme="minorBidi" w:cstheme="minorBidi"/>
          <w:color w:val="000000" w:themeColor="text1"/>
          <w:rtl/>
        </w:rPr>
        <w:t xml:space="preserve">ד"ר אילנה </w:t>
      </w:r>
      <w:proofErr w:type="spellStart"/>
      <w:r w:rsidRPr="004F7B85">
        <w:rPr>
          <w:rStyle w:val="20"/>
          <w:rFonts w:asciiTheme="minorBidi" w:hAnsiTheme="minorBidi" w:cstheme="minorBidi"/>
          <w:color w:val="000000" w:themeColor="text1"/>
          <w:rtl/>
        </w:rPr>
        <w:t>שמידט</w:t>
      </w:r>
      <w:proofErr w:type="spellEnd"/>
      <w:r w:rsidRPr="004F7B85">
        <w:rPr>
          <w:rStyle w:val="20"/>
          <w:rFonts w:asciiTheme="minorBidi" w:hAnsiTheme="minorBidi" w:cstheme="minorBidi"/>
          <w:color w:val="000000" w:themeColor="text1"/>
          <w:rtl/>
        </w:rPr>
        <w:t xml:space="preserve"> - </w:t>
      </w:r>
      <w:proofErr w:type="spellStart"/>
      <w:r w:rsidRPr="004F7B85">
        <w:rPr>
          <w:rStyle w:val="20"/>
          <w:rFonts w:asciiTheme="minorBidi" w:hAnsiTheme="minorBidi" w:cstheme="minorBidi"/>
          <w:color w:val="000000" w:themeColor="text1"/>
          <w:rtl/>
        </w:rPr>
        <w:t>הופפלד</w:t>
      </w:r>
      <w:proofErr w:type="spellEnd"/>
    </w:p>
    <w:p w:rsidR="00C21EF1" w:rsidRDefault="00C21EF1" w:rsidP="00DD3E85">
      <w:pPr>
        <w:pStyle w:val="NormalWeb"/>
        <w:bidi/>
        <w:spacing w:before="0" w:beforeAutospacing="0" w:after="240" w:afterAutospacing="0" w:line="360" w:lineRule="auto"/>
        <w:rPr>
          <w:rFonts w:asciiTheme="minorBidi" w:hAnsiTheme="minorBidi" w:cstheme="minorBidi"/>
          <w:rtl/>
        </w:rPr>
      </w:pPr>
    </w:p>
    <w:p w:rsidR="00ED6F27" w:rsidRPr="004F7B85" w:rsidRDefault="00ED6F27" w:rsidP="00FB4995">
      <w:pPr>
        <w:pStyle w:val="NormalWeb"/>
        <w:bidi/>
        <w:spacing w:before="0" w:beforeAutospacing="0" w:after="240" w:afterAutospacing="0" w:line="360" w:lineRule="auto"/>
        <w:jc w:val="both"/>
        <w:rPr>
          <w:rFonts w:asciiTheme="minorBidi" w:hAnsiTheme="minorBidi" w:cstheme="minorBidi"/>
        </w:rPr>
      </w:pPr>
      <w:r w:rsidRPr="004F7B85">
        <w:rPr>
          <w:rFonts w:asciiTheme="minorBidi" w:hAnsiTheme="minorBidi" w:cstheme="minorBidi"/>
          <w:rtl/>
        </w:rPr>
        <w:t xml:space="preserve">לא פעם עומד המורה בפני שאלות </w:t>
      </w:r>
      <w:r w:rsidR="00DD3E85">
        <w:rPr>
          <w:rFonts w:asciiTheme="minorBidi" w:hAnsiTheme="minorBidi" w:cstheme="minorBidi" w:hint="cs"/>
          <w:rtl/>
        </w:rPr>
        <w:t>כמו:</w:t>
      </w:r>
      <w:r w:rsidRPr="004F7B85">
        <w:rPr>
          <w:rFonts w:asciiTheme="minorBidi" w:hAnsiTheme="minorBidi" w:cstheme="minorBidi"/>
          <w:rtl/>
        </w:rPr>
        <w:t xml:space="preserve"> מהי הדרך </w:t>
      </w:r>
      <w:r w:rsidR="00DD3E85">
        <w:rPr>
          <w:rFonts w:asciiTheme="minorBidi" w:hAnsiTheme="minorBidi" w:cstheme="minorBidi" w:hint="cs"/>
          <w:rtl/>
        </w:rPr>
        <w:t xml:space="preserve">להעריך את הידע המוקדם של התלמידים </w:t>
      </w:r>
      <w:proofErr w:type="spellStart"/>
      <w:r w:rsidR="00DD3E85">
        <w:rPr>
          <w:rFonts w:asciiTheme="minorBidi" w:hAnsiTheme="minorBidi" w:cstheme="minorBidi" w:hint="cs"/>
          <w:rtl/>
        </w:rPr>
        <w:t>שעימו</w:t>
      </w:r>
      <w:proofErr w:type="spellEnd"/>
      <w:r w:rsidR="00DD3E85">
        <w:rPr>
          <w:rFonts w:asciiTheme="minorBidi" w:hAnsiTheme="minorBidi" w:cstheme="minorBidi" w:hint="cs"/>
          <w:rtl/>
        </w:rPr>
        <w:t xml:space="preserve"> הם מגיעים לשיעור בו עוסקים בנושא פוטוסינתזה</w:t>
      </w:r>
      <w:r w:rsidRPr="004F7B85">
        <w:rPr>
          <w:rFonts w:asciiTheme="minorBidi" w:hAnsiTheme="minorBidi" w:cstheme="minorBidi"/>
          <w:rtl/>
        </w:rPr>
        <w:t xml:space="preserve">? מה גודל הפער בין ההוראה (שבוצעה ע"י המורה) לבין </w:t>
      </w:r>
      <w:r w:rsidR="00DD3E85">
        <w:rPr>
          <w:rFonts w:asciiTheme="minorBidi" w:hAnsiTheme="minorBidi" w:cstheme="minorBidi" w:hint="cs"/>
          <w:rtl/>
        </w:rPr>
        <w:t>הישגי התלמידים בנושא</w:t>
      </w:r>
      <w:r w:rsidRPr="004F7B85">
        <w:rPr>
          <w:rFonts w:asciiTheme="minorBidi" w:hAnsiTheme="minorBidi" w:cstheme="minorBidi"/>
          <w:rtl/>
        </w:rPr>
        <w:t>?</w:t>
      </w:r>
      <w:r w:rsidRPr="004F7B85">
        <w:rPr>
          <w:rFonts w:asciiTheme="minorBidi" w:hAnsiTheme="minorBidi" w:cstheme="minorBidi"/>
        </w:rPr>
        <w:br/>
      </w:r>
      <w:r w:rsidRPr="004F7B85">
        <w:rPr>
          <w:rFonts w:asciiTheme="minorBidi" w:hAnsiTheme="minorBidi" w:cstheme="minorBidi"/>
          <w:rtl/>
        </w:rPr>
        <w:t xml:space="preserve">שתי הפעילויות שלפניכם יסיעו לכם לבצע "הערכה דיאגנוסטית" של הישגי תלמידיכם </w:t>
      </w:r>
      <w:r w:rsidR="00DD3E85">
        <w:rPr>
          <w:rFonts w:asciiTheme="minorBidi" w:hAnsiTheme="minorBidi" w:cstheme="minorBidi" w:hint="cs"/>
          <w:rtl/>
        </w:rPr>
        <w:t xml:space="preserve">לפני או אחרי הוראת הנושא </w:t>
      </w:r>
      <w:r w:rsidRPr="004F7B85">
        <w:rPr>
          <w:rFonts w:asciiTheme="minorBidi" w:hAnsiTheme="minorBidi" w:cstheme="minorBidi"/>
          <w:rtl/>
        </w:rPr>
        <w:t>פוטוסינתזה.</w:t>
      </w:r>
    </w:p>
    <w:p w:rsidR="00DD3E85" w:rsidRPr="004F7B85" w:rsidRDefault="00DD3E85" w:rsidP="00FB4995">
      <w:pPr>
        <w:pStyle w:val="NormalWeb"/>
        <w:bidi/>
        <w:jc w:val="both"/>
        <w:rPr>
          <w:rStyle w:val="30"/>
          <w:rFonts w:asciiTheme="minorBidi" w:hAnsiTheme="minorBidi" w:cstheme="minorBidi"/>
          <w:sz w:val="28"/>
          <w:szCs w:val="28"/>
        </w:rPr>
      </w:pPr>
      <w:r w:rsidRPr="004F7B85">
        <w:rPr>
          <w:rStyle w:val="30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פעילות 1 </w:t>
      </w:r>
    </w:p>
    <w:p w:rsidR="00DD3E85" w:rsidRDefault="00DD3E85" w:rsidP="00FB4995">
      <w:pPr>
        <w:pStyle w:val="NormalWeb"/>
        <w:bidi/>
        <w:spacing w:line="276" w:lineRule="auto"/>
        <w:rPr>
          <w:rFonts w:asciiTheme="minorBidi" w:hAnsiTheme="minorBidi" w:cstheme="minorBidi"/>
          <w:b/>
          <w:bCs/>
          <w:rtl/>
        </w:rPr>
      </w:pPr>
      <w:r w:rsidRPr="006F7BA5">
        <w:rPr>
          <w:rFonts w:asciiTheme="minorBidi" w:hAnsiTheme="minorBidi" w:cstheme="minorBidi"/>
          <w:b/>
          <w:bCs/>
          <w:rtl/>
        </w:rPr>
        <w:t>קבוצות בנות 3 - 4 תלמידים דנות בשאלה: למה אני מתכוון כאשר אני אומר "מזון"? - ומסכמות בכתב את תשובותיהן.</w:t>
      </w:r>
    </w:p>
    <w:p w:rsidR="00DD3E85" w:rsidRPr="00DD3E85" w:rsidRDefault="00DD3E85" w:rsidP="00FB4995">
      <w:pPr>
        <w:pStyle w:val="NormalWeb"/>
        <w:bidi/>
        <w:spacing w:line="276" w:lineRule="auto"/>
        <w:rPr>
          <w:rFonts w:asciiTheme="minorBidi" w:hAnsiTheme="minorBidi" w:cstheme="minorBidi"/>
          <w:rtl/>
        </w:rPr>
      </w:pPr>
      <w:r w:rsidRPr="00DD3E85">
        <w:rPr>
          <w:rFonts w:asciiTheme="minorBidi" w:hAnsiTheme="minorBidi" w:cstheme="minorBidi" w:hint="cs"/>
          <w:rtl/>
        </w:rPr>
        <w:t>ת</w:t>
      </w:r>
      <w:r>
        <w:rPr>
          <w:rFonts w:asciiTheme="minorBidi" w:hAnsiTheme="minorBidi" w:cstheme="minorBidi" w:hint="cs"/>
          <w:rtl/>
        </w:rPr>
        <w:t>שובה:</w:t>
      </w:r>
    </w:p>
    <w:p w:rsidR="00DD3E85" w:rsidRDefault="00DD3E85" w:rsidP="00FB4995">
      <w:pPr>
        <w:pStyle w:val="NormalWeb"/>
        <w:bidi/>
        <w:spacing w:line="276" w:lineRule="auto"/>
        <w:rPr>
          <w:rFonts w:asciiTheme="minorBidi" w:hAnsiTheme="minorBidi" w:cstheme="minorBidi"/>
          <w:rtl/>
        </w:rPr>
      </w:pPr>
      <w:r w:rsidRPr="00DD3E85">
        <w:rPr>
          <w:rFonts w:asciiTheme="minorBidi" w:hAnsiTheme="minorBidi" w:cstheme="minorBidi" w:hint="cs"/>
          <w:rtl/>
        </w:rPr>
        <w:t xml:space="preserve">ניתן להיעזר בהסבר </w:t>
      </w:r>
      <w:r>
        <w:rPr>
          <w:rFonts w:asciiTheme="minorBidi" w:hAnsiTheme="minorBidi" w:cstheme="minorBidi" w:hint="cs"/>
          <w:rtl/>
        </w:rPr>
        <w:t>המופיע בוויקיפדיה בערך מזון</w:t>
      </w:r>
    </w:p>
    <w:p w:rsidR="00DD3E85" w:rsidRDefault="00235DB1" w:rsidP="00FB4995">
      <w:pPr>
        <w:pStyle w:val="NormalWeb"/>
        <w:bidi/>
        <w:spacing w:line="276" w:lineRule="auto"/>
        <w:rPr>
          <w:rFonts w:asciiTheme="minorBidi" w:hAnsiTheme="minorBidi" w:cstheme="minorBidi"/>
          <w:rtl/>
        </w:rPr>
      </w:pPr>
      <w:hyperlink r:id="rId9" w:history="1">
        <w:r w:rsidR="00DD3E85" w:rsidRPr="00722EF5">
          <w:rPr>
            <w:rStyle w:val="Hyperlink"/>
            <w:rFonts w:asciiTheme="minorBidi" w:hAnsiTheme="minorBidi" w:cstheme="minorBidi"/>
          </w:rPr>
          <w:t>https://he.wikipedia.org/wiki/%D7%9E%D7%96%D7%95%D7%9F</w:t>
        </w:r>
      </w:hyperlink>
    </w:p>
    <w:p w:rsidR="00FB1F44" w:rsidRDefault="00DD3E85" w:rsidP="00FB4995">
      <w:pPr>
        <w:pStyle w:val="NormalWeb"/>
        <w:bidi/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שימו לב שבהסבר זה יש הבחנה בין הגדרת המונח מזון לבין הגדרת מקורות המזון. הבחנה זו </w:t>
      </w:r>
      <w:r w:rsidR="00FB1F44">
        <w:rPr>
          <w:rFonts w:asciiTheme="minorBidi" w:hAnsiTheme="minorBidi" w:cstheme="minorBidi" w:hint="cs"/>
          <w:rtl/>
        </w:rPr>
        <w:t>מזמנת עריכת דיון</w:t>
      </w:r>
      <w:r>
        <w:rPr>
          <w:rFonts w:asciiTheme="minorBidi" w:hAnsiTheme="minorBidi" w:cstheme="minorBidi" w:hint="cs"/>
          <w:rtl/>
        </w:rPr>
        <w:t xml:space="preserve"> </w:t>
      </w:r>
      <w:r w:rsidR="00FB1F44">
        <w:rPr>
          <w:rFonts w:asciiTheme="minorBidi" w:hAnsiTheme="minorBidi" w:cstheme="minorBidi" w:hint="cs"/>
          <w:rtl/>
        </w:rPr>
        <w:t xml:space="preserve">במושגים </w:t>
      </w:r>
      <w:r>
        <w:rPr>
          <w:rFonts w:asciiTheme="minorBidi" w:hAnsiTheme="minorBidi" w:cstheme="minorBidi" w:hint="cs"/>
          <w:rtl/>
        </w:rPr>
        <w:t xml:space="preserve"> </w:t>
      </w:r>
      <w:r w:rsidR="00FB1F44">
        <w:rPr>
          <w:rFonts w:asciiTheme="minorBidi" w:hAnsiTheme="minorBidi" w:cstheme="minorBidi" w:hint="cs"/>
          <w:rtl/>
        </w:rPr>
        <w:t xml:space="preserve">"יצורים </w:t>
      </w:r>
      <w:proofErr w:type="spellStart"/>
      <w:r>
        <w:rPr>
          <w:rFonts w:asciiTheme="minorBidi" w:hAnsiTheme="minorBidi" w:cstheme="minorBidi" w:hint="cs"/>
          <w:rtl/>
        </w:rPr>
        <w:t>אוטוטרופיים</w:t>
      </w:r>
      <w:proofErr w:type="spellEnd"/>
      <w:r w:rsidR="00FB1F44">
        <w:rPr>
          <w:rFonts w:asciiTheme="minorBidi" w:hAnsiTheme="minorBidi" w:cstheme="minorBidi" w:hint="cs"/>
          <w:rtl/>
        </w:rPr>
        <w:t>"</w:t>
      </w:r>
      <w:r>
        <w:rPr>
          <w:rFonts w:asciiTheme="minorBidi" w:hAnsiTheme="minorBidi" w:cstheme="minorBidi" w:hint="cs"/>
          <w:rtl/>
        </w:rPr>
        <w:t xml:space="preserve"> ו</w:t>
      </w:r>
      <w:r w:rsidR="00FB1F44">
        <w:rPr>
          <w:rFonts w:asciiTheme="minorBidi" w:hAnsiTheme="minorBidi" w:cstheme="minorBidi" w:hint="cs"/>
          <w:rtl/>
        </w:rPr>
        <w:t>"</w:t>
      </w:r>
      <w:r>
        <w:rPr>
          <w:rFonts w:asciiTheme="minorBidi" w:hAnsiTheme="minorBidi" w:cstheme="minorBidi" w:hint="cs"/>
          <w:rtl/>
        </w:rPr>
        <w:t xml:space="preserve">יצורים </w:t>
      </w:r>
      <w:proofErr w:type="spellStart"/>
      <w:r w:rsidR="004F1C72">
        <w:rPr>
          <w:rFonts w:asciiTheme="minorBidi" w:hAnsiTheme="minorBidi" w:cstheme="minorBidi" w:hint="cs"/>
          <w:rtl/>
        </w:rPr>
        <w:t>הטרוטרופיים</w:t>
      </w:r>
      <w:proofErr w:type="spellEnd"/>
      <w:r w:rsidR="00FB1F44">
        <w:rPr>
          <w:rFonts w:asciiTheme="minorBidi" w:hAnsiTheme="minorBidi" w:cstheme="minorBidi" w:hint="cs"/>
          <w:rtl/>
        </w:rPr>
        <w:t>".</w:t>
      </w:r>
    </w:p>
    <w:p w:rsidR="00DD3E85" w:rsidRDefault="004F1C72" w:rsidP="00FB4995">
      <w:pPr>
        <w:pStyle w:val="NormalWeb"/>
        <w:bidi/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  <w:proofErr w:type="spellStart"/>
      <w:r w:rsidR="001A6144" w:rsidRPr="001A6144">
        <w:rPr>
          <w:rFonts w:asciiTheme="minorBidi" w:hAnsiTheme="minorBidi" w:cstheme="minorBidi" w:hint="cs"/>
          <w:b/>
          <w:bCs/>
          <w:rtl/>
        </w:rPr>
        <w:t>אוטוטרופיים</w:t>
      </w:r>
      <w:proofErr w:type="spellEnd"/>
      <w:r w:rsidR="001A6144">
        <w:rPr>
          <w:rFonts w:asciiTheme="minorBidi" w:hAnsiTheme="minorBidi" w:cstheme="minorBidi" w:hint="cs"/>
          <w:rtl/>
        </w:rPr>
        <w:t>:</w:t>
      </w:r>
      <w:r>
        <w:rPr>
          <w:rFonts w:asciiTheme="minorBidi" w:hAnsiTheme="minorBidi" w:cstheme="minorBidi" w:hint="cs"/>
          <w:rtl/>
        </w:rPr>
        <w:t xml:space="preserve"> </w:t>
      </w:r>
      <w:r w:rsidRPr="001A6144">
        <w:rPr>
          <w:rFonts w:asciiTheme="minorBidi" w:hAnsiTheme="minorBidi" w:cstheme="minorBidi" w:hint="cs"/>
          <w:rtl/>
        </w:rPr>
        <w:t>יצורים חיים</w:t>
      </w:r>
      <w:r w:rsidR="00FB1F44">
        <w:rPr>
          <w:rFonts w:asciiTheme="minorBidi" w:hAnsiTheme="minorBidi" w:cstheme="minorBidi" w:hint="cs"/>
          <w:rtl/>
        </w:rPr>
        <w:t>,</w:t>
      </w:r>
      <w:r w:rsidRPr="001A6144">
        <w:rPr>
          <w:rFonts w:asciiTheme="minorBidi" w:hAnsiTheme="minorBidi" w:cstheme="minorBidi" w:hint="cs"/>
          <w:rtl/>
        </w:rPr>
        <w:t xml:space="preserve"> כמו </w:t>
      </w:r>
      <w:r w:rsidRPr="001A6144">
        <w:rPr>
          <w:rFonts w:asciiTheme="minorBidi" w:hAnsiTheme="minorBidi" w:cstheme="minorBidi"/>
          <w:rtl/>
        </w:rPr>
        <w:t>צמחים ירוקים</w:t>
      </w:r>
      <w:r w:rsidR="00FB1F44">
        <w:rPr>
          <w:rFonts w:asciiTheme="minorBidi" w:hAnsiTheme="minorBidi" w:cstheme="minorBidi" w:hint="cs"/>
          <w:rtl/>
        </w:rPr>
        <w:t>,</w:t>
      </w:r>
      <w:r w:rsidRPr="001A6144">
        <w:rPr>
          <w:rFonts w:asciiTheme="minorBidi" w:hAnsiTheme="minorBidi" w:cstheme="minorBidi"/>
          <w:rtl/>
        </w:rPr>
        <w:t xml:space="preserve"> </w:t>
      </w:r>
      <w:r w:rsidRPr="001A6144">
        <w:rPr>
          <w:rFonts w:asciiTheme="minorBidi" w:hAnsiTheme="minorBidi" w:cstheme="minorBidi" w:hint="cs"/>
          <w:rtl/>
        </w:rPr>
        <w:t>ש</w:t>
      </w:r>
      <w:r w:rsidRPr="001A6144">
        <w:rPr>
          <w:rFonts w:asciiTheme="minorBidi" w:hAnsiTheme="minorBidi" w:cstheme="minorBidi"/>
          <w:rtl/>
        </w:rPr>
        <w:t xml:space="preserve">מייצרים בעצמם </w:t>
      </w:r>
      <w:r w:rsidRPr="001A6144">
        <w:rPr>
          <w:rFonts w:asciiTheme="minorBidi" w:hAnsiTheme="minorBidi" w:cstheme="minorBidi" w:hint="cs"/>
          <w:rtl/>
        </w:rPr>
        <w:t>את ה</w:t>
      </w:r>
      <w:r w:rsidRPr="001A6144">
        <w:rPr>
          <w:rFonts w:asciiTheme="minorBidi" w:hAnsiTheme="minorBidi" w:cstheme="minorBidi"/>
          <w:rtl/>
        </w:rPr>
        <w:t xml:space="preserve">חומר </w:t>
      </w:r>
      <w:r w:rsidRPr="001A6144">
        <w:rPr>
          <w:rFonts w:asciiTheme="minorBidi" w:hAnsiTheme="minorBidi" w:cstheme="minorBidi" w:hint="cs"/>
          <w:rtl/>
        </w:rPr>
        <w:t>ה</w:t>
      </w:r>
      <w:r w:rsidRPr="001A6144">
        <w:rPr>
          <w:rFonts w:asciiTheme="minorBidi" w:hAnsiTheme="minorBidi" w:cstheme="minorBidi"/>
          <w:rtl/>
        </w:rPr>
        <w:t xml:space="preserve">אורגני </w:t>
      </w:r>
      <w:r w:rsidR="001A6144">
        <w:rPr>
          <w:rFonts w:asciiTheme="minorBidi" w:hAnsiTheme="minorBidi" w:cstheme="minorBidi" w:hint="cs"/>
          <w:rtl/>
        </w:rPr>
        <w:t xml:space="preserve">(חלבונים, שומנים, סוכרים) </w:t>
      </w:r>
      <w:r w:rsidRPr="001A6144">
        <w:rPr>
          <w:rFonts w:asciiTheme="minorBidi" w:hAnsiTheme="minorBidi" w:cstheme="minorBidi"/>
          <w:rtl/>
        </w:rPr>
        <w:t>מחומרים אי אורגניים (מים</w:t>
      </w:r>
      <w:r>
        <w:rPr>
          <w:rFonts w:ascii="Alef" w:hAnsi="Alef" w:hint="cs"/>
          <w:color w:val="333333"/>
          <w:sz w:val="27"/>
          <w:szCs w:val="27"/>
          <w:shd w:val="clear" w:color="auto" w:fill="FFFFFF"/>
          <w:rtl/>
        </w:rPr>
        <w:t xml:space="preserve"> </w:t>
      </w:r>
      <w:r w:rsidRPr="001A6144">
        <w:rPr>
          <w:rFonts w:asciiTheme="minorBidi" w:hAnsiTheme="minorBidi" w:cstheme="minorBidi"/>
          <w:color w:val="333333"/>
          <w:sz w:val="27"/>
          <w:szCs w:val="27"/>
          <w:shd w:val="clear" w:color="auto" w:fill="FFFFFF"/>
          <w:rtl/>
        </w:rPr>
        <w:t>ו-</w:t>
      </w:r>
      <w:r>
        <w:rPr>
          <w:rFonts w:ascii="Alef" w:hAnsi="Alef" w:hint="cs"/>
          <w:color w:val="333333"/>
          <w:sz w:val="27"/>
          <w:szCs w:val="27"/>
          <w:shd w:val="clear" w:color="auto" w:fill="FFFFFF"/>
          <w:rtl/>
        </w:rPr>
        <w:t xml:space="preserve"> </w:t>
      </w:r>
      <w:r w:rsidRPr="004F1C72">
        <w:rPr>
          <w:rFonts w:ascii="Alef" w:hAnsi="Alef"/>
          <w:color w:val="333333"/>
          <w:sz w:val="28"/>
          <w:szCs w:val="28"/>
          <w:shd w:val="clear" w:color="auto" w:fill="FFFFFF"/>
        </w:rPr>
        <w:t>co</w:t>
      </w:r>
      <w:r w:rsidRPr="004F1C72">
        <w:rPr>
          <w:rFonts w:ascii="Alef" w:hAnsi="Alef"/>
          <w:color w:val="333333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Alef" w:hAnsi="Alef" w:hint="cs"/>
          <w:color w:val="333333"/>
          <w:sz w:val="27"/>
          <w:szCs w:val="27"/>
          <w:shd w:val="clear" w:color="auto" w:fill="FFFFFF"/>
          <w:rtl/>
        </w:rPr>
        <w:t>).</w:t>
      </w:r>
      <w:r w:rsidR="001A6144">
        <w:rPr>
          <w:rFonts w:asciiTheme="minorBidi" w:hAnsiTheme="minorBidi" w:cstheme="minorBidi" w:hint="cs"/>
          <w:rtl/>
        </w:rPr>
        <w:t xml:space="preserve"> החומרים האורגניים </w:t>
      </w:r>
      <w:r w:rsidR="00FB1F44">
        <w:rPr>
          <w:rFonts w:asciiTheme="minorBidi" w:hAnsiTheme="minorBidi" w:cstheme="minorBidi" w:hint="cs"/>
          <w:rtl/>
        </w:rPr>
        <w:t xml:space="preserve">שנוצרים </w:t>
      </w:r>
      <w:r w:rsidR="001A6144">
        <w:rPr>
          <w:rFonts w:asciiTheme="minorBidi" w:hAnsiTheme="minorBidi" w:cstheme="minorBidi" w:hint="cs"/>
          <w:rtl/>
        </w:rPr>
        <w:t xml:space="preserve">הינם מקור לחומרי הגלם </w:t>
      </w:r>
      <w:r w:rsidR="00FB1F44">
        <w:rPr>
          <w:rFonts w:asciiTheme="minorBidi" w:hAnsiTheme="minorBidi" w:cstheme="minorBidi" w:hint="cs"/>
          <w:rtl/>
        </w:rPr>
        <w:t>ו</w:t>
      </w:r>
      <w:r w:rsidR="001A6144">
        <w:rPr>
          <w:rFonts w:asciiTheme="minorBidi" w:hAnsiTheme="minorBidi" w:cstheme="minorBidi" w:hint="cs"/>
          <w:rtl/>
        </w:rPr>
        <w:t xml:space="preserve">לאנרגיה הנדרשת לביצוע </w:t>
      </w:r>
      <w:r w:rsidR="00FB1F44">
        <w:rPr>
          <w:rFonts w:asciiTheme="minorBidi" w:hAnsiTheme="minorBidi" w:cstheme="minorBidi" w:hint="cs"/>
          <w:rtl/>
        </w:rPr>
        <w:t xml:space="preserve">של תהליכי פירוק ובנייה של מרכיבי הגוף. </w:t>
      </w:r>
    </w:p>
    <w:p w:rsidR="00FB4995" w:rsidRDefault="00FB4995" w:rsidP="00FB4995">
      <w:pPr>
        <w:jc w:val="right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lastRenderedPageBreak/>
        <w:br w:type="page"/>
      </w:r>
    </w:p>
    <w:p w:rsidR="00FB4995" w:rsidRDefault="00FB4995" w:rsidP="00FB4995">
      <w:pPr>
        <w:pStyle w:val="NormalWeb"/>
        <w:bidi/>
        <w:spacing w:line="276" w:lineRule="auto"/>
        <w:rPr>
          <w:rFonts w:asciiTheme="minorBidi" w:hAnsiTheme="minorBidi" w:cstheme="minorBidi"/>
          <w:b/>
          <w:bCs/>
          <w:rtl/>
        </w:rPr>
      </w:pPr>
    </w:p>
    <w:p w:rsidR="001A6144" w:rsidRDefault="001A6144" w:rsidP="00FB4995">
      <w:pPr>
        <w:pStyle w:val="NormalWeb"/>
        <w:bidi/>
        <w:spacing w:line="360" w:lineRule="auto"/>
        <w:rPr>
          <w:rFonts w:asciiTheme="minorBidi" w:hAnsiTheme="minorBidi" w:cstheme="minorBidi"/>
          <w:rtl/>
        </w:rPr>
      </w:pPr>
      <w:proofErr w:type="spellStart"/>
      <w:r>
        <w:rPr>
          <w:rFonts w:asciiTheme="minorBidi" w:hAnsiTheme="minorBidi" w:cstheme="minorBidi" w:hint="cs"/>
          <w:b/>
          <w:bCs/>
          <w:rtl/>
        </w:rPr>
        <w:t>הטרו</w:t>
      </w:r>
      <w:r w:rsidRPr="001A6144">
        <w:rPr>
          <w:rFonts w:asciiTheme="minorBidi" w:hAnsiTheme="minorBidi" w:cstheme="minorBidi" w:hint="cs"/>
          <w:b/>
          <w:bCs/>
          <w:rtl/>
        </w:rPr>
        <w:t>טרופיים</w:t>
      </w:r>
      <w:proofErr w:type="spellEnd"/>
      <w:r>
        <w:rPr>
          <w:rFonts w:asciiTheme="minorBidi" w:hAnsiTheme="minorBidi" w:cstheme="minorBidi" w:hint="cs"/>
          <w:b/>
          <w:bCs/>
          <w:rtl/>
        </w:rPr>
        <w:t>:</w:t>
      </w:r>
      <w:r>
        <w:rPr>
          <w:rFonts w:asciiTheme="minorBidi" w:hAnsiTheme="minorBidi" w:cstheme="minorBidi" w:hint="cs"/>
          <w:rtl/>
        </w:rPr>
        <w:t xml:space="preserve"> </w:t>
      </w:r>
      <w:r w:rsidRPr="001A6144">
        <w:rPr>
          <w:rFonts w:asciiTheme="minorBidi" w:hAnsiTheme="minorBidi" w:cstheme="minorBidi" w:hint="cs"/>
          <w:rtl/>
        </w:rPr>
        <w:t>יצורים חיים</w:t>
      </w:r>
      <w:r w:rsidR="00FB1F44">
        <w:rPr>
          <w:rFonts w:asciiTheme="minorBidi" w:hAnsiTheme="minorBidi" w:cstheme="minorBidi" w:hint="cs"/>
          <w:rtl/>
        </w:rPr>
        <w:t>,</w:t>
      </w:r>
      <w:r w:rsidRPr="001A6144">
        <w:rPr>
          <w:rFonts w:asciiTheme="minorBidi" w:hAnsiTheme="minorBidi" w:cstheme="minorBidi" w:hint="cs"/>
          <w:rtl/>
        </w:rPr>
        <w:t xml:space="preserve"> כמו </w:t>
      </w:r>
      <w:r>
        <w:rPr>
          <w:rFonts w:asciiTheme="minorBidi" w:hAnsiTheme="minorBidi" w:cstheme="minorBidi" w:hint="cs"/>
          <w:rtl/>
        </w:rPr>
        <w:t>בני האדם</w:t>
      </w:r>
      <w:r w:rsidR="00FB1F44">
        <w:rPr>
          <w:rFonts w:asciiTheme="minorBidi" w:hAnsiTheme="minorBidi" w:cstheme="minorBidi" w:hint="cs"/>
          <w:rtl/>
        </w:rPr>
        <w:t>,</w:t>
      </w:r>
      <w:r w:rsidRPr="001A6144">
        <w:rPr>
          <w:rFonts w:asciiTheme="minorBidi" w:hAnsiTheme="minorBidi" w:cstheme="minorBidi"/>
          <w:rtl/>
        </w:rPr>
        <w:t xml:space="preserve"> </w:t>
      </w:r>
      <w:r w:rsidRPr="001A6144">
        <w:rPr>
          <w:rFonts w:asciiTheme="minorBidi" w:hAnsiTheme="minorBidi" w:cstheme="minorBidi" w:hint="cs"/>
          <w:rtl/>
        </w:rPr>
        <w:t>ש</w:t>
      </w:r>
      <w:r w:rsidRPr="001A6144">
        <w:rPr>
          <w:rFonts w:asciiTheme="minorBidi" w:hAnsiTheme="minorBidi" w:cstheme="minorBidi"/>
          <w:rtl/>
        </w:rPr>
        <w:t xml:space="preserve">מייצרים </w:t>
      </w:r>
      <w:r w:rsidRPr="001A6144">
        <w:rPr>
          <w:rFonts w:asciiTheme="minorBidi" w:hAnsiTheme="minorBidi" w:cstheme="minorBidi" w:hint="cs"/>
          <w:rtl/>
        </w:rPr>
        <w:t>את ה</w:t>
      </w:r>
      <w:r w:rsidRPr="001A6144">
        <w:rPr>
          <w:rFonts w:asciiTheme="minorBidi" w:hAnsiTheme="minorBidi" w:cstheme="minorBidi"/>
          <w:rtl/>
        </w:rPr>
        <w:t xml:space="preserve">חומר </w:t>
      </w:r>
      <w:r w:rsidRPr="001A6144">
        <w:rPr>
          <w:rFonts w:asciiTheme="minorBidi" w:hAnsiTheme="minorBidi" w:cstheme="minorBidi" w:hint="cs"/>
          <w:rtl/>
        </w:rPr>
        <w:t>ה</w:t>
      </w:r>
      <w:r w:rsidRPr="001A6144">
        <w:rPr>
          <w:rFonts w:asciiTheme="minorBidi" w:hAnsiTheme="minorBidi" w:cstheme="minorBidi"/>
          <w:rtl/>
        </w:rPr>
        <w:t xml:space="preserve">אורגני </w:t>
      </w:r>
      <w:r>
        <w:rPr>
          <w:rFonts w:asciiTheme="minorBidi" w:hAnsiTheme="minorBidi" w:cstheme="minorBidi" w:hint="cs"/>
          <w:rtl/>
        </w:rPr>
        <w:t>(חלבונים, שומנים, סוכרים) הייחודי להם</w:t>
      </w:r>
      <w:r w:rsidR="00FB1F44">
        <w:rPr>
          <w:rFonts w:asciiTheme="minorBidi" w:hAnsiTheme="minorBidi" w:cstheme="minorBidi" w:hint="cs"/>
          <w:rtl/>
        </w:rPr>
        <w:t>,</w:t>
      </w:r>
      <w:r>
        <w:rPr>
          <w:rFonts w:asciiTheme="minorBidi" w:hAnsiTheme="minorBidi" w:cstheme="minorBidi" w:hint="cs"/>
          <w:rtl/>
        </w:rPr>
        <w:t xml:space="preserve"> </w:t>
      </w:r>
      <w:r w:rsidR="00FB1F44">
        <w:rPr>
          <w:rFonts w:asciiTheme="minorBidi" w:hAnsiTheme="minorBidi" w:cstheme="minorBidi" w:hint="cs"/>
          <w:rtl/>
        </w:rPr>
        <w:t xml:space="preserve">מחומרים אורגניים. </w:t>
      </w:r>
    </w:p>
    <w:p w:rsidR="00FB1F44" w:rsidRDefault="00FB1F44" w:rsidP="00FB4995">
      <w:pPr>
        <w:pStyle w:val="NormalWeb"/>
        <w:bidi/>
        <w:spacing w:line="360" w:lineRule="auto"/>
        <w:rPr>
          <w:rFonts w:asciiTheme="minorBidi" w:hAnsiTheme="minorBidi" w:cstheme="minorBidi"/>
          <w:rtl/>
        </w:rPr>
      </w:pPr>
      <w:r w:rsidRPr="00FB1F44">
        <w:rPr>
          <w:rFonts w:asciiTheme="minorBidi" w:hAnsiTheme="minorBidi" w:cstheme="minorBidi"/>
          <w:rtl/>
        </w:rPr>
        <w:t xml:space="preserve">כל היצורים זקוקים </w:t>
      </w:r>
      <w:r>
        <w:rPr>
          <w:rFonts w:asciiTheme="minorBidi" w:hAnsiTheme="minorBidi" w:cstheme="minorBidi" w:hint="cs"/>
          <w:rtl/>
        </w:rPr>
        <w:t>לחומרי גלם ו</w:t>
      </w:r>
      <w:r w:rsidRPr="00FB1F44">
        <w:rPr>
          <w:rFonts w:asciiTheme="minorBidi" w:hAnsiTheme="minorBidi" w:cstheme="minorBidi"/>
          <w:rtl/>
        </w:rPr>
        <w:t>לאספקת אנרגיה שתאפשר להם לקיים תהליכי חיים חיוניים כמו, בנייה ופירוק של תאים, מעבר של יונים ומולקולות דרך קרומי התא. האנרגיה הנדרשת לתהליכים הללו מופקת מתהליך אנזימתי בו מתפרקת מולקולת</w:t>
      </w:r>
      <w:r w:rsidRPr="00FB1F44">
        <w:rPr>
          <w:rFonts w:asciiTheme="minorBidi" w:hAnsiTheme="minorBidi" w:cstheme="minorBidi"/>
        </w:rPr>
        <w:t xml:space="preserve"> ATP </w:t>
      </w:r>
      <w:r w:rsidRPr="00FB1F44">
        <w:rPr>
          <w:rFonts w:asciiTheme="minorBidi" w:hAnsiTheme="minorBidi" w:cstheme="minorBidi"/>
          <w:rtl/>
        </w:rPr>
        <w:t>לאבני הבינין שלה</w:t>
      </w:r>
      <w:r w:rsidRPr="00FB1F44">
        <w:rPr>
          <w:rFonts w:asciiTheme="minorBidi" w:hAnsiTheme="minorBidi" w:cstheme="minorBidi"/>
        </w:rPr>
        <w:t>.</w:t>
      </w:r>
    </w:p>
    <w:p w:rsidR="00FB1F44" w:rsidRDefault="00FB1F44" w:rsidP="00FB4995">
      <w:pPr>
        <w:pStyle w:val="NormalWeb"/>
        <w:bidi/>
        <w:spacing w:line="276" w:lineRule="auto"/>
        <w:rPr>
          <w:rFonts w:asciiTheme="minorBidi" w:hAnsiTheme="minorBidi" w:cstheme="minorBidi"/>
          <w:rtl/>
        </w:rPr>
      </w:pPr>
    </w:p>
    <w:p w:rsidR="00FB1F44" w:rsidRPr="004F7B85" w:rsidRDefault="00FB1F44" w:rsidP="00FB4995">
      <w:pPr>
        <w:bidi/>
        <w:jc w:val="both"/>
        <w:rPr>
          <w:rStyle w:val="30"/>
          <w:rFonts w:asciiTheme="minorBidi" w:hAnsiTheme="minorBidi" w:cstheme="minorBidi"/>
          <w:sz w:val="28"/>
          <w:szCs w:val="28"/>
        </w:rPr>
      </w:pPr>
      <w:r w:rsidRPr="004F7B85">
        <w:rPr>
          <w:rStyle w:val="30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פעילות 2 </w:t>
      </w:r>
    </w:p>
    <w:p w:rsidR="00FB1F44" w:rsidRPr="006F7BA5" w:rsidRDefault="00FB1F44" w:rsidP="00FB4995">
      <w:pPr>
        <w:pStyle w:val="NormalWeb"/>
        <w:bidi/>
        <w:spacing w:line="276" w:lineRule="auto"/>
        <w:rPr>
          <w:rFonts w:asciiTheme="minorBidi" w:hAnsiTheme="minorBidi" w:cstheme="minorBidi"/>
          <w:b/>
          <w:bCs/>
          <w:rtl/>
        </w:rPr>
      </w:pPr>
      <w:r w:rsidRPr="004F7B85">
        <w:rPr>
          <w:rFonts w:asciiTheme="minorBidi" w:hAnsiTheme="minorBidi" w:cstheme="minorBidi"/>
          <w:b/>
          <w:bCs/>
          <w:rtl/>
        </w:rPr>
        <w:t>לפניכם ציורים של תלמידים שנתבקשו להשיב על השאלה -כיצד צמחים ניזונים</w:t>
      </w:r>
      <w:r>
        <w:rPr>
          <w:rFonts w:asciiTheme="minorBidi" w:hAnsiTheme="minorBidi" w:cstheme="minorBidi" w:hint="cs"/>
          <w:b/>
          <w:bCs/>
          <w:rtl/>
        </w:rPr>
        <w:t>. התלמידים הוסיפו הסברים בגוף האיור.</w:t>
      </w:r>
    </w:p>
    <w:p w:rsidR="00FB1F44" w:rsidRPr="00A434FA" w:rsidRDefault="00FB1F44" w:rsidP="00FB4995">
      <w:pPr>
        <w:pStyle w:val="NormalWeb"/>
        <w:bidi/>
        <w:jc w:val="both"/>
        <w:rPr>
          <w:rFonts w:asciiTheme="minorBidi" w:hAnsiTheme="minorBidi" w:cstheme="minorBidi"/>
          <w:b/>
          <w:bCs/>
          <w:rtl/>
        </w:rPr>
      </w:pPr>
      <w:r w:rsidRPr="00A434FA">
        <w:rPr>
          <w:rFonts w:asciiTheme="minorBidi" w:hAnsiTheme="minorBidi" w:cstheme="minorBidi"/>
          <w:b/>
          <w:bCs/>
          <w:rtl/>
        </w:rPr>
        <w:t>לגבי כל ציור</w:t>
      </w:r>
      <w:r w:rsidRPr="00A434FA">
        <w:rPr>
          <w:rFonts w:asciiTheme="minorBidi" w:hAnsiTheme="minorBidi" w:cstheme="minorBidi" w:hint="cs"/>
          <w:b/>
          <w:bCs/>
          <w:rtl/>
        </w:rPr>
        <w:t xml:space="preserve"> וההסברים ה</w:t>
      </w:r>
      <w:r>
        <w:rPr>
          <w:rFonts w:asciiTheme="minorBidi" w:hAnsiTheme="minorBidi" w:cstheme="minorBidi" w:hint="cs"/>
          <w:b/>
          <w:bCs/>
          <w:rtl/>
        </w:rPr>
        <w:t>כלולים</w:t>
      </w:r>
      <w:r w:rsidRPr="00A434FA">
        <w:rPr>
          <w:rFonts w:asciiTheme="minorBidi" w:hAnsiTheme="minorBidi" w:cstheme="minorBidi" w:hint="cs"/>
          <w:b/>
          <w:bCs/>
          <w:rtl/>
        </w:rPr>
        <w:t xml:space="preserve"> בו</w:t>
      </w:r>
      <w:r w:rsidRPr="00A434FA">
        <w:rPr>
          <w:rFonts w:asciiTheme="minorBidi" w:hAnsiTheme="minorBidi" w:cstheme="minorBidi"/>
          <w:b/>
          <w:bCs/>
          <w:rtl/>
        </w:rPr>
        <w:t>:</w:t>
      </w:r>
    </w:p>
    <w:p w:rsidR="00FB1F44" w:rsidRPr="004F7B85" w:rsidRDefault="00FB1F44" w:rsidP="00FB499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714" w:hanging="357"/>
        <w:jc w:val="both"/>
        <w:rPr>
          <w:rFonts w:asciiTheme="minorBidi" w:hAnsiTheme="minorBidi" w:cstheme="minorBidi"/>
        </w:rPr>
      </w:pPr>
      <w:r w:rsidRPr="004F7B85">
        <w:rPr>
          <w:rFonts w:asciiTheme="minorBidi" w:hAnsiTheme="minorBidi" w:cstheme="minorBidi"/>
          <w:rtl/>
        </w:rPr>
        <w:t xml:space="preserve">בדקו ורשמו את הרכיבים בכל אחד מהציורים במונחים של </w:t>
      </w:r>
      <w:r w:rsidRPr="004F7B85">
        <w:rPr>
          <w:rFonts w:asciiTheme="minorBidi" w:hAnsiTheme="minorBidi" w:cstheme="minorBidi"/>
          <w:color w:val="800000"/>
          <w:rtl/>
        </w:rPr>
        <w:t>"סוגי חומרים" "מקורות אנרגיה" "שימוש בחומרים ובאנרגיה" ו"שימור אנרגיה" .</w:t>
      </w:r>
    </w:p>
    <w:p w:rsidR="00FB1F44" w:rsidRPr="004F7B85" w:rsidRDefault="00FB1F44" w:rsidP="00FB499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714" w:hanging="357"/>
        <w:jc w:val="both"/>
        <w:rPr>
          <w:rFonts w:asciiTheme="minorBidi" w:hAnsiTheme="minorBidi" w:cstheme="minorBidi"/>
        </w:rPr>
      </w:pPr>
      <w:r w:rsidRPr="004F7B85">
        <w:rPr>
          <w:rFonts w:asciiTheme="minorBidi" w:hAnsiTheme="minorBidi" w:cstheme="minorBidi"/>
          <w:rtl/>
        </w:rPr>
        <w:t xml:space="preserve">העריכו את </w:t>
      </w:r>
      <w:r>
        <w:rPr>
          <w:rFonts w:asciiTheme="minorBidi" w:hAnsiTheme="minorBidi" w:cstheme="minorBidi" w:hint="cs"/>
          <w:rtl/>
        </w:rPr>
        <w:t>הסברי</w:t>
      </w:r>
      <w:r w:rsidRPr="004F7B85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>התלמידים</w:t>
      </w:r>
      <w:r w:rsidRPr="004F7B85">
        <w:rPr>
          <w:rFonts w:asciiTheme="minorBidi" w:hAnsiTheme="minorBidi" w:cstheme="minorBidi"/>
          <w:rtl/>
        </w:rPr>
        <w:t xml:space="preserve"> בהבנת הנושא פוטוסינתזה בסקלה של 1 - 5 . ציון 5 מצביע על הבנה ברמה גבוהה מאוד.</w:t>
      </w:r>
      <w:r>
        <w:rPr>
          <w:rFonts w:asciiTheme="minorBidi" w:hAnsiTheme="minorBidi" w:cstheme="minorBidi" w:hint="cs"/>
          <w:rtl/>
        </w:rPr>
        <w:t xml:space="preserve"> נמקו את הערכתכם.</w:t>
      </w:r>
    </w:p>
    <w:p w:rsidR="00FB1F44" w:rsidRPr="004F7B85" w:rsidRDefault="00FB1F44" w:rsidP="00FB4995">
      <w:pPr>
        <w:pStyle w:val="NormalWeb"/>
        <w:numPr>
          <w:ilvl w:val="0"/>
          <w:numId w:val="1"/>
        </w:numPr>
        <w:bidi/>
        <w:spacing w:before="0" w:beforeAutospacing="0" w:after="0" w:afterAutospacing="0" w:line="360" w:lineRule="auto"/>
        <w:ind w:left="714" w:hanging="357"/>
        <w:jc w:val="both"/>
        <w:rPr>
          <w:rFonts w:asciiTheme="minorBidi" w:hAnsiTheme="minorBidi" w:cstheme="minorBidi"/>
        </w:rPr>
      </w:pPr>
      <w:r w:rsidRPr="004F7B85">
        <w:rPr>
          <w:rFonts w:asciiTheme="minorBidi" w:hAnsiTheme="minorBidi" w:cstheme="minorBidi"/>
          <w:rtl/>
        </w:rPr>
        <w:t>דווחו במליאה על תוצאות הערכה שעשיתם .</w:t>
      </w:r>
    </w:p>
    <w:p w:rsidR="00FB1F44" w:rsidRPr="00FB4995" w:rsidRDefault="00FB1F44" w:rsidP="00FB4995">
      <w:pPr>
        <w:pStyle w:val="NormalWeb"/>
        <w:bidi/>
        <w:spacing w:line="276" w:lineRule="auto"/>
        <w:rPr>
          <w:rFonts w:asciiTheme="minorBidi" w:hAnsiTheme="minorBidi" w:cstheme="minorBidi"/>
          <w:b/>
          <w:bCs/>
          <w:rtl/>
        </w:rPr>
      </w:pPr>
      <w:r w:rsidRPr="00FB4995">
        <w:rPr>
          <w:rFonts w:asciiTheme="minorBidi" w:hAnsiTheme="minorBidi" w:cstheme="minorBidi" w:hint="cs"/>
          <w:b/>
          <w:bCs/>
          <w:rtl/>
        </w:rPr>
        <w:t>תשובה:</w:t>
      </w:r>
    </w:p>
    <w:p w:rsidR="00FB1F44" w:rsidRPr="00FB1F44" w:rsidRDefault="00FB1F44" w:rsidP="00FB4995">
      <w:pPr>
        <w:pStyle w:val="NormalWeb"/>
        <w:bidi/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באיורים ש</w:t>
      </w:r>
      <w:r w:rsidR="00FB4995">
        <w:rPr>
          <w:rFonts w:asciiTheme="minorBidi" w:hAnsiTheme="minorBidi" w:cstheme="minorBidi" w:hint="cs"/>
          <w:rtl/>
        </w:rPr>
        <w:t xml:space="preserve">לפניכם </w:t>
      </w:r>
      <w:r>
        <w:rPr>
          <w:rFonts w:asciiTheme="minorBidi" w:hAnsiTheme="minorBidi" w:cstheme="minorBidi" w:hint="cs"/>
          <w:rtl/>
        </w:rPr>
        <w:t xml:space="preserve">ההסברים של התלמידים נרשמו בגופן בצבע שחור. </w:t>
      </w:r>
      <w:r w:rsidR="00014F46">
        <w:rPr>
          <w:rFonts w:asciiTheme="minorBidi" w:hAnsiTheme="minorBidi" w:cstheme="minorBidi"/>
          <w:rtl/>
        </w:rPr>
        <w:br/>
      </w:r>
      <w:r w:rsidR="00014F46">
        <w:rPr>
          <w:rFonts w:asciiTheme="minorBidi" w:hAnsiTheme="minorBidi" w:cstheme="minorBidi" w:hint="cs"/>
          <w:rtl/>
        </w:rPr>
        <w:t>ה</w:t>
      </w:r>
      <w:r>
        <w:rPr>
          <w:rFonts w:asciiTheme="minorBidi" w:hAnsiTheme="minorBidi" w:cstheme="minorBidi" w:hint="cs"/>
          <w:rtl/>
        </w:rPr>
        <w:t xml:space="preserve">הערות </w:t>
      </w:r>
      <w:r w:rsidR="00014F46">
        <w:rPr>
          <w:rFonts w:asciiTheme="minorBidi" w:hAnsiTheme="minorBidi" w:cstheme="minorBidi" w:hint="cs"/>
          <w:rtl/>
        </w:rPr>
        <w:t xml:space="preserve">של </w:t>
      </w:r>
      <w:r>
        <w:rPr>
          <w:rFonts w:asciiTheme="minorBidi" w:hAnsiTheme="minorBidi" w:cstheme="minorBidi" w:hint="cs"/>
          <w:rtl/>
        </w:rPr>
        <w:t>המורה בגופן בצבע אדום.</w:t>
      </w:r>
      <w:r w:rsidR="00014F46">
        <w:rPr>
          <w:rFonts w:asciiTheme="minorBidi" w:hAnsiTheme="minorBidi" w:cstheme="minorBidi" w:hint="cs"/>
          <w:rtl/>
        </w:rPr>
        <w:t xml:space="preserve"> בפעילות זו התלמידים מתבקשים להוסיף הערות, לדרג את התוצר (האיור והסבריו) בציון בין 1-5 ולנמק את הדירוג.</w:t>
      </w:r>
    </w:p>
    <w:p w:rsidR="001A6144" w:rsidRPr="00DD3E85" w:rsidRDefault="001A6144" w:rsidP="001A6144">
      <w:pPr>
        <w:pStyle w:val="NormalWeb"/>
        <w:bidi/>
        <w:spacing w:line="276" w:lineRule="auto"/>
        <w:jc w:val="both"/>
        <w:rPr>
          <w:rFonts w:asciiTheme="minorBidi" w:hAnsiTheme="minorBidi" w:cstheme="minorBidi"/>
        </w:rPr>
      </w:pPr>
    </w:p>
    <w:p w:rsidR="004F7B85" w:rsidRPr="004F7B85" w:rsidRDefault="004F7B85" w:rsidP="004F7B85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 w:rsidRPr="004F7B85">
        <w:rPr>
          <w:rFonts w:asciiTheme="minorBidi" w:hAnsiTheme="minorBidi" w:cstheme="minorBidi"/>
          <w:i w:val="0"/>
          <w:iCs w:val="0"/>
          <w:rtl/>
        </w:rPr>
        <w:lastRenderedPageBreak/>
        <w:t>הערות לציור של ילד 1</w:t>
      </w:r>
    </w:p>
    <w:p w:rsidR="007169DD" w:rsidRPr="004F7B85" w:rsidRDefault="00C21EF1" w:rsidP="007169DD">
      <w:pPr>
        <w:pStyle w:val="NormalWeb"/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drawing>
          <wp:inline distT="0" distB="0" distL="0" distR="0">
            <wp:extent cx="5229225" cy="4181475"/>
            <wp:effectExtent l="19050" t="19050" r="2857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nswer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1814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F7B85" w:rsidRPr="004F7B85" w:rsidRDefault="004F7B85" w:rsidP="004F7B85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 w:rsidRPr="004F7B85">
        <w:rPr>
          <w:rFonts w:asciiTheme="minorBidi" w:hAnsiTheme="minorBidi" w:cstheme="minorBidi"/>
          <w:i w:val="0"/>
          <w:iCs w:val="0"/>
          <w:rtl/>
        </w:rPr>
        <w:t>הערות לציור של ילד 2</w:t>
      </w:r>
    </w:p>
    <w:p w:rsidR="004F7B85" w:rsidRPr="004F7B85" w:rsidRDefault="004F7B85" w:rsidP="004F7B85">
      <w:pPr>
        <w:bidi/>
        <w:rPr>
          <w:rFonts w:asciiTheme="minorBidi" w:hAnsiTheme="minorBidi" w:cstheme="minorBidi"/>
          <w:rtl/>
        </w:rPr>
      </w:pPr>
    </w:p>
    <w:p w:rsidR="007169DD" w:rsidRPr="004F7B85" w:rsidRDefault="00C21EF1" w:rsidP="004F7B85">
      <w:pPr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lastRenderedPageBreak/>
        <w:drawing>
          <wp:inline distT="0" distB="0" distL="0" distR="0">
            <wp:extent cx="5274310" cy="3441065"/>
            <wp:effectExtent l="19050" t="19050" r="21590" b="260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nswer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10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169DD" w:rsidRPr="004F7B85" w:rsidRDefault="007169DD" w:rsidP="007169DD">
      <w:pPr>
        <w:bidi/>
        <w:rPr>
          <w:rFonts w:asciiTheme="minorBidi" w:hAnsiTheme="minorBidi" w:cstheme="minorBidi"/>
          <w:rtl/>
        </w:rPr>
      </w:pPr>
    </w:p>
    <w:p w:rsidR="004F7B85" w:rsidRDefault="004F7B85" w:rsidP="004F7B85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 w:rsidRPr="004F7B85">
        <w:rPr>
          <w:rFonts w:asciiTheme="minorBidi" w:hAnsiTheme="minorBidi" w:cstheme="minorBidi"/>
          <w:i w:val="0"/>
          <w:iCs w:val="0"/>
          <w:rtl/>
        </w:rPr>
        <w:t>הערות לציור של ילד 3</w:t>
      </w:r>
    </w:p>
    <w:p w:rsidR="00C21EF1" w:rsidRPr="00C21EF1" w:rsidRDefault="00C21EF1" w:rsidP="00C21EF1">
      <w:pPr>
        <w:bidi/>
      </w:pPr>
    </w:p>
    <w:p w:rsidR="007169DD" w:rsidRPr="004F7B85" w:rsidRDefault="00C21EF1" w:rsidP="004F7B85">
      <w:pPr>
        <w:bidi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lastRenderedPageBreak/>
        <w:drawing>
          <wp:inline distT="0" distB="0" distL="0" distR="0">
            <wp:extent cx="4352925" cy="4991100"/>
            <wp:effectExtent l="19050" t="19050" r="2857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nswer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9911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169DD" w:rsidRPr="004F7B85" w:rsidRDefault="007169DD" w:rsidP="007169DD">
      <w:pPr>
        <w:pStyle w:val="NormalWeb"/>
        <w:bidi/>
        <w:rPr>
          <w:rFonts w:asciiTheme="minorBidi" w:hAnsiTheme="minorBidi" w:cstheme="minorBidi"/>
          <w:rtl/>
        </w:rPr>
      </w:pPr>
    </w:p>
    <w:p w:rsidR="00C21EF1" w:rsidRDefault="00C21EF1" w:rsidP="004F7B85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:rsidR="004F7B85" w:rsidRPr="004F7B85" w:rsidRDefault="004F7B85" w:rsidP="00C21EF1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 w:rsidRPr="004F7B85">
        <w:rPr>
          <w:rFonts w:asciiTheme="minorBidi" w:hAnsiTheme="minorBidi" w:cstheme="minorBidi"/>
          <w:i w:val="0"/>
          <w:iCs w:val="0"/>
          <w:rtl/>
        </w:rPr>
        <w:t>הערות לציור של ילד 4</w:t>
      </w:r>
    </w:p>
    <w:p w:rsidR="007169DD" w:rsidRPr="004F7B85" w:rsidRDefault="00C21EF1" w:rsidP="004F7B85">
      <w:pPr>
        <w:pStyle w:val="NormalWeb"/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drawing>
          <wp:inline distT="0" distB="0" distL="0" distR="0">
            <wp:extent cx="5274310" cy="4798060"/>
            <wp:effectExtent l="19050" t="19050" r="21590" b="215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nswer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80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169DD" w:rsidRPr="004F7B85" w:rsidRDefault="007169DD" w:rsidP="007169DD">
      <w:pPr>
        <w:bidi/>
        <w:rPr>
          <w:rFonts w:asciiTheme="minorBidi" w:hAnsiTheme="minorBidi" w:cstheme="minorBidi"/>
          <w:rtl/>
        </w:rPr>
      </w:pPr>
    </w:p>
    <w:p w:rsidR="004F7B85" w:rsidRPr="004F7B85" w:rsidRDefault="004F7B85">
      <w:pPr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 w:rsidRPr="004F7B85">
        <w:rPr>
          <w:rFonts w:asciiTheme="minorBidi" w:hAnsiTheme="minorBidi" w:cstheme="minorBidi"/>
          <w:i/>
          <w:iCs/>
          <w:rtl/>
        </w:rPr>
        <w:br w:type="page"/>
      </w:r>
    </w:p>
    <w:p w:rsidR="00C21EF1" w:rsidRDefault="00C21EF1" w:rsidP="004F7B85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</w:p>
    <w:p w:rsidR="004F7B85" w:rsidRPr="004F7B85" w:rsidRDefault="004F7B85" w:rsidP="00C21EF1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 w:rsidRPr="004F7B85">
        <w:rPr>
          <w:rFonts w:asciiTheme="minorBidi" w:hAnsiTheme="minorBidi" w:cstheme="minorBidi"/>
          <w:i w:val="0"/>
          <w:iCs w:val="0"/>
          <w:rtl/>
        </w:rPr>
        <w:t>הערות לציור של ילד 5</w:t>
      </w:r>
    </w:p>
    <w:p w:rsidR="004F7B85" w:rsidRPr="004F7B85" w:rsidRDefault="004F7B85" w:rsidP="004F7B85">
      <w:pPr>
        <w:bidi/>
        <w:rPr>
          <w:rFonts w:asciiTheme="minorBidi" w:hAnsiTheme="minorBidi" w:cstheme="minorBidi"/>
          <w:rtl/>
        </w:rPr>
      </w:pPr>
    </w:p>
    <w:p w:rsidR="007169DD" w:rsidRPr="004F7B85" w:rsidRDefault="00C21EF1" w:rsidP="004F7B85">
      <w:pPr>
        <w:bidi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drawing>
          <wp:inline distT="0" distB="0" distL="0" distR="0">
            <wp:extent cx="4276725" cy="4905375"/>
            <wp:effectExtent l="19050" t="19050" r="28575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nswer.gif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"/>
                    <a:stretch/>
                  </pic:blipFill>
                  <pic:spPr bwMode="auto">
                    <a:xfrm>
                      <a:off x="0" y="0"/>
                      <a:ext cx="4276725" cy="49053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9DD" w:rsidRPr="004F7B85" w:rsidRDefault="007169DD" w:rsidP="007169DD">
      <w:pPr>
        <w:bidi/>
        <w:rPr>
          <w:rFonts w:asciiTheme="minorBidi" w:hAnsiTheme="minorBidi" w:cstheme="minorBidi"/>
          <w:rtl/>
        </w:rPr>
      </w:pPr>
    </w:p>
    <w:p w:rsidR="004F7B85" w:rsidRPr="004F7B85" w:rsidRDefault="004F7B85">
      <w:pPr>
        <w:rPr>
          <w:rFonts w:asciiTheme="minorBidi" w:eastAsiaTheme="majorEastAsia" w:hAnsiTheme="minorBidi" w:cstheme="minorBidi"/>
          <w:b/>
          <w:bCs/>
          <w:color w:val="4F81BD" w:themeColor="accent1"/>
          <w:rtl/>
        </w:rPr>
      </w:pPr>
      <w:r w:rsidRPr="004F7B85">
        <w:rPr>
          <w:rFonts w:asciiTheme="minorBidi" w:hAnsiTheme="minorBidi" w:cstheme="minorBidi"/>
          <w:i/>
          <w:iCs/>
          <w:rtl/>
        </w:rPr>
        <w:br w:type="page"/>
      </w:r>
    </w:p>
    <w:p w:rsidR="004F7B85" w:rsidRPr="004F7B85" w:rsidRDefault="004F7B85" w:rsidP="004F7B85">
      <w:pPr>
        <w:pStyle w:val="4"/>
        <w:bidi/>
        <w:jc w:val="center"/>
        <w:rPr>
          <w:rFonts w:asciiTheme="minorBidi" w:hAnsiTheme="minorBidi" w:cstheme="minorBidi"/>
          <w:i w:val="0"/>
          <w:iCs w:val="0"/>
          <w:rtl/>
        </w:rPr>
      </w:pPr>
      <w:r w:rsidRPr="004F7B85">
        <w:rPr>
          <w:rFonts w:asciiTheme="minorBidi" w:hAnsiTheme="minorBidi" w:cstheme="minorBidi"/>
          <w:i w:val="0"/>
          <w:iCs w:val="0"/>
          <w:rtl/>
        </w:rPr>
        <w:lastRenderedPageBreak/>
        <w:t>הערות לציור של ילד 6</w:t>
      </w:r>
    </w:p>
    <w:p w:rsidR="004F7B85" w:rsidRPr="004F7B85" w:rsidRDefault="004F7B85" w:rsidP="004F7B85">
      <w:pPr>
        <w:bidi/>
        <w:rPr>
          <w:rFonts w:asciiTheme="minorBidi" w:hAnsiTheme="minorBidi" w:cstheme="minorBidi"/>
        </w:rPr>
      </w:pPr>
    </w:p>
    <w:p w:rsidR="007169DD" w:rsidRPr="004F7B85" w:rsidRDefault="00C21EF1" w:rsidP="004F7B85">
      <w:pPr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drawing>
          <wp:inline distT="0" distB="0" distL="0" distR="0">
            <wp:extent cx="5248275" cy="5534025"/>
            <wp:effectExtent l="19050" t="19050" r="28575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nswer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5340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7169DD" w:rsidRPr="004F7B85" w:rsidSect="007169DD">
      <w:headerReference w:type="default" r:id="rId16"/>
      <w:footerReference w:type="default" r:id="rId17"/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B1" w:rsidRDefault="00235DB1" w:rsidP="007169DD">
      <w:r>
        <w:separator/>
      </w:r>
    </w:p>
  </w:endnote>
  <w:endnote w:type="continuationSeparator" w:id="0">
    <w:p w:rsidR="00235DB1" w:rsidRDefault="00235DB1" w:rsidP="0071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e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347981"/>
      <w:docPartObj>
        <w:docPartGallery w:val="Page Numbers (Bottom of Page)"/>
        <w:docPartUnique/>
      </w:docPartObj>
    </w:sdtPr>
    <w:sdtEndPr/>
    <w:sdtContent>
      <w:p w:rsidR="00FB4995" w:rsidRDefault="00FB49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6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4995" w:rsidRDefault="00FB49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B1" w:rsidRDefault="00235DB1" w:rsidP="007169DD">
      <w:r>
        <w:separator/>
      </w:r>
    </w:p>
  </w:footnote>
  <w:footnote w:type="continuationSeparator" w:id="0">
    <w:p w:rsidR="00235DB1" w:rsidRDefault="00235DB1" w:rsidP="007169DD">
      <w:r>
        <w:continuationSeparator/>
      </w:r>
    </w:p>
  </w:footnote>
  <w:footnote w:id="1">
    <w:p w:rsidR="0057263E" w:rsidRDefault="0057263E" w:rsidP="0057263E">
      <w:pPr>
        <w:bidi/>
        <w:ind w:left="720"/>
        <w:rPr>
          <w:rFonts w:eastAsiaTheme="minorHAnsi"/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r>
        <w:rPr>
          <w:rFonts w:ascii="Arial" w:hAnsi="Arial" w:cs="Arial"/>
          <w:rtl/>
        </w:rPr>
        <w:t>מבוסס על פעילות של</w:t>
      </w:r>
      <w:r>
        <w:rPr>
          <w:rFonts w:eastAsiaTheme="minorHAnsi" w:hint="cs"/>
          <w:sz w:val="22"/>
          <w:szCs w:val="22"/>
          <w:rtl/>
        </w:rPr>
        <w:t>:</w:t>
      </w:r>
      <w:bookmarkStart w:id="0" w:name="_GoBack"/>
      <w:bookmarkEnd w:id="0"/>
    </w:p>
    <w:p w:rsidR="0057263E" w:rsidRDefault="0057263E" w:rsidP="0057263E">
      <w:pPr>
        <w:pStyle w:val="a9"/>
        <w:rPr>
          <w:rFonts w:hint="cs"/>
          <w:rtl/>
        </w:rPr>
      </w:pPr>
      <w:r>
        <w:t>Leeds University: center for studies in Science and Mathematics education, 1990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4" w:rsidRDefault="00FB1F44" w:rsidP="002B7E44">
    <w:pPr>
      <w:pStyle w:val="a5"/>
      <w:jc w:val="center"/>
    </w:pPr>
    <w:r>
      <w:rPr>
        <w:noProof/>
      </w:rPr>
      <w:drawing>
        <wp:inline distT="0" distB="0" distL="0" distR="0">
          <wp:extent cx="1508763" cy="822962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-Logo [Blue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3" cy="82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1F44" w:rsidRDefault="00FB1F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7479"/>
    <w:multiLevelType w:val="hybridMultilevel"/>
    <w:tmpl w:val="F8E86036"/>
    <w:lvl w:ilvl="0" w:tplc="0512EB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03525"/>
    <w:multiLevelType w:val="hybridMultilevel"/>
    <w:tmpl w:val="2D100FC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851F1"/>
    <w:rsid w:val="00014F46"/>
    <w:rsid w:val="001A6144"/>
    <w:rsid w:val="001F6707"/>
    <w:rsid w:val="00235DB1"/>
    <w:rsid w:val="002B7E44"/>
    <w:rsid w:val="00337530"/>
    <w:rsid w:val="00396A1D"/>
    <w:rsid w:val="00466963"/>
    <w:rsid w:val="004851F1"/>
    <w:rsid w:val="004F1C72"/>
    <w:rsid w:val="004F7B85"/>
    <w:rsid w:val="0057263E"/>
    <w:rsid w:val="005E2490"/>
    <w:rsid w:val="00625F82"/>
    <w:rsid w:val="007169DD"/>
    <w:rsid w:val="00816826"/>
    <w:rsid w:val="00B26D2A"/>
    <w:rsid w:val="00BB3F40"/>
    <w:rsid w:val="00C21EF1"/>
    <w:rsid w:val="00DD3E85"/>
    <w:rsid w:val="00ED6F27"/>
    <w:rsid w:val="00FB1F44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8078D"/>
  <w15:docId w15:val="{725957D2-5556-46C6-BAE6-821AA967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6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68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8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0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כותרת 1 תו"/>
    <w:basedOn w:val="a0"/>
    <w:link w:val="1"/>
    <w:uiPriority w:val="9"/>
    <w:rsid w:val="00816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816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8168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6826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16826"/>
    <w:rPr>
      <w:rFonts w:ascii="Tahoma" w:eastAsiaTheme="minorEastAsia" w:hAnsi="Tahoma" w:cs="Tahoma"/>
      <w:sz w:val="16"/>
      <w:szCs w:val="16"/>
    </w:rPr>
  </w:style>
  <w:style w:type="character" w:customStyle="1" w:styleId="40">
    <w:name w:val="כותרת 4 תו"/>
    <w:basedOn w:val="a0"/>
    <w:link w:val="4"/>
    <w:uiPriority w:val="9"/>
    <w:rsid w:val="008168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69DD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7169DD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169DD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7169DD"/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57263E"/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57263E"/>
    <w:rPr>
      <w:rFonts w:eastAsiaTheme="minorEastAsia"/>
    </w:rPr>
  </w:style>
  <w:style w:type="character" w:styleId="ab">
    <w:name w:val="footnote reference"/>
    <w:basedOn w:val="a0"/>
    <w:uiPriority w:val="99"/>
    <w:semiHidden/>
    <w:unhideWhenUsed/>
    <w:rsid w:val="00572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image" Target="../../../../../../../Documents%20and%20Settings/Administrator/G-JUNIOR/nutrition/art/back.jpg" TargetMode="External"/><Relationship Id="rId9" Type="http://schemas.openxmlformats.org/officeDocument/2006/relationships/hyperlink" Target="https://he.wikipedia.org/wiki/%D7%9E%D7%96%D7%95%D7%9F" TargetMode="External"/><Relationship Id="rId1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64F7-37A2-49CA-85F8-E8FB6EC1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373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activity 1 unit 3</vt:lpstr>
      <vt:lpstr>activity 1 unit 3</vt:lpstr>
    </vt:vector>
  </TitlesOfParts>
  <Company>Weizmann Institute of Science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1 unit 3</dc:title>
  <dc:creator>Windows User</dc:creator>
  <cp:lastModifiedBy>Windows User</cp:lastModifiedBy>
  <cp:revision>3</cp:revision>
  <dcterms:created xsi:type="dcterms:W3CDTF">2017-03-07T10:59:00Z</dcterms:created>
  <dcterms:modified xsi:type="dcterms:W3CDTF">2017-12-11T07:45:00Z</dcterms:modified>
</cp:coreProperties>
</file>