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45" w:rsidRDefault="00D54945" w:rsidP="00394EC5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</w:p>
    <w:p w:rsidR="00D54945" w:rsidRPr="006D4FFB" w:rsidRDefault="00D54945" w:rsidP="00D54945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משימה </w:t>
      </w:r>
      <w:r w:rsidRPr="006D4FFB">
        <w:rPr>
          <w:rFonts w:cs="David" w:hint="cs"/>
          <w:b/>
          <w:bCs/>
          <w:sz w:val="32"/>
          <w:szCs w:val="32"/>
          <w:rtl/>
        </w:rPr>
        <w:t>בנושא מערכות אקולוגיות</w:t>
      </w:r>
    </w:p>
    <w:p w:rsidR="00D54945" w:rsidRPr="006D4FFB" w:rsidRDefault="00D54945" w:rsidP="00D54945">
      <w:pPr>
        <w:spacing w:after="0" w:line="360" w:lineRule="auto"/>
        <w:jc w:val="center"/>
        <w:rPr>
          <w:rFonts w:ascii="Arial" w:hAnsi="Arial" w:cs="David"/>
          <w:sz w:val="24"/>
          <w:szCs w:val="24"/>
        </w:rPr>
      </w:pPr>
      <w:r w:rsidRPr="006D4FFB">
        <w:rPr>
          <w:rFonts w:cs="David" w:hint="cs"/>
          <w:b/>
          <w:bCs/>
          <w:sz w:val="28"/>
          <w:szCs w:val="28"/>
          <w:rtl/>
        </w:rPr>
        <w:t xml:space="preserve">מתוך ערכת </w:t>
      </w:r>
      <w:proofErr w:type="spellStart"/>
      <w:r w:rsidRPr="006D4FFB">
        <w:rPr>
          <w:rFonts w:cs="David" w:hint="cs"/>
          <w:b/>
          <w:bCs/>
          <w:sz w:val="28"/>
          <w:szCs w:val="28"/>
          <w:rtl/>
        </w:rPr>
        <w:t>ה.ל.ה</w:t>
      </w:r>
      <w:proofErr w:type="spellEnd"/>
    </w:p>
    <w:p w:rsidR="00D54945" w:rsidRPr="00D54945" w:rsidRDefault="00D54945" w:rsidP="00394EC5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</w:p>
    <w:p w:rsidR="00394EC5" w:rsidRPr="00394EC5" w:rsidRDefault="00394EC5" w:rsidP="00394EC5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  <w:r w:rsidRPr="00394EC5">
        <w:rPr>
          <w:rFonts w:ascii="Arial" w:hAnsi="Arial" w:cs="David" w:hint="cs"/>
          <w:b/>
          <w:bCs/>
          <w:color w:val="000000"/>
          <w:sz w:val="32"/>
          <w:szCs w:val="32"/>
          <w:rtl/>
        </w:rPr>
        <w:t>לפניכם קטע מידע על דגים ויתושים.</w:t>
      </w:r>
    </w:p>
    <w:p w:rsidR="00394EC5" w:rsidRPr="007547BC" w:rsidRDefault="00394EC5" w:rsidP="00394EC5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394EC5">
        <w:rPr>
          <w:rFonts w:ascii="Arial" w:hAnsi="Arial" w:cs="David" w:hint="cs"/>
          <w:b/>
          <w:bCs/>
          <w:sz w:val="32"/>
          <w:szCs w:val="32"/>
          <w:rtl/>
        </w:rPr>
        <w:t xml:space="preserve">שאלות </w:t>
      </w:r>
      <w:r>
        <w:rPr>
          <w:rFonts w:ascii="Arial" w:hAnsi="Arial" w:cs="David" w:hint="cs"/>
          <w:b/>
          <w:bCs/>
          <w:sz w:val="32"/>
          <w:szCs w:val="32"/>
          <w:rtl/>
        </w:rPr>
        <w:t>1</w:t>
      </w:r>
      <w:r w:rsidRPr="00394EC5">
        <w:rPr>
          <w:rFonts w:ascii="Arial" w:hAnsi="Arial" w:cs="David" w:hint="cs"/>
          <w:b/>
          <w:bCs/>
          <w:sz w:val="32"/>
          <w:szCs w:val="32"/>
          <w:rtl/>
        </w:rPr>
        <w:t>–</w:t>
      </w:r>
      <w:r>
        <w:rPr>
          <w:rFonts w:ascii="Arial" w:hAnsi="Arial" w:cs="David" w:hint="cs"/>
          <w:b/>
          <w:bCs/>
          <w:sz w:val="32"/>
          <w:szCs w:val="32"/>
          <w:rtl/>
        </w:rPr>
        <w:t>4</w:t>
      </w:r>
      <w:r w:rsidRPr="00394EC5">
        <w:rPr>
          <w:rFonts w:ascii="Arial" w:hAnsi="Arial" w:cs="David" w:hint="cs"/>
          <w:b/>
          <w:bCs/>
          <w:sz w:val="32"/>
          <w:szCs w:val="32"/>
          <w:rtl/>
        </w:rPr>
        <w:t xml:space="preserve"> עוסקות בקטע המידע הזה.</w:t>
      </w:r>
    </w:p>
    <w:p w:rsidR="00394EC5" w:rsidRPr="00DE3662" w:rsidRDefault="00394EC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394EC5" w:rsidRPr="00427788" w:rsidRDefault="00394EC5" w:rsidP="00394EC5">
      <w:pPr>
        <w:spacing w:after="0" w:line="360" w:lineRule="auto"/>
        <w:jc w:val="both"/>
        <w:rPr>
          <w:rStyle w:val="main"/>
          <w:rFonts w:cs="David"/>
          <w:b/>
          <w:bCs/>
          <w:sz w:val="24"/>
          <w:szCs w:val="24"/>
          <w:rtl/>
        </w:rPr>
      </w:pPr>
      <w:r w:rsidRPr="00427788">
        <w:rPr>
          <w:rStyle w:val="main"/>
          <w:rFonts w:cs="David" w:hint="cs"/>
          <w:b/>
          <w:bCs/>
          <w:sz w:val="24"/>
          <w:szCs w:val="24"/>
          <w:rtl/>
        </w:rPr>
        <w:t>דגי הגמבוזיה ו</w:t>
      </w:r>
      <w:r>
        <w:rPr>
          <w:rStyle w:val="main"/>
          <w:rFonts w:cs="David" w:hint="cs"/>
          <w:b/>
          <w:bCs/>
          <w:sz w:val="24"/>
          <w:szCs w:val="24"/>
          <w:rtl/>
        </w:rPr>
        <w:t>יתושי הבית</w:t>
      </w:r>
    </w:p>
    <w:p w:rsidR="00394EC5" w:rsidRPr="00427788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 w:rsidRPr="00D63E1E">
        <w:rPr>
          <w:rFonts w:ascii="Arial" w:hAnsi="Arial" w:cs="David"/>
          <w:noProof/>
          <w:sz w:val="16"/>
          <w:szCs w:val="16"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31115</wp:posOffset>
                </wp:positionV>
                <wp:extent cx="2136775" cy="1497330"/>
                <wp:effectExtent l="0" t="1905" r="1270" b="0"/>
                <wp:wrapSquare wrapText="bothSides"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C5" w:rsidRPr="00DE3662" w:rsidRDefault="00394EC5" w:rsidP="00394EC5">
                            <w:pPr>
                              <w:rPr>
                                <w:rtl/>
                              </w:rPr>
                            </w:pPr>
                            <w:r w:rsidRPr="003E1149"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>
                                  <wp:extent cx="1955800" cy="1256030"/>
                                  <wp:effectExtent l="0" t="0" r="6350" b="1270"/>
                                  <wp:docPr id="4" name="תמונה 4" descr="גמבוזיה_אפו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4" descr="גמבוזיה_אפו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8.3pt;margin-top:2.45pt;width:168.25pt;height:11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" filled="f" stroked="f">
                <v:textbox style="mso-fit-shape-to-text:t">
                  <w:txbxContent>
                    <w:p w:rsidR="00394EC5" w:rsidRPr="00DE3662" w:rsidRDefault="00394EC5" w:rsidP="00394EC5">
                      <w:pPr>
                        <w:rPr>
                          <w:rtl/>
                        </w:rPr>
                      </w:pPr>
                      <w:r w:rsidRPr="003E1149"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>
                            <wp:extent cx="1955800" cy="1256030"/>
                            <wp:effectExtent l="0" t="0" r="6350" b="1270"/>
                            <wp:docPr id="4" name="תמונה 4" descr="גמבוזיה_אפו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4" descr="גמבוזיה_אפו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256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E1E">
        <w:rPr>
          <w:rStyle w:val="main"/>
          <w:noProof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1295400</wp:posOffset>
                </wp:positionV>
                <wp:extent cx="1990725" cy="438150"/>
                <wp:effectExtent l="0" t="0" r="0" b="635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C5" w:rsidRDefault="00394EC5" w:rsidP="00394EC5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DE36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דגי גמבוזיה</w:t>
                            </w:r>
                          </w:p>
                          <w:p w:rsidR="00394EC5" w:rsidRPr="006C4B3D" w:rsidRDefault="00394EC5" w:rsidP="00394E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4B3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צילום: ד"ר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סלעית רון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-7.2pt;margin-top:102pt;width:156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" filled="f" stroked="f">
                <v:textbox>
                  <w:txbxContent>
                    <w:p w:rsidR="00394EC5" w:rsidRDefault="00394EC5" w:rsidP="00394EC5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DE3662">
                        <w:rPr>
                          <w:rFonts w:hint="cs"/>
                          <w:b/>
                          <w:bCs/>
                          <w:rtl/>
                        </w:rPr>
                        <w:t>דגי גמבוזיה</w:t>
                      </w:r>
                    </w:p>
                    <w:p w:rsidR="00394EC5" w:rsidRPr="006C4B3D" w:rsidRDefault="00394EC5" w:rsidP="00394E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C4B3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צילום: ד"ר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סלעית רון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788">
        <w:rPr>
          <w:rStyle w:val="main"/>
          <w:rFonts w:cs="David" w:hint="cs"/>
          <w:sz w:val="24"/>
          <w:szCs w:val="24"/>
          <w:rtl/>
        </w:rPr>
        <w:t>יתושי</w:t>
      </w:r>
      <w:r>
        <w:rPr>
          <w:rStyle w:val="main"/>
          <w:rFonts w:cs="David" w:hint="cs"/>
          <w:sz w:val="24"/>
          <w:szCs w:val="24"/>
          <w:rtl/>
        </w:rPr>
        <w:t>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הם מטרד קשה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בעיקר בימות הקיץ. נקבות היתוש מטילות ביצים</w:t>
      </w:r>
      <w:r>
        <w:rPr>
          <w:rStyle w:val="main"/>
          <w:rFonts w:cs="David" w:hint="cs"/>
          <w:sz w:val="24"/>
          <w:szCs w:val="24"/>
          <w:rtl/>
        </w:rPr>
        <w:t xml:space="preserve"> במקווי מים עומדים,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3</w:t>
      </w:r>
      <w:r>
        <w:rPr>
          <w:rStyle w:val="main"/>
          <w:rFonts w:cs="David" w:hint="eastAsia"/>
          <w:sz w:val="24"/>
          <w:szCs w:val="24"/>
          <w:rtl/>
        </w:rPr>
        <w:t>–4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פעמים בשנה. </w:t>
      </w:r>
      <w:r>
        <w:rPr>
          <w:rStyle w:val="main"/>
          <w:rFonts w:cs="David" w:hint="cs"/>
          <w:sz w:val="24"/>
          <w:szCs w:val="24"/>
          <w:rtl/>
        </w:rPr>
        <w:t>ה</w:t>
      </w:r>
      <w:r w:rsidRPr="00427788">
        <w:rPr>
          <w:rStyle w:val="main"/>
          <w:rFonts w:cs="David" w:hint="cs"/>
          <w:sz w:val="24"/>
          <w:szCs w:val="24"/>
          <w:rtl/>
        </w:rPr>
        <w:t>זחלי</w:t>
      </w:r>
      <w:r>
        <w:rPr>
          <w:rStyle w:val="main"/>
          <w:rFonts w:cs="David" w:hint="cs"/>
          <w:sz w:val="24"/>
          <w:szCs w:val="24"/>
          <w:rtl/>
        </w:rPr>
        <w:t>ם ה</w:t>
      </w:r>
      <w:r w:rsidRPr="00427788">
        <w:rPr>
          <w:rStyle w:val="main"/>
          <w:rFonts w:cs="David" w:hint="cs"/>
          <w:sz w:val="24"/>
          <w:szCs w:val="24"/>
          <w:rtl/>
        </w:rPr>
        <w:t>בוקעים מ</w:t>
      </w:r>
      <w:r>
        <w:rPr>
          <w:rStyle w:val="main"/>
          <w:rFonts w:cs="David" w:hint="cs"/>
          <w:sz w:val="24"/>
          <w:szCs w:val="24"/>
          <w:rtl/>
        </w:rPr>
        <w:t xml:space="preserve">ן </w:t>
      </w:r>
      <w:r w:rsidRPr="00427788">
        <w:rPr>
          <w:rStyle w:val="main"/>
          <w:rFonts w:cs="David" w:hint="cs"/>
          <w:sz w:val="24"/>
          <w:szCs w:val="24"/>
          <w:rtl/>
        </w:rPr>
        <w:t>הביצים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אוכלים שאריות צמחים שנמצאים במים וגם </w:t>
      </w:r>
      <w:r w:rsidRPr="00427788">
        <w:rPr>
          <w:rStyle w:val="main"/>
          <w:rFonts w:cs="David" w:hint="cs"/>
          <w:sz w:val="24"/>
          <w:szCs w:val="24"/>
          <w:rtl/>
        </w:rPr>
        <w:t>מתגלמים</w:t>
      </w:r>
      <w:r>
        <w:rPr>
          <w:rStyle w:val="main"/>
          <w:rFonts w:cs="David" w:hint="cs"/>
          <w:sz w:val="24"/>
          <w:szCs w:val="24"/>
          <w:rtl/>
        </w:rPr>
        <w:t xml:space="preserve"> במים. היתושים </w:t>
      </w:r>
      <w:r w:rsidRPr="00427788">
        <w:rPr>
          <w:rStyle w:val="main"/>
          <w:rFonts w:cs="David" w:hint="cs"/>
          <w:sz w:val="24"/>
          <w:szCs w:val="24"/>
          <w:rtl/>
        </w:rPr>
        <w:t>הבוגרים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הבוקעים מ</w:t>
      </w:r>
      <w:r>
        <w:rPr>
          <w:rStyle w:val="main"/>
          <w:rFonts w:cs="David" w:hint="cs"/>
          <w:sz w:val="24"/>
          <w:szCs w:val="24"/>
          <w:rtl/>
        </w:rPr>
        <w:t xml:space="preserve">ן </w:t>
      </w:r>
      <w:r w:rsidRPr="00427788">
        <w:rPr>
          <w:rStyle w:val="main"/>
          <w:rFonts w:cs="David" w:hint="cs"/>
          <w:sz w:val="24"/>
          <w:szCs w:val="24"/>
          <w:rtl/>
        </w:rPr>
        <w:t>הגלמים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חיים ביב</w:t>
      </w:r>
      <w:r>
        <w:rPr>
          <w:rStyle w:val="main"/>
          <w:rFonts w:cs="David" w:hint="cs"/>
          <w:sz w:val="24"/>
          <w:szCs w:val="24"/>
          <w:rtl/>
        </w:rPr>
        <w:t xml:space="preserve">שה. היתושים ניזונים ממיצי צמחים, אך </w:t>
      </w:r>
      <w:r w:rsidRPr="00427788">
        <w:rPr>
          <w:rStyle w:val="main"/>
          <w:rFonts w:cs="David" w:hint="cs"/>
          <w:sz w:val="24"/>
          <w:szCs w:val="24"/>
          <w:rtl/>
        </w:rPr>
        <w:t>הנקב</w:t>
      </w:r>
      <w:r>
        <w:rPr>
          <w:rStyle w:val="main"/>
          <w:rFonts w:cs="David" w:hint="cs"/>
          <w:sz w:val="24"/>
          <w:szCs w:val="24"/>
          <w:rtl/>
        </w:rPr>
        <w:t>ות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גם עוקצות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בעלי </w:t>
      </w:r>
      <w:r w:rsidRPr="00427788">
        <w:rPr>
          <w:rStyle w:val="main"/>
          <w:rFonts w:cs="David" w:hint="cs"/>
          <w:sz w:val="24"/>
          <w:szCs w:val="24"/>
          <w:rtl/>
        </w:rPr>
        <w:t>חוליות</w:t>
      </w:r>
      <w:r>
        <w:rPr>
          <w:rStyle w:val="main"/>
          <w:rFonts w:cs="David" w:hint="cs"/>
          <w:sz w:val="24"/>
          <w:szCs w:val="24"/>
          <w:rtl/>
        </w:rPr>
        <w:t>, ומוצצות את דמם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. הדם </w:t>
      </w:r>
      <w:r>
        <w:rPr>
          <w:rStyle w:val="main"/>
          <w:rFonts w:cs="David" w:hint="cs"/>
          <w:sz w:val="24"/>
          <w:szCs w:val="24"/>
          <w:rtl/>
        </w:rPr>
        <w:t>חיוני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להתפתחות הביצים בגופ</w:t>
      </w:r>
      <w:r>
        <w:rPr>
          <w:rStyle w:val="main"/>
          <w:rFonts w:cs="David" w:hint="cs"/>
          <w:sz w:val="24"/>
          <w:szCs w:val="24"/>
          <w:rtl/>
        </w:rPr>
        <w:t>ן</w:t>
      </w:r>
      <w:r w:rsidRPr="00427788">
        <w:rPr>
          <w:rStyle w:val="main"/>
          <w:rFonts w:cs="David" w:hint="cs"/>
          <w:sz w:val="24"/>
          <w:szCs w:val="24"/>
          <w:rtl/>
        </w:rPr>
        <w:t>.</w:t>
      </w:r>
    </w:p>
    <w:p w:rsidR="00394EC5" w:rsidRPr="00BE7F96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8"/>
          <w:szCs w:val="8"/>
          <w:rtl/>
        </w:rPr>
      </w:pPr>
    </w:p>
    <w:p w:rsidR="00394EC5" w:rsidRPr="00427788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שנים רבות הדבירו את זחלי היתושים על ידי ריסוס </w:t>
      </w:r>
      <w:r>
        <w:rPr>
          <w:rStyle w:val="main"/>
          <w:rFonts w:cs="David" w:hint="cs"/>
          <w:sz w:val="24"/>
          <w:szCs w:val="24"/>
          <w:rtl/>
        </w:rPr>
        <w:t>מקווי ה</w:t>
      </w:r>
      <w:r w:rsidRPr="00427788">
        <w:rPr>
          <w:rStyle w:val="main"/>
          <w:rFonts w:cs="David" w:hint="cs"/>
          <w:sz w:val="24"/>
          <w:szCs w:val="24"/>
          <w:rtl/>
        </w:rPr>
        <w:t>מים בחומרי הדברה. אלא שיעילותם של חומרי ההדברה הלכה ופחתה עם הזמן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ו</w:t>
      </w:r>
      <w:r>
        <w:rPr>
          <w:rStyle w:val="main"/>
          <w:rFonts w:cs="David" w:hint="cs"/>
          <w:sz w:val="24"/>
          <w:szCs w:val="24"/>
          <w:rtl/>
        </w:rPr>
        <w:t xml:space="preserve">היה </w:t>
      </w:r>
      <w:r w:rsidRPr="00427788">
        <w:rPr>
          <w:rStyle w:val="main"/>
          <w:rFonts w:cs="David" w:hint="cs"/>
          <w:sz w:val="24"/>
          <w:szCs w:val="24"/>
          <w:rtl/>
        </w:rPr>
        <w:t>צ</w:t>
      </w:r>
      <w:r>
        <w:rPr>
          <w:rStyle w:val="main"/>
          <w:rFonts w:cs="David" w:hint="cs"/>
          <w:sz w:val="24"/>
          <w:szCs w:val="24"/>
          <w:rtl/>
        </w:rPr>
        <w:t>ו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רך לפתח </w:t>
      </w:r>
      <w:r>
        <w:rPr>
          <w:rStyle w:val="main"/>
          <w:rFonts w:cs="David" w:hint="cs"/>
          <w:sz w:val="24"/>
          <w:szCs w:val="24"/>
          <w:rtl/>
        </w:rPr>
        <w:t xml:space="preserve">עוד ועוד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חומרים חדשים </w:t>
      </w:r>
      <w:r>
        <w:rPr>
          <w:rStyle w:val="main"/>
          <w:rFonts w:cs="David" w:hint="cs"/>
          <w:sz w:val="24"/>
          <w:szCs w:val="24"/>
          <w:rtl/>
        </w:rPr>
        <w:t>רעילים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יותר. פתרון יעיל יותר </w:t>
      </w:r>
      <w:r>
        <w:rPr>
          <w:rStyle w:val="main"/>
          <w:rFonts w:cs="David" w:hint="cs"/>
          <w:sz w:val="24"/>
          <w:szCs w:val="24"/>
          <w:rtl/>
        </w:rPr>
        <w:t>נמצא,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כאשר </w:t>
      </w:r>
      <w:r>
        <w:rPr>
          <w:rStyle w:val="main"/>
          <w:rFonts w:cs="David" w:hint="cs"/>
          <w:sz w:val="24"/>
          <w:szCs w:val="24"/>
          <w:rtl/>
        </w:rPr>
        <w:t>התגלה כי דגי גמבוזיה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ניזונים מזחלי היתושים</w:t>
      </w:r>
      <w:r w:rsidRPr="00427788">
        <w:rPr>
          <w:rStyle w:val="main"/>
          <w:rFonts w:cs="David" w:hint="cs"/>
          <w:b/>
          <w:bCs/>
          <w:sz w:val="24"/>
          <w:szCs w:val="24"/>
          <w:rtl/>
        </w:rPr>
        <w:t xml:space="preserve">.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השימוש בדגי הגמבוזיה יעיל וחסכוני: קל לפזר אותם במקווי </w:t>
      </w:r>
      <w:r>
        <w:rPr>
          <w:rStyle w:val="main"/>
          <w:rFonts w:cs="David" w:hint="cs"/>
          <w:sz w:val="24"/>
          <w:szCs w:val="24"/>
          <w:rtl/>
        </w:rPr>
        <w:t>ה</w:t>
      </w:r>
      <w:r w:rsidRPr="00427788">
        <w:rPr>
          <w:rStyle w:val="main"/>
          <w:rFonts w:cs="David" w:hint="cs"/>
          <w:sz w:val="24"/>
          <w:szCs w:val="24"/>
          <w:rtl/>
        </w:rPr>
        <w:t>מים והשימוש בהם זול בהרבה מאשר השימוש בחומרי הדברה. לשימוש בדגי גמבוזיה יש יתרון נוסף</w:t>
      </w:r>
      <w:r>
        <w:rPr>
          <w:rStyle w:val="main"/>
          <w:rFonts w:cs="David" w:hint="cs"/>
          <w:sz w:val="24"/>
          <w:szCs w:val="24"/>
          <w:rtl/>
        </w:rPr>
        <w:t xml:space="preserve">: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הוא מונע את </w:t>
      </w:r>
      <w:r>
        <w:rPr>
          <w:rStyle w:val="main"/>
          <w:rFonts w:cs="David" w:hint="cs"/>
          <w:sz w:val="24"/>
          <w:szCs w:val="24"/>
          <w:rtl/>
        </w:rPr>
        <w:t>זיהום המים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בחומרי הדברה שמצטברים </w:t>
      </w:r>
      <w:r>
        <w:rPr>
          <w:rStyle w:val="main"/>
          <w:rFonts w:cs="David" w:hint="cs"/>
          <w:sz w:val="24"/>
          <w:szCs w:val="24"/>
          <w:rtl/>
        </w:rPr>
        <w:t>בסביבה,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ואף מחלחלים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למי התהום </w:t>
      </w:r>
      <w:r>
        <w:rPr>
          <w:rStyle w:val="main"/>
          <w:rFonts w:cs="David" w:hint="cs"/>
          <w:sz w:val="24"/>
          <w:szCs w:val="24"/>
          <w:rtl/>
        </w:rPr>
        <w:t>ופוגעים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באיכותם.</w:t>
      </w:r>
    </w:p>
    <w:p w:rsidR="00394EC5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numPr>
          <w:ilvl w:val="0"/>
          <w:numId w:val="4"/>
        </w:numPr>
        <w:spacing w:after="0" w:line="360" w:lineRule="auto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כתבו את שרשרת המזון, הנזכרת בקטע המידע.</w:t>
      </w:r>
    </w:p>
    <w:p w:rsidR="00394EC5" w:rsidRDefault="00394EC5" w:rsidP="00394EC5">
      <w:pPr>
        <w:pStyle w:val="2"/>
        <w:spacing w:after="0" w:line="360" w:lineRule="auto"/>
        <w:ind w:left="358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</w:t>
      </w:r>
    </w:p>
    <w:p w:rsidR="00394EC5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2. על פי קטע המידע, איזה סוג של הדברה מתרחש בעזרת דגי הגמבוזיה?</w:t>
      </w:r>
    </w:p>
    <w:p w:rsidR="00394EC5" w:rsidRPr="00427788" w:rsidRDefault="00394EC5" w:rsidP="00394EC5">
      <w:pPr>
        <w:pStyle w:val="2"/>
        <w:numPr>
          <w:ilvl w:val="0"/>
          <w:numId w:val="1"/>
        </w:numPr>
        <w:spacing w:after="0" w:line="360" w:lineRule="auto"/>
        <w:ind w:left="697" w:hanging="357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הדברה כימית </w:t>
      </w:r>
    </w:p>
    <w:p w:rsidR="00394EC5" w:rsidRPr="00427788" w:rsidRDefault="00394EC5" w:rsidP="00394EC5">
      <w:pPr>
        <w:pStyle w:val="2"/>
        <w:numPr>
          <w:ilvl w:val="0"/>
          <w:numId w:val="1"/>
        </w:numPr>
        <w:spacing w:after="0" w:line="360" w:lineRule="auto"/>
        <w:ind w:left="697" w:hanging="357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הדברה ביולוגית </w:t>
      </w:r>
    </w:p>
    <w:p w:rsidR="00394EC5" w:rsidRDefault="00394EC5" w:rsidP="00394EC5">
      <w:pPr>
        <w:pStyle w:val="2"/>
        <w:numPr>
          <w:ilvl w:val="0"/>
          <w:numId w:val="1"/>
        </w:numPr>
        <w:spacing w:after="0" w:line="360" w:lineRule="auto"/>
        <w:ind w:left="697" w:hanging="357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הדברה משולבת </w:t>
      </w:r>
    </w:p>
    <w:p w:rsidR="00394EC5" w:rsidRDefault="00394EC5" w:rsidP="00394EC5">
      <w:pPr>
        <w:pStyle w:val="2"/>
        <w:spacing w:after="0" w:line="360" w:lineRule="auto"/>
        <w:ind w:left="0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numPr>
          <w:ilvl w:val="0"/>
          <w:numId w:val="5"/>
        </w:numPr>
        <w:spacing w:after="0" w:line="360" w:lineRule="auto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>ציינו לפחות שני יתרונות של השימוש בדגי הגמבוזיה להדברת היתושים</w:t>
      </w:r>
      <w:r>
        <w:rPr>
          <w:rStyle w:val="main"/>
          <w:rFonts w:cs="David" w:hint="cs"/>
          <w:sz w:val="24"/>
          <w:szCs w:val="24"/>
          <w:rtl/>
        </w:rPr>
        <w:t>, לעומת השימוש בחומרי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הדברה.</w:t>
      </w:r>
    </w:p>
    <w:p w:rsidR="00394EC5" w:rsidRDefault="00394EC5" w:rsidP="00394EC5">
      <w:pPr>
        <w:pStyle w:val="2"/>
        <w:spacing w:after="0" w:line="360" w:lineRule="auto"/>
        <w:ind w:left="-2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EC5" w:rsidRPr="00427788" w:rsidRDefault="00394EC5" w:rsidP="00394EC5">
      <w:pPr>
        <w:pStyle w:val="2"/>
        <w:spacing w:after="0" w:line="360" w:lineRule="auto"/>
        <w:ind w:left="340" w:hanging="340"/>
        <w:rPr>
          <w:rStyle w:val="main"/>
          <w:rFonts w:cs="David"/>
          <w:sz w:val="24"/>
          <w:szCs w:val="24"/>
        </w:rPr>
      </w:pPr>
    </w:p>
    <w:p w:rsidR="00394EC5" w:rsidRPr="00427788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4. </w:t>
      </w:r>
      <w:r w:rsidRPr="00427788">
        <w:rPr>
          <w:rStyle w:val="main"/>
          <w:rFonts w:cs="David" w:hint="cs"/>
          <w:sz w:val="24"/>
          <w:szCs w:val="24"/>
          <w:rtl/>
        </w:rPr>
        <w:t>השימוש בדגי הגמבוזיה מפר את שיווי המשקל של אוכלוסיית היתושים. הסבירו כיצד.</w:t>
      </w:r>
    </w:p>
    <w:p w:rsidR="00394EC5" w:rsidRDefault="00394EC5" w:rsidP="00394EC5">
      <w:pPr>
        <w:spacing w:after="0" w:line="36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EC5" w:rsidRDefault="00394EC5" w:rsidP="00394EC5">
      <w:pPr>
        <w:spacing w:after="0" w:line="36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9D1A58" w:rsidRDefault="009D1A58" w:rsidP="00394EC5">
      <w:pPr>
        <w:spacing w:after="0" w:line="36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394EC5" w:rsidRPr="009D1A58" w:rsidRDefault="00394EC5" w:rsidP="00394EC5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  <w:r w:rsidRPr="009D1A58">
        <w:rPr>
          <w:rFonts w:ascii="Arial" w:hAnsi="Arial" w:cs="David" w:hint="cs"/>
          <w:b/>
          <w:bCs/>
          <w:color w:val="000000"/>
          <w:sz w:val="32"/>
          <w:szCs w:val="32"/>
          <w:rtl/>
        </w:rPr>
        <w:t>לפניכם קטע מידע על דגי אנשובי.</w:t>
      </w:r>
    </w:p>
    <w:p w:rsidR="00394EC5" w:rsidRPr="00394EC5" w:rsidRDefault="00394EC5" w:rsidP="009D1A58">
      <w:pPr>
        <w:spacing w:after="0" w:line="360" w:lineRule="auto"/>
        <w:jc w:val="both"/>
        <w:rPr>
          <w:rFonts w:ascii="Arial" w:hAnsi="Arial" w:cs="David"/>
          <w:b/>
          <w:bCs/>
          <w:sz w:val="32"/>
          <w:szCs w:val="32"/>
          <w:rtl/>
        </w:rPr>
      </w:pPr>
      <w:r w:rsidRPr="009D1A58">
        <w:rPr>
          <w:rFonts w:ascii="Arial" w:hAnsi="Arial" w:cs="David" w:hint="cs"/>
          <w:b/>
          <w:bCs/>
          <w:sz w:val="32"/>
          <w:szCs w:val="32"/>
          <w:rtl/>
        </w:rPr>
        <w:t>שאלות 1–</w:t>
      </w:r>
      <w:r w:rsidR="009D1A58" w:rsidRPr="009D1A58">
        <w:rPr>
          <w:rFonts w:ascii="Arial" w:hAnsi="Arial" w:cs="David" w:hint="cs"/>
          <w:b/>
          <w:bCs/>
          <w:sz w:val="32"/>
          <w:szCs w:val="32"/>
          <w:rtl/>
        </w:rPr>
        <w:t>5</w:t>
      </w:r>
      <w:r w:rsidRPr="009D1A58">
        <w:rPr>
          <w:rFonts w:ascii="Arial" w:hAnsi="Arial" w:cs="David" w:hint="cs"/>
          <w:b/>
          <w:bCs/>
          <w:sz w:val="32"/>
          <w:szCs w:val="32"/>
          <w:rtl/>
        </w:rPr>
        <w:t xml:space="preserve"> עוסקות בקטע המידע הזה.</w:t>
      </w:r>
    </w:p>
    <w:p w:rsidR="00394EC5" w:rsidRPr="00394EC5" w:rsidRDefault="00394EC5" w:rsidP="00394EC5">
      <w:pPr>
        <w:spacing w:after="0" w:line="360" w:lineRule="auto"/>
        <w:jc w:val="both"/>
        <w:rPr>
          <w:rFonts w:ascii="Arial" w:hAnsi="Arial" w:cs="David"/>
          <w:b/>
          <w:bCs/>
          <w:sz w:val="32"/>
          <w:szCs w:val="32"/>
          <w:rtl/>
        </w:rPr>
      </w:pPr>
    </w:p>
    <w:p w:rsidR="00394EC5" w:rsidRPr="00394EC5" w:rsidRDefault="00394EC5" w:rsidP="00394EC5">
      <w:pPr>
        <w:spacing w:after="0" w:line="360" w:lineRule="auto"/>
        <w:ind w:left="340" w:hanging="340"/>
        <w:jc w:val="both"/>
        <w:rPr>
          <w:rStyle w:val="main"/>
          <w:rFonts w:cs="David"/>
          <w:b/>
          <w:bCs/>
          <w:sz w:val="32"/>
          <w:szCs w:val="32"/>
          <w:rtl/>
        </w:rPr>
      </w:pPr>
      <w:r w:rsidRPr="00394EC5">
        <w:rPr>
          <w:rStyle w:val="main"/>
          <w:rFonts w:cs="David" w:hint="cs"/>
          <w:b/>
          <w:bCs/>
          <w:sz w:val="32"/>
          <w:szCs w:val="32"/>
          <w:rtl/>
        </w:rPr>
        <w:t xml:space="preserve">אוכלוסיית דגי האנשובי </w:t>
      </w:r>
    </w:p>
    <w:p w:rsidR="00394EC5" w:rsidRDefault="00394EC5" w:rsidP="00394EC5">
      <w:pPr>
        <w:spacing w:after="0" w:line="360" w:lineRule="auto"/>
        <w:jc w:val="both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>שנים רבות חיה ליד חופי פרו אוכלוסייה יציבה של דגי אנשובי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ששימשה מקור מזון לתושבי </w:t>
      </w:r>
      <w:r>
        <w:rPr>
          <w:rStyle w:val="main"/>
          <w:rFonts w:cs="David" w:hint="cs"/>
          <w:sz w:val="24"/>
          <w:szCs w:val="24"/>
          <w:rtl/>
        </w:rPr>
        <w:t>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סביבה. </w:t>
      </w:r>
    </w:p>
    <w:p w:rsidR="00394EC5" w:rsidRPr="00427788" w:rsidRDefault="00394EC5" w:rsidP="00394EC5">
      <w:pPr>
        <w:spacing w:after="0" w:line="360" w:lineRule="auto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בשנת 1965 הפך דֵיג האנשובי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למקור הכנסה חשוב לתושבי פרו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וה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דייגים התחילו לדוג כמויות </w:t>
      </w:r>
      <w:r>
        <w:rPr>
          <w:rStyle w:val="main"/>
          <w:rFonts w:cs="David" w:hint="cs"/>
          <w:sz w:val="24"/>
          <w:szCs w:val="24"/>
          <w:rtl/>
        </w:rPr>
        <w:t>דגים עצומות</w:t>
      </w:r>
      <w:r w:rsidRPr="00427788">
        <w:rPr>
          <w:rStyle w:val="main"/>
          <w:rFonts w:cs="David" w:hint="cs"/>
          <w:sz w:val="24"/>
          <w:szCs w:val="24"/>
          <w:rtl/>
        </w:rPr>
        <w:t>.</w:t>
      </w:r>
      <w:r>
        <w:rPr>
          <w:rStyle w:val="main"/>
          <w:rFonts w:cs="David" w:hint="cs"/>
          <w:sz w:val="24"/>
          <w:szCs w:val="24"/>
          <w:rtl/>
        </w:rPr>
        <w:t xml:space="preserve">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</w:p>
    <w:p w:rsidR="00394EC5" w:rsidRDefault="00394EC5" w:rsidP="00394EC5">
      <w:pPr>
        <w:spacing w:after="0" w:line="360" w:lineRule="auto"/>
        <w:jc w:val="both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הגרף </w:t>
      </w:r>
      <w:r>
        <w:rPr>
          <w:rStyle w:val="main"/>
          <w:rFonts w:cs="David" w:hint="cs"/>
          <w:sz w:val="24"/>
          <w:szCs w:val="24"/>
          <w:rtl/>
        </w:rPr>
        <w:t>שלפניכם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מציג </w:t>
      </w:r>
      <w:r>
        <w:rPr>
          <w:rStyle w:val="main"/>
          <w:rFonts w:cs="David" w:hint="cs"/>
          <w:sz w:val="24"/>
          <w:szCs w:val="24"/>
          <w:rtl/>
        </w:rPr>
        <w:t>את ה</w:t>
      </w:r>
      <w:r w:rsidRPr="00427788">
        <w:rPr>
          <w:rStyle w:val="main"/>
          <w:rFonts w:cs="David" w:hint="cs"/>
          <w:sz w:val="24"/>
          <w:szCs w:val="24"/>
          <w:rtl/>
        </w:rPr>
        <w:t>שינויים באוכלוסיית דגי האנשובי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</w:t>
      </w:r>
      <w:r>
        <w:rPr>
          <w:rStyle w:val="main"/>
          <w:rFonts w:cs="David" w:hint="cs"/>
          <w:sz w:val="24"/>
          <w:szCs w:val="24"/>
          <w:rtl/>
        </w:rPr>
        <w:t>ין ה</w:t>
      </w:r>
      <w:r w:rsidRPr="00427788">
        <w:rPr>
          <w:rStyle w:val="main"/>
          <w:rFonts w:cs="David" w:hint="cs"/>
          <w:sz w:val="24"/>
          <w:szCs w:val="24"/>
          <w:rtl/>
        </w:rPr>
        <w:t>שנים 19</w:t>
      </w:r>
      <w:r>
        <w:rPr>
          <w:rStyle w:val="main"/>
          <w:rFonts w:cs="David" w:hint="cs"/>
          <w:sz w:val="24"/>
          <w:szCs w:val="24"/>
          <w:rtl/>
        </w:rPr>
        <w:t>5</w:t>
      </w:r>
      <w:r w:rsidRPr="00427788">
        <w:rPr>
          <w:rStyle w:val="main"/>
          <w:rFonts w:cs="David" w:hint="cs"/>
          <w:sz w:val="24"/>
          <w:szCs w:val="24"/>
          <w:rtl/>
        </w:rPr>
        <w:t>8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88</w:t>
      </w:r>
      <w:r w:rsidRPr="00427788">
        <w:rPr>
          <w:rStyle w:val="main"/>
          <w:rFonts w:cs="David" w:hint="cs"/>
          <w:sz w:val="24"/>
          <w:szCs w:val="24"/>
          <w:rtl/>
        </w:rPr>
        <w:t>.</w:t>
      </w: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  <w:r w:rsidRPr="00D63E1E">
        <w:rPr>
          <w:rStyle w:val="main"/>
          <w:noProof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88900</wp:posOffset>
                </wp:positionV>
                <wp:extent cx="3354070" cy="3082290"/>
                <wp:effectExtent l="635" t="0" r="0" b="381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0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C5" w:rsidRDefault="00394EC5" w:rsidP="00394EC5">
                            <w:r w:rsidRPr="003E1149"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>
                                  <wp:extent cx="3172460" cy="2894330"/>
                                  <wp:effectExtent l="0" t="0" r="8890" b="1270"/>
                                  <wp:docPr id="1" name="תמונה 1" descr="דגי אנשובי_אפו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5" descr="דגי אנשובי_אפו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2460" cy="289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8" type="#_x0000_t202" style="position:absolute;left:0;text-align:left;margin-left:112.85pt;margin-top:7pt;width:264.1pt;height:242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" filled="f" stroked="f">
                <v:textbox>
                  <w:txbxContent>
                    <w:p w:rsidR="00394EC5" w:rsidRDefault="00394EC5" w:rsidP="00394EC5">
                      <w:r w:rsidRPr="003E1149"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>
                            <wp:extent cx="3172460" cy="2894330"/>
                            <wp:effectExtent l="0" t="0" r="8890" b="1270"/>
                            <wp:docPr id="1" name="תמונה 1" descr="דגי אנשובי_אפו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5" descr="דגי אנשובי_אפו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2460" cy="289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Pr="00427788" w:rsidRDefault="009D1A58" w:rsidP="00394EC5">
      <w:pPr>
        <w:pStyle w:val="2"/>
        <w:spacing w:after="0" w:line="360" w:lineRule="auto"/>
        <w:ind w:left="340" w:hanging="340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1</w:t>
      </w:r>
      <w:r w:rsidR="00394EC5">
        <w:rPr>
          <w:rStyle w:val="main"/>
          <w:rFonts w:cs="David" w:hint="cs"/>
          <w:sz w:val="24"/>
          <w:szCs w:val="24"/>
          <w:rtl/>
        </w:rPr>
        <w:t xml:space="preserve">.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על פי הגרף, באילו שנים ה</w:t>
      </w:r>
      <w:r w:rsidR="00394EC5">
        <w:rPr>
          <w:rStyle w:val="main"/>
          <w:rFonts w:cs="David" w:hint="cs"/>
          <w:sz w:val="24"/>
          <w:szCs w:val="24"/>
          <w:rtl/>
        </w:rPr>
        <w:t>י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יתה אוכלוסיית </w:t>
      </w:r>
      <w:r w:rsidR="00394EC5">
        <w:rPr>
          <w:rStyle w:val="main"/>
          <w:rFonts w:cs="David" w:hint="cs"/>
          <w:sz w:val="24"/>
          <w:szCs w:val="24"/>
          <w:rtl/>
        </w:rPr>
        <w:t xml:space="preserve">דגי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האנשובי בשיאה?</w:t>
      </w:r>
    </w:p>
    <w:p w:rsidR="00394EC5" w:rsidRDefault="009D1A58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945">
        <w:rPr>
          <w:rFonts w:ascii="Arial" w:hAnsi="Arial" w:cs="David" w:hint="cs"/>
          <w:sz w:val="16"/>
          <w:szCs w:val="16"/>
          <w:rtl/>
        </w:rPr>
        <w:t>__</w:t>
      </w:r>
    </w:p>
    <w:p w:rsidR="00D54945" w:rsidRPr="009D1A58" w:rsidRDefault="00D5494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394EC5" w:rsidRDefault="009D1A58" w:rsidP="00394EC5">
      <w:pPr>
        <w:pStyle w:val="2"/>
        <w:spacing w:after="0" w:line="360" w:lineRule="auto"/>
        <w:ind w:left="340" w:hanging="34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2</w:t>
      </w:r>
      <w:r w:rsidR="00394EC5">
        <w:rPr>
          <w:rStyle w:val="main"/>
          <w:rFonts w:cs="David" w:hint="cs"/>
          <w:sz w:val="24"/>
          <w:szCs w:val="24"/>
          <w:rtl/>
        </w:rPr>
        <w:t xml:space="preserve">. 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מה קרה לאוכלוסיית </w:t>
      </w:r>
      <w:r w:rsidR="00394EC5">
        <w:rPr>
          <w:rStyle w:val="main"/>
          <w:rFonts w:cs="David" w:hint="cs"/>
          <w:sz w:val="24"/>
          <w:szCs w:val="24"/>
          <w:rtl/>
        </w:rPr>
        <w:t xml:space="preserve">דגי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האנשובי אחרי שנת 1970?</w:t>
      </w:r>
    </w:p>
    <w:p w:rsidR="00394EC5" w:rsidRDefault="009D1A58" w:rsidP="00D5494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A58" w:rsidRDefault="009D1A58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D54945" w:rsidRDefault="00D5494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D54945" w:rsidRDefault="00D5494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D54945" w:rsidRPr="00DE3662" w:rsidRDefault="00D5494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394EC5" w:rsidRDefault="009D1A58" w:rsidP="00394EC5">
      <w:pPr>
        <w:pStyle w:val="2"/>
        <w:spacing w:after="0" w:line="360" w:lineRule="auto"/>
        <w:ind w:left="340" w:hanging="34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3</w:t>
      </w:r>
      <w:r w:rsidR="00394EC5">
        <w:rPr>
          <w:rStyle w:val="main"/>
          <w:rFonts w:cs="David" w:hint="cs"/>
          <w:sz w:val="24"/>
          <w:szCs w:val="24"/>
          <w:rtl/>
        </w:rPr>
        <w:t>. באילו שנים, משנת 1958 ועד 1988, הייתה אוכלוסיית דגי האנשובי יציבה?</w:t>
      </w:r>
    </w:p>
    <w:p w:rsidR="00394EC5" w:rsidRDefault="00394EC5" w:rsidP="00394EC5">
      <w:pPr>
        <w:pStyle w:val="2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האוכלוסייה הייתה יציבה לאורך כל השנים: 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5</w:t>
      </w:r>
      <w:r w:rsidRPr="00427788">
        <w:rPr>
          <w:rStyle w:val="main"/>
          <w:rFonts w:cs="David" w:hint="cs"/>
          <w:sz w:val="24"/>
          <w:szCs w:val="24"/>
          <w:rtl/>
        </w:rPr>
        <w:t>8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 xml:space="preserve">88. </w:t>
      </w:r>
    </w:p>
    <w:p w:rsidR="00394EC5" w:rsidRDefault="00394EC5" w:rsidP="00394EC5">
      <w:pPr>
        <w:pStyle w:val="2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האוכלוסייה הייתה יציבה רק בין השנים 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58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68.</w:t>
      </w:r>
    </w:p>
    <w:p w:rsidR="00394EC5" w:rsidRDefault="00394EC5" w:rsidP="00394EC5">
      <w:pPr>
        <w:pStyle w:val="2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האוכלוסייה הייתה יציבה רק בין השנים 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70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88.</w:t>
      </w:r>
    </w:p>
    <w:p w:rsidR="00394EC5" w:rsidRDefault="00394EC5" w:rsidP="00394EC5">
      <w:pPr>
        <w:pStyle w:val="2"/>
        <w:numPr>
          <w:ilvl w:val="0"/>
          <w:numId w:val="2"/>
        </w:numPr>
        <w:spacing w:after="0" w:line="360" w:lineRule="auto"/>
        <w:ind w:left="714" w:hanging="357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 xml:space="preserve">האוכלוסייה הייתה יציבה גם בין השנים 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58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 xml:space="preserve">68 וגם בין השנים 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70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61606B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>88.</w:t>
      </w:r>
    </w:p>
    <w:p w:rsidR="00394EC5" w:rsidRPr="00DE3662" w:rsidRDefault="00394EC5" w:rsidP="00394EC5">
      <w:pPr>
        <w:spacing w:after="0" w:line="360" w:lineRule="auto"/>
        <w:jc w:val="both"/>
        <w:rPr>
          <w:rFonts w:ascii="Arial" w:hAnsi="Arial" w:cs="David"/>
          <w:sz w:val="16"/>
          <w:szCs w:val="16"/>
          <w:rtl/>
        </w:rPr>
      </w:pPr>
    </w:p>
    <w:p w:rsidR="00394EC5" w:rsidRPr="00427788" w:rsidRDefault="009D1A58" w:rsidP="00394EC5">
      <w:pPr>
        <w:pStyle w:val="2"/>
        <w:spacing w:after="0" w:line="360" w:lineRule="auto"/>
        <w:ind w:left="340" w:hanging="340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4</w:t>
      </w:r>
      <w:r w:rsidR="00394EC5">
        <w:rPr>
          <w:rStyle w:val="main"/>
          <w:rFonts w:cs="David" w:hint="cs"/>
          <w:sz w:val="24"/>
          <w:szCs w:val="24"/>
          <w:rtl/>
        </w:rPr>
        <w:t xml:space="preserve">. 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בשנת 1965, עם </w:t>
      </w:r>
      <w:r w:rsidR="00394EC5">
        <w:rPr>
          <w:rStyle w:val="main"/>
          <w:rFonts w:cs="David" w:hint="cs"/>
          <w:sz w:val="24"/>
          <w:szCs w:val="24"/>
          <w:rtl/>
        </w:rPr>
        <w:t>התגברות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 ד</w:t>
      </w:r>
      <w:r w:rsidR="00394EC5">
        <w:rPr>
          <w:rStyle w:val="main"/>
          <w:rFonts w:cs="David" w:hint="cs"/>
          <w:sz w:val="24"/>
          <w:szCs w:val="24"/>
          <w:rtl/>
        </w:rPr>
        <w:t>ֵ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יג האנשובי, הזהירו מדענים את ממשלת פרו</w:t>
      </w:r>
      <w:r w:rsidR="00394EC5">
        <w:rPr>
          <w:rStyle w:val="main"/>
          <w:rFonts w:cs="David" w:hint="cs"/>
          <w:sz w:val="24"/>
          <w:szCs w:val="24"/>
          <w:rtl/>
        </w:rPr>
        <w:t xml:space="preserve">, שאם יימשך דֵיג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הי</w:t>
      </w:r>
      <w:r w:rsidR="00394EC5">
        <w:rPr>
          <w:rStyle w:val="main"/>
          <w:rFonts w:cs="David" w:hint="cs"/>
          <w:sz w:val="24"/>
          <w:szCs w:val="24"/>
          <w:rtl/>
        </w:rPr>
        <w:t>ֶ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ת</w:t>
      </w:r>
      <w:r w:rsidR="00394EC5">
        <w:rPr>
          <w:rStyle w:val="main"/>
          <w:rFonts w:cs="David" w:hint="cs"/>
          <w:sz w:val="24"/>
          <w:szCs w:val="24"/>
          <w:rtl/>
        </w:rPr>
        <w:t>ֶ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ר של דגי האנשובי</w:t>
      </w:r>
      <w:r w:rsidR="00394EC5">
        <w:rPr>
          <w:rStyle w:val="main"/>
          <w:rFonts w:cs="David" w:hint="cs"/>
          <w:sz w:val="24"/>
          <w:szCs w:val="24"/>
          <w:rtl/>
        </w:rPr>
        <w:t>,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 w:rsidR="00394EC5">
        <w:rPr>
          <w:rStyle w:val="main"/>
          <w:rFonts w:cs="David" w:hint="cs"/>
          <w:sz w:val="24"/>
          <w:szCs w:val="24"/>
          <w:rtl/>
        </w:rPr>
        <w:t xml:space="preserve">ייפגע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שיווי המשקל של אוכלוסיית הדגים וה</w:t>
      </w:r>
      <w:r w:rsidR="00394EC5">
        <w:rPr>
          <w:rStyle w:val="main"/>
          <w:rFonts w:cs="David" w:hint="cs"/>
          <w:sz w:val="24"/>
          <w:szCs w:val="24"/>
          <w:rtl/>
        </w:rPr>
        <w:t>יא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 לא </w:t>
      </w:r>
      <w:r w:rsidR="00394EC5">
        <w:rPr>
          <w:rStyle w:val="main"/>
          <w:rFonts w:cs="David" w:hint="cs"/>
          <w:sz w:val="24"/>
          <w:szCs w:val="24"/>
          <w:rtl/>
        </w:rPr>
        <w:t>תצליח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 להתאושש</w:t>
      </w:r>
      <w:r w:rsidR="00394EC5">
        <w:rPr>
          <w:rStyle w:val="main"/>
          <w:rFonts w:cs="David" w:hint="cs"/>
          <w:sz w:val="24"/>
          <w:szCs w:val="24"/>
          <w:rtl/>
        </w:rPr>
        <w:t xml:space="preserve"> ולחזור למצבה הקודם</w:t>
      </w:r>
      <w:r w:rsidR="00394EC5" w:rsidRPr="00427788">
        <w:rPr>
          <w:rStyle w:val="main"/>
          <w:rFonts w:cs="David" w:hint="cs"/>
          <w:sz w:val="24"/>
          <w:szCs w:val="24"/>
          <w:rtl/>
        </w:rPr>
        <w:t>.</w:t>
      </w:r>
    </w:p>
    <w:p w:rsidR="00394EC5" w:rsidRDefault="00394EC5" w:rsidP="00394EC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על פי הנתונים בגרף, האם </w:t>
      </w:r>
      <w:r>
        <w:rPr>
          <w:rStyle w:val="main"/>
          <w:rFonts w:cs="David" w:hint="cs"/>
          <w:sz w:val="24"/>
          <w:szCs w:val="24"/>
          <w:rtl/>
        </w:rPr>
        <w:t xml:space="preserve">צדקו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המדענים </w:t>
      </w:r>
      <w:r>
        <w:rPr>
          <w:rStyle w:val="main"/>
          <w:rFonts w:cs="David" w:hint="cs"/>
          <w:sz w:val="24"/>
          <w:szCs w:val="24"/>
          <w:rtl/>
        </w:rPr>
        <w:t xml:space="preserve">בטענתם? </w:t>
      </w:r>
    </w:p>
    <w:p w:rsidR="009D1A58" w:rsidRDefault="009D1A58" w:rsidP="00394EC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A58" w:rsidRDefault="009D1A58" w:rsidP="00394EC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9D1A58" w:rsidP="00394EC5">
      <w:pPr>
        <w:pStyle w:val="2"/>
        <w:spacing w:after="0" w:line="360" w:lineRule="auto"/>
        <w:ind w:left="340" w:hanging="34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5</w:t>
      </w:r>
      <w:r w:rsidR="00394EC5">
        <w:rPr>
          <w:rStyle w:val="main"/>
          <w:rFonts w:cs="David" w:hint="cs"/>
          <w:sz w:val="24"/>
          <w:szCs w:val="24"/>
          <w:rtl/>
        </w:rPr>
        <w:t xml:space="preserve">. </w:t>
      </w:r>
      <w:r w:rsidR="00394EC5" w:rsidRPr="00427788">
        <w:rPr>
          <w:rStyle w:val="main"/>
          <w:rFonts w:cs="David" w:hint="cs"/>
          <w:sz w:val="24"/>
          <w:szCs w:val="24"/>
          <w:rtl/>
        </w:rPr>
        <w:t>מה הייתה צריכה ממשלת פרו לעשות כדי למנוע את הפגיעה בדגי האנשובי?</w:t>
      </w: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D54945">
      <w:pPr>
        <w:pStyle w:val="2"/>
        <w:spacing w:after="0" w:line="360" w:lineRule="auto"/>
        <w:ind w:left="340"/>
        <w:jc w:val="both"/>
        <w:rPr>
          <w:rStyle w:val="main"/>
          <w:rFonts w:cs="David"/>
          <w:sz w:val="24"/>
          <w:szCs w:val="24"/>
          <w:rtl/>
        </w:rPr>
      </w:pPr>
    </w:p>
    <w:p w:rsidR="00394EC5" w:rsidRPr="009D1A58" w:rsidRDefault="00394EC5" w:rsidP="00394EC5">
      <w:pPr>
        <w:spacing w:after="0" w:line="360" w:lineRule="auto"/>
        <w:rPr>
          <w:rStyle w:val="main"/>
          <w:rFonts w:cs="David"/>
          <w:b/>
          <w:bCs/>
          <w:sz w:val="32"/>
          <w:szCs w:val="32"/>
          <w:rtl/>
        </w:rPr>
      </w:pPr>
      <w:r w:rsidRPr="009D1A58">
        <w:rPr>
          <w:rStyle w:val="main"/>
          <w:rFonts w:cs="David" w:hint="cs"/>
          <w:b/>
          <w:bCs/>
          <w:sz w:val="32"/>
          <w:szCs w:val="32"/>
          <w:rtl/>
        </w:rPr>
        <w:t>לפניכם קטע מידע על צבי ארץ</w:t>
      </w:r>
      <w:r w:rsidRPr="009D1A58">
        <w:rPr>
          <w:rStyle w:val="main"/>
          <w:rFonts w:cs="David" w:hint="cs"/>
          <w:b/>
          <w:bCs/>
          <w:position w:val="4"/>
          <w:sz w:val="32"/>
          <w:szCs w:val="32"/>
          <w:rtl/>
        </w:rPr>
        <w:t>-</w:t>
      </w:r>
      <w:r w:rsidRPr="009D1A58">
        <w:rPr>
          <w:rStyle w:val="main"/>
          <w:rFonts w:cs="David" w:hint="cs"/>
          <w:b/>
          <w:bCs/>
          <w:sz w:val="32"/>
          <w:szCs w:val="32"/>
          <w:rtl/>
        </w:rPr>
        <w:t>ישראלי.</w:t>
      </w:r>
    </w:p>
    <w:p w:rsidR="00394EC5" w:rsidRPr="009D1A58" w:rsidRDefault="00394EC5" w:rsidP="009D1A58">
      <w:pPr>
        <w:spacing w:after="0" w:line="360" w:lineRule="auto"/>
        <w:rPr>
          <w:rStyle w:val="main"/>
          <w:rFonts w:cs="David"/>
          <w:b/>
          <w:bCs/>
          <w:sz w:val="32"/>
          <w:szCs w:val="32"/>
          <w:rtl/>
        </w:rPr>
      </w:pPr>
      <w:r w:rsidRPr="009D1A58">
        <w:rPr>
          <w:rStyle w:val="main"/>
          <w:rFonts w:cs="David" w:hint="cs"/>
          <w:b/>
          <w:bCs/>
          <w:sz w:val="32"/>
          <w:szCs w:val="32"/>
          <w:rtl/>
        </w:rPr>
        <w:t xml:space="preserve">השאלות </w:t>
      </w:r>
      <w:r w:rsidR="009D1A58" w:rsidRPr="009D1A58">
        <w:rPr>
          <w:rStyle w:val="main"/>
          <w:rFonts w:cs="David" w:hint="cs"/>
          <w:b/>
          <w:bCs/>
          <w:sz w:val="32"/>
          <w:szCs w:val="32"/>
          <w:rtl/>
        </w:rPr>
        <w:t>1</w:t>
      </w:r>
      <w:r w:rsidRPr="009D1A58">
        <w:rPr>
          <w:rStyle w:val="main"/>
          <w:rFonts w:cs="David" w:hint="cs"/>
          <w:b/>
          <w:bCs/>
          <w:sz w:val="32"/>
          <w:szCs w:val="32"/>
          <w:rtl/>
        </w:rPr>
        <w:t>–</w:t>
      </w:r>
      <w:r w:rsidR="009D1A58" w:rsidRPr="009D1A58">
        <w:rPr>
          <w:rStyle w:val="main"/>
          <w:rFonts w:cs="David" w:hint="cs"/>
          <w:b/>
          <w:bCs/>
          <w:sz w:val="32"/>
          <w:szCs w:val="32"/>
          <w:rtl/>
        </w:rPr>
        <w:t>5</w:t>
      </w:r>
      <w:r w:rsidRPr="009D1A58">
        <w:rPr>
          <w:rStyle w:val="main"/>
          <w:rFonts w:cs="David" w:hint="cs"/>
          <w:b/>
          <w:bCs/>
          <w:sz w:val="32"/>
          <w:szCs w:val="32"/>
          <w:rtl/>
        </w:rPr>
        <w:t>עוסקות בקטע מידע זה.</w:t>
      </w:r>
    </w:p>
    <w:p w:rsidR="00394EC5" w:rsidRPr="009D1A58" w:rsidRDefault="00394EC5" w:rsidP="00394EC5">
      <w:pPr>
        <w:pStyle w:val="2"/>
        <w:spacing w:after="0" w:line="360" w:lineRule="auto"/>
        <w:ind w:left="0"/>
        <w:rPr>
          <w:rStyle w:val="main"/>
          <w:rFonts w:cs="David"/>
          <w:sz w:val="12"/>
          <w:szCs w:val="12"/>
          <w:rtl/>
        </w:rPr>
      </w:pPr>
    </w:p>
    <w:p w:rsidR="00394EC5" w:rsidRPr="00725826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b/>
          <w:bCs/>
          <w:sz w:val="24"/>
          <w:szCs w:val="24"/>
          <w:rtl/>
        </w:rPr>
      </w:pPr>
      <w:r w:rsidRPr="009D1A58">
        <w:rPr>
          <w:rStyle w:val="main"/>
          <w:rFonts w:cs="David" w:hint="cs"/>
          <w:b/>
          <w:bCs/>
          <w:sz w:val="24"/>
          <w:szCs w:val="24"/>
          <w:rtl/>
        </w:rPr>
        <w:t>צבי ארץ</w:t>
      </w:r>
      <w:r w:rsidRPr="009D1A58">
        <w:rPr>
          <w:rStyle w:val="main"/>
          <w:rFonts w:cs="David" w:hint="cs"/>
          <w:b/>
          <w:bCs/>
          <w:position w:val="4"/>
          <w:sz w:val="24"/>
          <w:szCs w:val="24"/>
          <w:rtl/>
        </w:rPr>
        <w:t>-</w:t>
      </w:r>
      <w:r w:rsidRPr="009D1A58">
        <w:rPr>
          <w:rStyle w:val="main"/>
          <w:rFonts w:cs="David" w:hint="cs"/>
          <w:b/>
          <w:bCs/>
          <w:sz w:val="24"/>
          <w:szCs w:val="24"/>
          <w:rtl/>
        </w:rPr>
        <w:t>ישראלי</w:t>
      </w:r>
    </w:p>
    <w:p w:rsidR="00394EC5" w:rsidRPr="00427788" w:rsidRDefault="00394EC5" w:rsidP="00394EC5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>חוקרים עקבו אחרי שתי אוכלוסיות של צבי א</w:t>
      </w:r>
      <w:r>
        <w:rPr>
          <w:rStyle w:val="main"/>
          <w:rFonts w:cs="David" w:hint="cs"/>
          <w:sz w:val="24"/>
          <w:szCs w:val="24"/>
          <w:rtl/>
        </w:rPr>
        <w:t>ר</w:t>
      </w:r>
      <w:r w:rsidRPr="00427788">
        <w:rPr>
          <w:rStyle w:val="main"/>
          <w:rFonts w:cs="David" w:hint="cs"/>
          <w:sz w:val="24"/>
          <w:szCs w:val="24"/>
          <w:rtl/>
        </w:rPr>
        <w:t>ץ</w:t>
      </w:r>
      <w:r w:rsidRPr="00C639F3">
        <w:rPr>
          <w:rStyle w:val="main"/>
          <w:rFonts w:cs="David" w:hint="cs"/>
          <w:position w:val="4"/>
          <w:sz w:val="24"/>
          <w:szCs w:val="24"/>
          <w:rtl/>
        </w:rPr>
        <w:t>-</w:t>
      </w:r>
      <w:r w:rsidRPr="00427788">
        <w:rPr>
          <w:rStyle w:val="main"/>
          <w:rFonts w:cs="David" w:hint="cs"/>
          <w:sz w:val="24"/>
          <w:szCs w:val="24"/>
          <w:rtl/>
        </w:rPr>
        <w:t>ישראלי: אוכלוסי</w:t>
      </w:r>
      <w:r>
        <w:rPr>
          <w:rStyle w:val="main"/>
          <w:rFonts w:cs="David" w:hint="cs"/>
          <w:sz w:val="24"/>
          <w:szCs w:val="24"/>
          <w:rtl/>
        </w:rPr>
        <w:t>י</w:t>
      </w:r>
      <w:r w:rsidRPr="00427788">
        <w:rPr>
          <w:rStyle w:val="main"/>
          <w:rFonts w:cs="David" w:hint="cs"/>
          <w:sz w:val="24"/>
          <w:szCs w:val="24"/>
          <w:rtl/>
        </w:rPr>
        <w:t>ה שחיה ברמת הגולן ואוכלוס</w:t>
      </w:r>
      <w:r>
        <w:rPr>
          <w:rStyle w:val="main"/>
          <w:rFonts w:cs="David" w:hint="cs"/>
          <w:sz w:val="24"/>
          <w:szCs w:val="24"/>
          <w:rtl/>
        </w:rPr>
        <w:t>י</w:t>
      </w:r>
      <w:r w:rsidRPr="00427788">
        <w:rPr>
          <w:rStyle w:val="main"/>
          <w:rFonts w:cs="David" w:hint="cs"/>
          <w:sz w:val="24"/>
          <w:szCs w:val="24"/>
          <w:rtl/>
        </w:rPr>
        <w:t>יה שחיה ברמת יששכר.</w:t>
      </w: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בגרפים ש</w:t>
      </w:r>
      <w:r w:rsidRPr="00427788">
        <w:rPr>
          <w:rStyle w:val="main"/>
          <w:rFonts w:cs="David" w:hint="cs"/>
          <w:sz w:val="24"/>
          <w:szCs w:val="24"/>
          <w:rtl/>
        </w:rPr>
        <w:t>לפניכם מוצגים השינוי</w:t>
      </w:r>
      <w:r>
        <w:rPr>
          <w:rStyle w:val="main"/>
          <w:rFonts w:cs="David" w:hint="cs"/>
          <w:sz w:val="24"/>
          <w:szCs w:val="24"/>
          <w:rtl/>
        </w:rPr>
        <w:t xml:space="preserve">ים בגודל אוכלוסיית הצבאים ברמת </w:t>
      </w:r>
      <w:r w:rsidRPr="00427788">
        <w:rPr>
          <w:rStyle w:val="main"/>
          <w:rFonts w:cs="David" w:hint="cs"/>
          <w:sz w:val="24"/>
          <w:szCs w:val="24"/>
          <w:rtl/>
        </w:rPr>
        <w:t>יששכר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</w:t>
      </w:r>
      <w:r>
        <w:rPr>
          <w:rStyle w:val="main"/>
          <w:rFonts w:cs="David" w:hint="cs"/>
          <w:sz w:val="24"/>
          <w:szCs w:val="24"/>
          <w:rtl/>
        </w:rPr>
        <w:t>ין ה</w:t>
      </w:r>
      <w:r w:rsidRPr="00427788">
        <w:rPr>
          <w:rStyle w:val="main"/>
          <w:rFonts w:cs="David" w:hint="cs"/>
          <w:sz w:val="24"/>
          <w:szCs w:val="24"/>
          <w:rtl/>
        </w:rPr>
        <w:t>שנים 19</w:t>
      </w:r>
      <w:r>
        <w:rPr>
          <w:rStyle w:val="main"/>
          <w:rFonts w:cs="David" w:hint="cs"/>
          <w:sz w:val="24"/>
          <w:szCs w:val="24"/>
          <w:rtl/>
        </w:rPr>
        <w:t>86</w:t>
      </w:r>
      <w:r>
        <w:rPr>
          <w:rStyle w:val="main"/>
          <w:rFonts w:cs="David" w:hint="eastAsia"/>
          <w:sz w:val="24"/>
          <w:szCs w:val="24"/>
          <w:rtl/>
        </w:rPr>
        <w:t>–</w:t>
      </w:r>
      <w:r w:rsidRPr="00427788">
        <w:rPr>
          <w:rStyle w:val="main"/>
          <w:rFonts w:cs="David" w:hint="cs"/>
          <w:sz w:val="24"/>
          <w:szCs w:val="24"/>
          <w:rtl/>
        </w:rPr>
        <w:t>19</w:t>
      </w:r>
      <w:r>
        <w:rPr>
          <w:rStyle w:val="main"/>
          <w:rFonts w:cs="David" w:hint="cs"/>
          <w:sz w:val="24"/>
          <w:szCs w:val="24"/>
          <w:rtl/>
        </w:rPr>
        <w:t xml:space="preserve">97, והשינויים בגודל אוכלוסיית </w:t>
      </w:r>
      <w:r w:rsidRPr="00427788">
        <w:rPr>
          <w:rStyle w:val="main"/>
          <w:rFonts w:cs="David" w:hint="cs"/>
          <w:sz w:val="24"/>
          <w:szCs w:val="24"/>
          <w:rtl/>
        </w:rPr>
        <w:t>הצ</w:t>
      </w:r>
      <w:r>
        <w:rPr>
          <w:rStyle w:val="main"/>
          <w:rFonts w:cs="David" w:hint="cs"/>
          <w:sz w:val="24"/>
          <w:szCs w:val="24"/>
          <w:rtl/>
        </w:rPr>
        <w:t>באים ברמת הגולן בין השנים 1993</w:t>
      </w:r>
      <w:r>
        <w:rPr>
          <w:rStyle w:val="main"/>
          <w:rFonts w:cs="David" w:hint="eastAsia"/>
          <w:sz w:val="24"/>
          <w:szCs w:val="24"/>
          <w:rtl/>
        </w:rPr>
        <w:t>–</w:t>
      </w:r>
      <w:r>
        <w:rPr>
          <w:rStyle w:val="main"/>
          <w:rFonts w:cs="David" w:hint="cs"/>
          <w:sz w:val="24"/>
          <w:szCs w:val="24"/>
          <w:rtl/>
        </w:rPr>
        <w:t>2000.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 </w:t>
      </w: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  <w:r w:rsidRPr="00D63E1E">
        <w:rPr>
          <w:rStyle w:val="main"/>
          <w:noProof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22225</wp:posOffset>
                </wp:positionV>
                <wp:extent cx="4193540" cy="3867150"/>
                <wp:effectExtent l="0" t="3175" r="0" b="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C5" w:rsidRDefault="00394EC5" w:rsidP="00394EC5">
                            <w:r w:rsidRPr="003E1149"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>
                                  <wp:extent cx="4008755" cy="3555365"/>
                                  <wp:effectExtent l="0" t="0" r="0" b="6985"/>
                                  <wp:docPr id="8" name="תמונה 8" descr="גרף צבי ביששכר_אפו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7" descr="גרף צבי ביששכר_אפו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8755" cy="3555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29" type="#_x0000_t202" style="position:absolute;left:0;text-align:left;margin-left:93.2pt;margin-top:1.75pt;width:330.2pt;height:304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" filled="f" stroked="f">
                <v:textbox>
                  <w:txbxContent>
                    <w:p w:rsidR="00394EC5" w:rsidRDefault="00394EC5" w:rsidP="00394EC5">
                      <w:r w:rsidRPr="003E1149"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>
                            <wp:extent cx="4008755" cy="3555365"/>
                            <wp:effectExtent l="0" t="0" r="0" b="6985"/>
                            <wp:docPr id="8" name="תמונה 8" descr="גרף צבי ביששכר_אפו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7" descr="גרף צבי ביששכר_אפו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8755" cy="3555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  <w:r w:rsidRPr="00D63E1E">
        <w:rPr>
          <w:rStyle w:val="main"/>
          <w:noProof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127000</wp:posOffset>
                </wp:positionV>
                <wp:extent cx="4192905" cy="2771775"/>
                <wp:effectExtent l="635" t="1905" r="0" b="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C5" w:rsidRDefault="00394EC5" w:rsidP="00394EC5">
                            <w:r w:rsidRPr="003E1149"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>
                                  <wp:extent cx="4008755" cy="2677160"/>
                                  <wp:effectExtent l="0" t="0" r="0" b="8890"/>
                                  <wp:docPr id="6" name="תמונה 6" descr="גרף צבי בגולן_אפו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8" descr="גרף צבי בגולן_אפו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8755" cy="267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" o:spid="_x0000_s1030" type="#_x0000_t202" style="position:absolute;left:0;text-align:left;margin-left:91.85pt;margin-top:10pt;width:330.15pt;height:218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" filled="f" stroked="f">
                <v:textbox>
                  <w:txbxContent>
                    <w:p w:rsidR="00394EC5" w:rsidRDefault="00394EC5" w:rsidP="00394EC5">
                      <w:r w:rsidRPr="003E1149"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>
                            <wp:extent cx="4008755" cy="2677160"/>
                            <wp:effectExtent l="0" t="0" r="0" b="8890"/>
                            <wp:docPr id="6" name="תמונה 6" descr="גרף צבי בגולן_אפו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8" descr="גרף צבי בגולן_אפו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8755" cy="267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D54945" w:rsidRDefault="00D5494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9D1A58" w:rsidRDefault="009D1A58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Pr="00427788" w:rsidRDefault="009D1A58" w:rsidP="00394EC5">
      <w:pPr>
        <w:pStyle w:val="2"/>
        <w:spacing w:after="0" w:line="360" w:lineRule="auto"/>
        <w:ind w:left="-2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1</w:t>
      </w:r>
      <w:r w:rsidR="00394EC5">
        <w:rPr>
          <w:rFonts w:ascii="Arial" w:hAnsi="Arial" w:cs="David" w:hint="cs"/>
          <w:sz w:val="24"/>
          <w:szCs w:val="24"/>
          <w:rtl/>
        </w:rPr>
        <w:t xml:space="preserve">. 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תארו </w:t>
      </w:r>
      <w:r w:rsidR="00394EC5">
        <w:rPr>
          <w:rFonts w:ascii="Arial" w:hAnsi="Arial" w:cs="David" w:hint="cs"/>
          <w:sz w:val="24"/>
          <w:szCs w:val="24"/>
          <w:rtl/>
        </w:rPr>
        <w:t>במילים את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</w:t>
      </w:r>
      <w:r w:rsidR="00394EC5">
        <w:rPr>
          <w:rFonts w:ascii="Arial" w:hAnsi="Arial" w:cs="David" w:hint="cs"/>
          <w:sz w:val="24"/>
          <w:szCs w:val="24"/>
          <w:rtl/>
        </w:rPr>
        <w:t>ה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גודל  </w:t>
      </w:r>
      <w:r w:rsidR="00394EC5">
        <w:rPr>
          <w:rFonts w:ascii="Arial" w:hAnsi="Arial" w:cs="David" w:hint="cs"/>
          <w:sz w:val="24"/>
          <w:szCs w:val="24"/>
          <w:rtl/>
        </w:rPr>
        <w:t xml:space="preserve">של 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אוכלוסיית הצבאים </w:t>
      </w:r>
      <w:r w:rsidR="00394EC5" w:rsidRPr="00D82321">
        <w:rPr>
          <w:rFonts w:ascii="Arial" w:hAnsi="Arial" w:cs="David" w:hint="cs"/>
          <w:b/>
          <w:bCs/>
          <w:sz w:val="24"/>
          <w:szCs w:val="24"/>
          <w:rtl/>
        </w:rPr>
        <w:t>ברמת יששכר</w:t>
      </w:r>
      <w:r w:rsidR="00394EC5">
        <w:rPr>
          <w:rFonts w:ascii="Arial" w:hAnsi="Arial" w:cs="David" w:hint="cs"/>
          <w:sz w:val="24"/>
          <w:szCs w:val="24"/>
          <w:rtl/>
        </w:rPr>
        <w:t>,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בין השנים 1986 ל</w:t>
      </w:r>
      <w:r w:rsidR="00394EC5" w:rsidRPr="00C639F3">
        <w:rPr>
          <w:rFonts w:ascii="Arial" w:hAnsi="Arial" w:cs="David" w:hint="cs"/>
          <w:position w:val="4"/>
          <w:sz w:val="24"/>
          <w:szCs w:val="24"/>
          <w:rtl/>
        </w:rPr>
        <w:t>-</w:t>
      </w:r>
      <w:r w:rsidR="00394EC5" w:rsidRPr="00427788">
        <w:rPr>
          <w:rFonts w:ascii="Arial" w:hAnsi="Arial" w:cs="David" w:hint="cs"/>
          <w:sz w:val="24"/>
          <w:szCs w:val="24"/>
          <w:rtl/>
        </w:rPr>
        <w:t>1996.</w:t>
      </w:r>
    </w:p>
    <w:p w:rsidR="00394EC5" w:rsidRDefault="009D1A58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</w:p>
    <w:p w:rsidR="009D1A58" w:rsidRDefault="009D1A58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9D1A58" w:rsidP="00394EC5">
      <w:pPr>
        <w:pStyle w:val="2"/>
        <w:spacing w:after="0" w:line="360" w:lineRule="auto"/>
        <w:ind w:left="-2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2</w:t>
      </w:r>
      <w:r w:rsidR="00394EC5">
        <w:rPr>
          <w:rFonts w:ascii="Arial" w:hAnsi="Arial" w:cs="David" w:hint="cs"/>
          <w:sz w:val="24"/>
          <w:szCs w:val="24"/>
          <w:rtl/>
        </w:rPr>
        <w:t xml:space="preserve">. 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האם אוכלוסיית הצבאים </w:t>
      </w:r>
      <w:r w:rsidR="00394EC5" w:rsidRPr="00893EE9">
        <w:rPr>
          <w:rFonts w:ascii="Arial" w:hAnsi="Arial" w:cs="David" w:hint="cs"/>
          <w:b/>
          <w:bCs/>
          <w:sz w:val="24"/>
          <w:szCs w:val="24"/>
          <w:rtl/>
        </w:rPr>
        <w:t>ברמת הגולן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קטנה, גדלה או נשארה יציבה</w:t>
      </w:r>
      <w:r w:rsidR="00394EC5">
        <w:rPr>
          <w:rFonts w:ascii="Arial" w:hAnsi="Arial" w:cs="David" w:hint="cs"/>
          <w:sz w:val="24"/>
          <w:szCs w:val="24"/>
          <w:rtl/>
        </w:rPr>
        <w:t xml:space="preserve"> בתקופת המחקר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? </w:t>
      </w:r>
    </w:p>
    <w:p w:rsidR="00394EC5" w:rsidRDefault="00394EC5" w:rsidP="00394EC5">
      <w:pPr>
        <w:pStyle w:val="2"/>
        <w:spacing w:after="0" w:line="360" w:lineRule="auto"/>
        <w:ind w:left="340"/>
        <w:jc w:val="both"/>
        <w:rPr>
          <w:rFonts w:ascii="Arial" w:hAnsi="Arial" w:cs="David"/>
          <w:sz w:val="24"/>
          <w:szCs w:val="24"/>
          <w:rtl/>
        </w:rPr>
      </w:pPr>
      <w:r w:rsidRPr="00427788">
        <w:rPr>
          <w:rFonts w:ascii="Arial" w:hAnsi="Arial" w:cs="David" w:hint="cs"/>
          <w:sz w:val="24"/>
          <w:szCs w:val="24"/>
          <w:rtl/>
        </w:rPr>
        <w:t>הסבירו תשובתכם על סמך הגרף.</w:t>
      </w:r>
    </w:p>
    <w:p w:rsidR="009D1A58" w:rsidRPr="00427788" w:rsidRDefault="009D1A58" w:rsidP="00394EC5">
      <w:pPr>
        <w:pStyle w:val="2"/>
        <w:spacing w:after="0" w:line="360" w:lineRule="auto"/>
        <w:ind w:left="34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EC5" w:rsidRDefault="00394EC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Pr="00427788" w:rsidRDefault="009D1A58" w:rsidP="00394EC5">
      <w:pPr>
        <w:pStyle w:val="2"/>
        <w:spacing w:after="0" w:line="360" w:lineRule="auto"/>
        <w:ind w:left="-2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3</w:t>
      </w:r>
      <w:r w:rsidR="00394EC5">
        <w:rPr>
          <w:rFonts w:ascii="Arial" w:hAnsi="Arial" w:cs="David" w:hint="cs"/>
          <w:sz w:val="24"/>
          <w:szCs w:val="24"/>
          <w:rtl/>
        </w:rPr>
        <w:t>. הציעו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</w:t>
      </w:r>
      <w:r w:rsidR="00394EC5" w:rsidRPr="00893EE9">
        <w:rPr>
          <w:rFonts w:ascii="Arial" w:hAnsi="Arial" w:cs="David" w:hint="cs"/>
          <w:b/>
          <w:bCs/>
          <w:sz w:val="24"/>
          <w:szCs w:val="24"/>
          <w:rtl/>
        </w:rPr>
        <w:t>שתי סיבות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אפשריות לשינויים שחלו באוכלוסיית הצבאים </w:t>
      </w:r>
      <w:r w:rsidR="00394EC5" w:rsidRPr="00F2592B">
        <w:rPr>
          <w:rFonts w:ascii="Arial" w:hAnsi="Arial" w:cs="David" w:hint="cs"/>
          <w:b/>
          <w:bCs/>
          <w:sz w:val="24"/>
          <w:szCs w:val="24"/>
          <w:rtl/>
        </w:rPr>
        <w:t>ברמת יששכר</w:t>
      </w:r>
      <w:r w:rsidR="00394EC5">
        <w:rPr>
          <w:rFonts w:ascii="Arial" w:hAnsi="Arial" w:cs="David" w:hint="cs"/>
          <w:sz w:val="24"/>
          <w:szCs w:val="24"/>
          <w:rtl/>
        </w:rPr>
        <w:t xml:space="preserve"> בתקופת המחקר</w:t>
      </w:r>
      <w:r w:rsidR="00394EC5" w:rsidRPr="00427788">
        <w:rPr>
          <w:rFonts w:ascii="Arial" w:hAnsi="Arial" w:cs="David" w:hint="cs"/>
          <w:sz w:val="24"/>
          <w:szCs w:val="24"/>
          <w:rtl/>
        </w:rPr>
        <w:t>.</w:t>
      </w:r>
      <w:r w:rsidR="00394EC5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394EC5" w:rsidRDefault="009D1A58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945" w:rsidRPr="009D1A58" w:rsidRDefault="00D54945" w:rsidP="00394EC5">
      <w:pPr>
        <w:pStyle w:val="2"/>
        <w:spacing w:after="0" w:line="360" w:lineRule="auto"/>
        <w:ind w:left="0"/>
        <w:jc w:val="both"/>
        <w:rPr>
          <w:rStyle w:val="main"/>
          <w:rFonts w:cs="David"/>
          <w:sz w:val="24"/>
          <w:szCs w:val="24"/>
          <w:rtl/>
        </w:rPr>
      </w:pPr>
    </w:p>
    <w:p w:rsidR="00394EC5" w:rsidRDefault="009D1A58" w:rsidP="00394EC5">
      <w:pPr>
        <w:pStyle w:val="2"/>
        <w:spacing w:after="0" w:line="360" w:lineRule="auto"/>
        <w:ind w:left="-2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4</w:t>
      </w:r>
      <w:r w:rsidR="00394EC5">
        <w:rPr>
          <w:rFonts w:ascii="Arial" w:hAnsi="Arial" w:cs="David" w:hint="cs"/>
          <w:sz w:val="24"/>
          <w:szCs w:val="24"/>
          <w:rtl/>
        </w:rPr>
        <w:t>. הציעו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</w:t>
      </w:r>
      <w:r w:rsidR="00394EC5" w:rsidRPr="00893EE9">
        <w:rPr>
          <w:rFonts w:ascii="Arial" w:hAnsi="Arial" w:cs="David" w:hint="cs"/>
          <w:b/>
          <w:bCs/>
          <w:sz w:val="24"/>
          <w:szCs w:val="24"/>
          <w:rtl/>
        </w:rPr>
        <w:t>שתי סיבות</w:t>
      </w:r>
      <w:r w:rsidR="00394EC5" w:rsidRPr="00427788">
        <w:rPr>
          <w:rFonts w:ascii="Arial" w:hAnsi="Arial" w:cs="David" w:hint="cs"/>
          <w:sz w:val="24"/>
          <w:szCs w:val="24"/>
          <w:rtl/>
        </w:rPr>
        <w:t xml:space="preserve"> אפשריות לשינויים שחלו באוכ</w:t>
      </w:r>
      <w:r w:rsidR="00394EC5">
        <w:rPr>
          <w:rFonts w:ascii="Arial" w:hAnsi="Arial" w:cs="David" w:hint="cs"/>
          <w:sz w:val="24"/>
          <w:szCs w:val="24"/>
          <w:rtl/>
        </w:rPr>
        <w:t xml:space="preserve">לוסיית הצבאים </w:t>
      </w:r>
      <w:r w:rsidR="00394EC5" w:rsidRPr="00553FED">
        <w:rPr>
          <w:rFonts w:ascii="Arial" w:hAnsi="Arial" w:cs="David" w:hint="cs"/>
          <w:b/>
          <w:bCs/>
          <w:sz w:val="24"/>
          <w:szCs w:val="24"/>
          <w:rtl/>
        </w:rPr>
        <w:t>ברמת הגולן</w:t>
      </w:r>
      <w:r w:rsidR="00394EC5">
        <w:rPr>
          <w:rFonts w:ascii="Arial" w:hAnsi="Arial" w:cs="David" w:hint="cs"/>
          <w:sz w:val="24"/>
          <w:szCs w:val="24"/>
          <w:rtl/>
        </w:rPr>
        <w:t xml:space="preserve">, בתקופת המחקר. </w:t>
      </w:r>
    </w:p>
    <w:p w:rsidR="00394EC5" w:rsidRDefault="009D1A58" w:rsidP="00394EC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945" w:rsidRPr="009D1A58" w:rsidRDefault="00D54945" w:rsidP="00394EC5">
      <w:pPr>
        <w:spacing w:after="0" w:line="360" w:lineRule="auto"/>
        <w:rPr>
          <w:rFonts w:cs="David"/>
          <w:sz w:val="24"/>
          <w:szCs w:val="24"/>
          <w:rtl/>
        </w:rPr>
      </w:pPr>
    </w:p>
    <w:p w:rsidR="00394EC5" w:rsidRDefault="009D1A58" w:rsidP="00394EC5">
      <w:pPr>
        <w:spacing w:after="0" w:line="360" w:lineRule="auto"/>
        <w:rPr>
          <w:rStyle w:val="main"/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</w:t>
      </w:r>
      <w:r w:rsidR="00394EC5" w:rsidRPr="00427788">
        <w:rPr>
          <w:rStyle w:val="main"/>
          <w:rFonts w:cs="David" w:hint="cs"/>
          <w:sz w:val="24"/>
          <w:szCs w:val="24"/>
          <w:rtl/>
        </w:rPr>
        <w:t xml:space="preserve">. כלבים וחתולי בית בורחים מדי פעם לטבע. </w:t>
      </w:r>
    </w:p>
    <w:p w:rsidR="00394EC5" w:rsidRPr="00427788" w:rsidRDefault="00394EC5" w:rsidP="00394EC5">
      <w:pPr>
        <w:spacing w:after="0" w:line="360" w:lineRule="auto"/>
        <w:ind w:left="340"/>
        <w:rPr>
          <w:rStyle w:val="main"/>
          <w:rFonts w:cs="David"/>
          <w:sz w:val="24"/>
          <w:szCs w:val="24"/>
          <w:rtl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בארץ מוכרת התופעה של להקות </w:t>
      </w:r>
      <w:r>
        <w:rPr>
          <w:rStyle w:val="main"/>
          <w:rFonts w:cs="David" w:hint="cs"/>
          <w:sz w:val="24"/>
          <w:szCs w:val="24"/>
          <w:rtl/>
        </w:rPr>
        <w:t>של כלבים ושל חתולי בית שברחו אל הטבע,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והם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טורפים זוחלים, ציפורים ואף יונקים קטנים.    </w:t>
      </w:r>
    </w:p>
    <w:p w:rsidR="00394EC5" w:rsidRPr="00427788" w:rsidRDefault="00394EC5" w:rsidP="00394EC5">
      <w:pPr>
        <w:spacing w:after="0" w:line="360" w:lineRule="auto"/>
        <w:ind w:left="340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אך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חוקרים </w:t>
      </w:r>
      <w:r>
        <w:rPr>
          <w:rStyle w:val="main"/>
          <w:rFonts w:cs="David" w:hint="cs"/>
          <w:sz w:val="24"/>
          <w:szCs w:val="24"/>
          <w:rtl/>
        </w:rPr>
        <w:t>טוענים כי הם לא יוכלו לשרוד בטבע לאורך זמן, בלי נוכחות של האדם בסביבה</w:t>
      </w:r>
      <w:r w:rsidRPr="00427788">
        <w:rPr>
          <w:rStyle w:val="main"/>
          <w:rFonts w:cs="David" w:hint="cs"/>
          <w:sz w:val="24"/>
          <w:szCs w:val="24"/>
          <w:rtl/>
        </w:rPr>
        <w:t>.</w:t>
      </w:r>
      <w:r>
        <w:rPr>
          <w:rStyle w:val="main"/>
          <w:rFonts w:cs="David" w:hint="cs"/>
          <w:sz w:val="24"/>
          <w:szCs w:val="24"/>
          <w:rtl/>
        </w:rPr>
        <w:t xml:space="preserve"> </w:t>
      </w:r>
    </w:p>
    <w:p w:rsidR="00394EC5" w:rsidRDefault="00394EC5" w:rsidP="00394EC5">
      <w:pPr>
        <w:pStyle w:val="2"/>
        <w:numPr>
          <w:ilvl w:val="0"/>
          <w:numId w:val="3"/>
        </w:numPr>
        <w:spacing w:after="0" w:line="360" w:lineRule="auto"/>
        <w:rPr>
          <w:rStyle w:val="main"/>
          <w:rFonts w:cs="David"/>
          <w:sz w:val="24"/>
          <w:szCs w:val="24"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האם אפשר לראות בכלבים ובחתולי הבית </w:t>
      </w:r>
      <w:r w:rsidRPr="00B25199">
        <w:rPr>
          <w:rStyle w:val="main"/>
          <w:rFonts w:cs="David" w:hint="cs"/>
          <w:b/>
          <w:bCs/>
          <w:sz w:val="24"/>
          <w:szCs w:val="24"/>
          <w:rtl/>
        </w:rPr>
        <w:t>מינים פולשים</w:t>
      </w:r>
      <w:r w:rsidRPr="00427788">
        <w:rPr>
          <w:rStyle w:val="main"/>
          <w:rFonts w:cs="David" w:hint="cs"/>
          <w:sz w:val="24"/>
          <w:szCs w:val="24"/>
          <w:rtl/>
        </w:rPr>
        <w:t>? נמקו.</w:t>
      </w:r>
    </w:p>
    <w:p w:rsidR="009D1A58" w:rsidRPr="00427788" w:rsidRDefault="009D1A58" w:rsidP="009D1A58">
      <w:pPr>
        <w:pStyle w:val="2"/>
        <w:spacing w:after="0" w:line="360" w:lineRule="auto"/>
        <w:ind w:left="705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</w:t>
      </w:r>
    </w:p>
    <w:p w:rsidR="00394EC5" w:rsidRPr="00427788" w:rsidRDefault="00394EC5" w:rsidP="00394EC5">
      <w:pPr>
        <w:pStyle w:val="2"/>
        <w:numPr>
          <w:ilvl w:val="0"/>
          <w:numId w:val="3"/>
        </w:numPr>
        <w:spacing w:after="0" w:line="360" w:lineRule="auto"/>
        <w:rPr>
          <w:rStyle w:val="main"/>
          <w:rFonts w:cs="David"/>
          <w:sz w:val="24"/>
          <w:szCs w:val="24"/>
        </w:rPr>
      </w:pPr>
      <w:r w:rsidRPr="00427788">
        <w:rPr>
          <w:rStyle w:val="main"/>
          <w:rFonts w:cs="David" w:hint="cs"/>
          <w:sz w:val="24"/>
          <w:szCs w:val="24"/>
          <w:rtl/>
        </w:rPr>
        <w:t xml:space="preserve">כיצד כלבים וחתולים עלולים להשפיע על שיווי </w:t>
      </w:r>
      <w:r>
        <w:rPr>
          <w:rStyle w:val="main"/>
          <w:rFonts w:cs="David" w:hint="cs"/>
          <w:sz w:val="24"/>
          <w:szCs w:val="24"/>
          <w:rtl/>
        </w:rPr>
        <w:t>ה</w:t>
      </w:r>
      <w:r w:rsidRPr="00427788">
        <w:rPr>
          <w:rStyle w:val="main"/>
          <w:rFonts w:cs="David" w:hint="cs"/>
          <w:sz w:val="24"/>
          <w:szCs w:val="24"/>
          <w:rtl/>
        </w:rPr>
        <w:t>משקל האקולוגי של מערכות טבעיות? הסבירו.</w:t>
      </w:r>
    </w:p>
    <w:p w:rsidR="00394EC5" w:rsidRDefault="009D1A58" w:rsidP="00394EC5">
      <w:pPr>
        <w:spacing w:after="0" w:line="360" w:lineRule="auto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</w:p>
    <w:p w:rsidR="00394EC5" w:rsidRDefault="00394EC5" w:rsidP="00394EC5">
      <w:pPr>
        <w:spacing w:after="0" w:line="360" w:lineRule="auto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rPr>
          <w:rStyle w:val="main"/>
          <w:rFonts w:cs="David"/>
          <w:sz w:val="24"/>
          <w:szCs w:val="24"/>
          <w:rtl/>
        </w:rPr>
      </w:pPr>
    </w:p>
    <w:p w:rsidR="00394EC5" w:rsidRDefault="00394EC5" w:rsidP="00394EC5">
      <w:pPr>
        <w:spacing w:after="0" w:line="360" w:lineRule="auto"/>
        <w:rPr>
          <w:rStyle w:val="main"/>
          <w:rFonts w:cs="David"/>
          <w:sz w:val="24"/>
          <w:szCs w:val="24"/>
          <w:rtl/>
        </w:rPr>
      </w:pPr>
    </w:p>
    <w:p w:rsidR="00AA2F0B" w:rsidRDefault="00AA2F0B" w:rsidP="00394EC5">
      <w:bookmarkStart w:id="0" w:name="_GoBack"/>
      <w:bookmarkEnd w:id="0"/>
    </w:p>
    <w:sectPr w:rsidR="00AA2F0B" w:rsidSect="00394EC5">
      <w:headerReference w:type="default" r:id="rId15"/>
      <w:pgSz w:w="11906" w:h="16838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1C" w:rsidRDefault="0094031C" w:rsidP="00D54945">
      <w:pPr>
        <w:spacing w:after="0" w:line="240" w:lineRule="auto"/>
      </w:pPr>
      <w:r>
        <w:separator/>
      </w:r>
    </w:p>
  </w:endnote>
  <w:endnote w:type="continuationSeparator" w:id="0">
    <w:p w:rsidR="0094031C" w:rsidRDefault="0094031C" w:rsidP="00D5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1C" w:rsidRDefault="0094031C" w:rsidP="00D54945">
      <w:pPr>
        <w:spacing w:after="0" w:line="240" w:lineRule="auto"/>
      </w:pPr>
      <w:r>
        <w:separator/>
      </w:r>
    </w:p>
  </w:footnote>
  <w:footnote w:type="continuationSeparator" w:id="0">
    <w:p w:rsidR="0094031C" w:rsidRDefault="0094031C" w:rsidP="00D5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45" w:rsidRPr="00D54945" w:rsidRDefault="00D54945" w:rsidP="00D54945">
    <w:pPr>
      <w:pStyle w:val="a3"/>
    </w:pPr>
    <w:r>
      <w:rPr>
        <w:lang w:val="en-CA" w:eastAsia="en-CA" w:bidi="ar-SA"/>
      </w:rPr>
      <w:drawing>
        <wp:inline distT="0" distB="0" distL="0" distR="0" wp14:anchorId="5E1864F7" wp14:editId="68E63F21">
          <wp:extent cx="6120130" cy="1100443"/>
          <wp:effectExtent l="0" t="0" r="0" b="508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62E"/>
    <w:multiLevelType w:val="hybridMultilevel"/>
    <w:tmpl w:val="4F4CA410"/>
    <w:lvl w:ilvl="0" w:tplc="BE30DC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48C"/>
    <w:multiLevelType w:val="hybridMultilevel"/>
    <w:tmpl w:val="F45C0AFE"/>
    <w:lvl w:ilvl="0" w:tplc="0E0EB01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C00D3B0">
      <w:start w:val="54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C822D82"/>
    <w:multiLevelType w:val="hybridMultilevel"/>
    <w:tmpl w:val="2A5EB382"/>
    <w:lvl w:ilvl="0" w:tplc="F5C2BF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BA66F62"/>
    <w:multiLevelType w:val="hybridMultilevel"/>
    <w:tmpl w:val="ECB0E26C"/>
    <w:lvl w:ilvl="0" w:tplc="B732716E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E265910"/>
    <w:multiLevelType w:val="hybridMultilevel"/>
    <w:tmpl w:val="D3223C66"/>
    <w:lvl w:ilvl="0" w:tplc="8FAADD6A">
      <w:start w:val="1"/>
      <w:numFmt w:val="hebrew1"/>
      <w:lvlText w:val="%1."/>
      <w:lvlJc w:val="left"/>
      <w:pPr>
        <w:ind w:left="705" w:hanging="360"/>
      </w:pPr>
      <w:rPr>
        <w:rFonts w:hint="default"/>
      </w:rPr>
    </w:lvl>
    <w:lvl w:ilvl="1" w:tplc="9796FF0C">
      <w:start w:val="77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C5"/>
    <w:rsid w:val="0009296D"/>
    <w:rsid w:val="00097ABA"/>
    <w:rsid w:val="001150C9"/>
    <w:rsid w:val="00147DE3"/>
    <w:rsid w:val="00195D88"/>
    <w:rsid w:val="001C287D"/>
    <w:rsid w:val="001E54AE"/>
    <w:rsid w:val="001F1320"/>
    <w:rsid w:val="002A3797"/>
    <w:rsid w:val="002C06F2"/>
    <w:rsid w:val="002D2E7B"/>
    <w:rsid w:val="002F6CCB"/>
    <w:rsid w:val="00365F4F"/>
    <w:rsid w:val="00394EC5"/>
    <w:rsid w:val="004170E2"/>
    <w:rsid w:val="00495D5E"/>
    <w:rsid w:val="004B1BEB"/>
    <w:rsid w:val="005A4ED6"/>
    <w:rsid w:val="005D3A6A"/>
    <w:rsid w:val="005F472A"/>
    <w:rsid w:val="0061764D"/>
    <w:rsid w:val="007B4C51"/>
    <w:rsid w:val="008164A3"/>
    <w:rsid w:val="00867059"/>
    <w:rsid w:val="008E0EE8"/>
    <w:rsid w:val="008F3347"/>
    <w:rsid w:val="0094031C"/>
    <w:rsid w:val="009D0D60"/>
    <w:rsid w:val="009D1A58"/>
    <w:rsid w:val="009D294C"/>
    <w:rsid w:val="009F7865"/>
    <w:rsid w:val="00A12075"/>
    <w:rsid w:val="00A26891"/>
    <w:rsid w:val="00A26CFD"/>
    <w:rsid w:val="00A55743"/>
    <w:rsid w:val="00AA2F0B"/>
    <w:rsid w:val="00AF493D"/>
    <w:rsid w:val="00B56588"/>
    <w:rsid w:val="00B72589"/>
    <w:rsid w:val="00B77B05"/>
    <w:rsid w:val="00B82261"/>
    <w:rsid w:val="00B90994"/>
    <w:rsid w:val="00C5515E"/>
    <w:rsid w:val="00C6059D"/>
    <w:rsid w:val="00C86976"/>
    <w:rsid w:val="00D26FA3"/>
    <w:rsid w:val="00D31F47"/>
    <w:rsid w:val="00D54945"/>
    <w:rsid w:val="00D7529C"/>
    <w:rsid w:val="00DB676D"/>
    <w:rsid w:val="00DD73F7"/>
    <w:rsid w:val="00DE29C5"/>
    <w:rsid w:val="00E33769"/>
    <w:rsid w:val="00E777E2"/>
    <w:rsid w:val="00E8764E"/>
    <w:rsid w:val="00E87FB0"/>
    <w:rsid w:val="00ED1D43"/>
    <w:rsid w:val="00ED1D4A"/>
    <w:rsid w:val="00EE567D"/>
    <w:rsid w:val="00EF3917"/>
    <w:rsid w:val="00F120AD"/>
    <w:rsid w:val="00F3322A"/>
    <w:rsid w:val="00F52D47"/>
    <w:rsid w:val="00F71A8F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D774-FF5E-44C6-BD54-8C04DF7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C5"/>
    <w:pPr>
      <w:bidi/>
      <w:spacing w:after="200" w:line="276" w:lineRule="auto"/>
    </w:pPr>
    <w:rPr>
      <w:rFonts w:ascii="Calibri" w:eastAsia="Times New Roman" w:hAnsi="Calibri" w:cs="Arial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">
    <w:name w:val="main"/>
    <w:basedOn w:val="a0"/>
    <w:rsid w:val="00394EC5"/>
  </w:style>
  <w:style w:type="paragraph" w:customStyle="1" w:styleId="2">
    <w:name w:val="פיסקת רשימה2"/>
    <w:basedOn w:val="a"/>
    <w:qFormat/>
    <w:rsid w:val="00394EC5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D54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4945"/>
    <w:rPr>
      <w:rFonts w:ascii="Calibri" w:eastAsia="Times New Roman" w:hAnsi="Calibri" w:cs="Arial"/>
      <w:lang w:val="en-US" w:bidi="he-IL"/>
    </w:rPr>
  </w:style>
  <w:style w:type="paragraph" w:styleId="a5">
    <w:name w:val="footer"/>
    <w:basedOn w:val="a"/>
    <w:link w:val="a6"/>
    <w:uiPriority w:val="99"/>
    <w:unhideWhenUsed/>
    <w:rsid w:val="00D54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54945"/>
    <w:rPr>
      <w:rFonts w:ascii="Calibri" w:eastAsia="Times New Roman" w:hAnsi="Calibri" w:cs="Arial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2015-06-22T08:36:00Z</dcterms:created>
  <dcterms:modified xsi:type="dcterms:W3CDTF">2015-06-22T20:18:00Z</dcterms:modified>
</cp:coreProperties>
</file>