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B3" w:rsidRDefault="000202B3" w:rsidP="000202B3">
      <w:pPr>
        <w:spacing w:after="0"/>
        <w:rPr>
          <w:b/>
          <w:bCs/>
          <w:sz w:val="36"/>
          <w:szCs w:val="36"/>
          <w:rtl/>
        </w:rPr>
      </w:pPr>
      <w:bookmarkStart w:id="0" w:name="_GoBack"/>
      <w:bookmarkEnd w:id="0"/>
    </w:p>
    <w:p w:rsidR="000202B3" w:rsidRPr="00F0625C" w:rsidRDefault="000202B3" w:rsidP="000202B3">
      <w:pPr>
        <w:spacing w:after="0"/>
        <w:rPr>
          <w:b/>
          <w:bCs/>
          <w:sz w:val="28"/>
          <w:szCs w:val="28"/>
          <w:rtl/>
        </w:rPr>
      </w:pPr>
      <w:r w:rsidRPr="00F0625C">
        <w:rPr>
          <w:b/>
          <w:bCs/>
          <w:sz w:val="36"/>
          <w:szCs w:val="36"/>
          <w:rtl/>
        </w:rPr>
        <w:t>נפט: הקשר בין חיידקים לזהב השחור</w:t>
      </w:r>
      <w:r>
        <w:rPr>
          <w:rFonts w:hint="cs"/>
          <w:b/>
          <w:bCs/>
          <w:sz w:val="36"/>
          <w:szCs w:val="36"/>
          <w:rtl/>
        </w:rPr>
        <w:t xml:space="preserve"> /</w:t>
      </w:r>
      <w:r w:rsidRPr="00F0625C">
        <w:rPr>
          <w:rFonts w:hint="cs"/>
          <w:b/>
          <w:bCs/>
          <w:sz w:val="36"/>
          <w:szCs w:val="36"/>
          <w:rtl/>
        </w:rPr>
        <w:t xml:space="preserve"> </w:t>
      </w:r>
      <w:r w:rsidRPr="00F0625C">
        <w:rPr>
          <w:rFonts w:hint="cs"/>
          <w:b/>
          <w:bCs/>
          <w:sz w:val="28"/>
          <w:szCs w:val="28"/>
          <w:rtl/>
        </w:rPr>
        <w:t>מאת ציפי היימן</w:t>
      </w:r>
    </w:p>
    <w:p w:rsidR="000202B3" w:rsidRDefault="000202B3" w:rsidP="000202B3">
      <w:pPr>
        <w:spacing w:after="0" w:line="240" w:lineRule="auto"/>
        <w:rPr>
          <w:b/>
          <w:bCs/>
          <w:rtl/>
        </w:rPr>
      </w:pPr>
      <w:r w:rsidRPr="00B72EF3">
        <w:rPr>
          <w:rFonts w:asciiTheme="minorBidi" w:eastAsia="Times New Roman" w:hAnsiTheme="minorBidi" w:hint="cs"/>
          <w:b/>
          <w:bCs/>
          <w:color w:val="000000" w:themeColor="text1"/>
          <w:sz w:val="24"/>
          <w:szCs w:val="24"/>
          <w:rtl/>
          <w:lang w:val="fr-FR" w:eastAsia="he-IL"/>
        </w:rPr>
        <w:t xml:space="preserve">עובד מתוך כתבתו של ד"ר </w:t>
      </w:r>
      <w:r w:rsidRPr="00B72EF3">
        <w:rPr>
          <w:rFonts w:asciiTheme="minorBidi" w:eastAsia="Times New Roman" w:hAnsiTheme="minorBidi"/>
          <w:b/>
          <w:bCs/>
          <w:color w:val="000000" w:themeColor="text1"/>
          <w:sz w:val="24"/>
          <w:szCs w:val="24"/>
          <w:rtl/>
          <w:lang w:val="fr-FR" w:eastAsia="he-IL"/>
        </w:rPr>
        <w:t>דרור בר-ניר, מגזין "גליליאו</w:t>
      </w:r>
      <w:r w:rsidRPr="003C7296">
        <w:rPr>
          <w:b/>
          <w:bCs/>
        </w:rPr>
        <w:t>"</w:t>
      </w:r>
      <w:r>
        <w:rPr>
          <w:rFonts w:hint="cs"/>
          <w:b/>
          <w:bCs/>
          <w:rtl/>
        </w:rPr>
        <w:t xml:space="preserve"> </w:t>
      </w:r>
    </w:p>
    <w:p w:rsidR="000202B3" w:rsidRPr="008D426A" w:rsidRDefault="000202B3" w:rsidP="000202B3">
      <w:pPr>
        <w:pStyle w:val="2"/>
        <w:spacing w:line="240" w:lineRule="auto"/>
        <w:jc w:val="left"/>
        <w:rPr>
          <w:rFonts w:asciiTheme="minorBidi" w:hAnsiTheme="minorBidi" w:cstheme="minorBidi"/>
          <w:color w:val="000000" w:themeColor="text1"/>
          <w:sz w:val="24"/>
          <w:szCs w:val="24"/>
          <w:rtl/>
          <w:lang w:val="en-US" w:eastAsia="en-US"/>
        </w:rPr>
      </w:pPr>
      <w:r>
        <w:rPr>
          <w:rFonts w:asciiTheme="minorBidi" w:hAnsiTheme="minorBidi" w:cstheme="minorBidi"/>
          <w:color w:val="000000" w:themeColor="text1"/>
          <w:sz w:val="24"/>
          <w:szCs w:val="24"/>
          <w:rtl/>
        </w:rPr>
        <w:t>ו</w:t>
      </w:r>
      <w:r>
        <w:rPr>
          <w:rFonts w:asciiTheme="minorBidi" w:hAnsiTheme="minorBidi" w:cstheme="minorBidi" w:hint="cs"/>
          <w:color w:val="000000" w:themeColor="text1"/>
          <w:sz w:val="24"/>
          <w:szCs w:val="24"/>
          <w:rtl/>
        </w:rPr>
        <w:t>מאמר</w:t>
      </w:r>
      <w:r w:rsidRPr="0051679A">
        <w:rPr>
          <w:rFonts w:asciiTheme="minorBidi" w:hAnsiTheme="minorBidi" w:cstheme="minorBidi"/>
          <w:color w:val="000000" w:themeColor="text1"/>
          <w:sz w:val="24"/>
          <w:szCs w:val="24"/>
          <w:rtl/>
        </w:rPr>
        <w:t xml:space="preserve"> </w:t>
      </w:r>
      <w:r>
        <w:rPr>
          <w:rFonts w:asciiTheme="minorBidi" w:hAnsiTheme="minorBidi" w:cstheme="minorBidi"/>
          <w:color w:val="000000" w:themeColor="text1"/>
          <w:sz w:val="24"/>
          <w:szCs w:val="24"/>
          <w:rtl/>
        </w:rPr>
        <w:t>של</w:t>
      </w:r>
      <w:r w:rsidRPr="008D426A">
        <w:rPr>
          <w:rFonts w:asciiTheme="minorBidi" w:hAnsiTheme="minorBidi" w:cstheme="minorBidi"/>
          <w:color w:val="000000" w:themeColor="text1"/>
          <w:sz w:val="24"/>
          <w:szCs w:val="24"/>
          <w:rtl/>
          <w:lang w:val="en-US" w:eastAsia="en-US"/>
        </w:rPr>
        <w:t xml:space="preserve"> אורית </w:t>
      </w:r>
      <w:proofErr w:type="spellStart"/>
      <w:r w:rsidRPr="008D426A">
        <w:rPr>
          <w:rFonts w:asciiTheme="minorBidi" w:hAnsiTheme="minorBidi" w:cstheme="minorBidi"/>
          <w:color w:val="000000" w:themeColor="text1"/>
          <w:sz w:val="24"/>
          <w:szCs w:val="24"/>
          <w:rtl/>
          <w:lang w:val="en-US" w:eastAsia="en-US"/>
        </w:rPr>
        <w:t>בוכני</w:t>
      </w:r>
      <w:proofErr w:type="spellEnd"/>
      <w:r w:rsidRPr="008D426A">
        <w:rPr>
          <w:rFonts w:asciiTheme="minorBidi" w:hAnsiTheme="minorBidi" w:cstheme="minorBidi"/>
          <w:color w:val="000000" w:themeColor="text1"/>
          <w:sz w:val="24"/>
          <w:szCs w:val="24"/>
          <w:rtl/>
          <w:lang w:val="en-US" w:eastAsia="en-US"/>
        </w:rPr>
        <w:t xml:space="preserve"> </w:t>
      </w:r>
      <w:r w:rsidRPr="008D426A">
        <w:rPr>
          <w:rFonts w:asciiTheme="minorBidi" w:hAnsiTheme="minorBidi" w:cstheme="minorBidi" w:hint="cs"/>
          <w:color w:val="000000" w:themeColor="text1"/>
          <w:sz w:val="24"/>
          <w:szCs w:val="24"/>
          <w:rtl/>
          <w:lang w:val="en-US" w:eastAsia="en-US"/>
        </w:rPr>
        <w:t xml:space="preserve"> - מפרקים את הנפט</w:t>
      </w:r>
      <w:r>
        <w:rPr>
          <w:rFonts w:asciiTheme="minorBidi" w:hAnsiTheme="minorBidi" w:cstheme="minorBidi" w:hint="cs"/>
          <w:color w:val="000000" w:themeColor="text1"/>
          <w:sz w:val="24"/>
          <w:szCs w:val="24"/>
          <w:rtl/>
          <w:lang w:val="en-US" w:eastAsia="en-US"/>
        </w:rPr>
        <w:t>, כימיה</w:t>
      </w:r>
    </w:p>
    <w:p w:rsidR="00700BE1" w:rsidRDefault="00700BE1" w:rsidP="00700BE1">
      <w:pPr>
        <w:shd w:val="clear" w:color="auto" w:fill="FFFFFF"/>
        <w:spacing w:before="100" w:beforeAutospacing="1" w:after="100" w:afterAutospacing="1" w:line="240" w:lineRule="auto"/>
        <w:outlineLvl w:val="0"/>
        <w:rPr>
          <w:b/>
          <w:bCs/>
          <w:sz w:val="24"/>
          <w:szCs w:val="24"/>
          <w:rtl/>
        </w:rPr>
      </w:pPr>
    </w:p>
    <w:p w:rsidR="00700BE1" w:rsidRPr="0038286C" w:rsidRDefault="00700BE1" w:rsidP="00700BE1">
      <w:pPr>
        <w:shd w:val="clear" w:color="auto" w:fill="FFFFFF"/>
        <w:spacing w:after="0" w:line="240" w:lineRule="auto"/>
        <w:outlineLvl w:val="0"/>
        <w:rPr>
          <w:b/>
          <w:bCs/>
          <w:color w:val="1F497D" w:themeColor="text2"/>
          <w:sz w:val="28"/>
          <w:szCs w:val="28"/>
          <w:rtl/>
        </w:rPr>
      </w:pPr>
      <w:r>
        <w:rPr>
          <w:noProof/>
        </w:rPr>
        <w:drawing>
          <wp:anchor distT="0" distB="0" distL="114300" distR="114300" simplePos="0" relativeHeight="251674624" behindDoc="0" locked="0" layoutInCell="1" allowOverlap="1" wp14:anchorId="205DE5A9" wp14:editId="4D4038B2">
            <wp:simplePos x="0" y="0"/>
            <wp:positionH relativeFrom="column">
              <wp:posOffset>352425</wp:posOffset>
            </wp:positionH>
            <wp:positionV relativeFrom="paragraph">
              <wp:posOffset>-200025</wp:posOffset>
            </wp:positionV>
            <wp:extent cx="1321435" cy="742950"/>
            <wp:effectExtent l="0" t="0" r="0" b="0"/>
            <wp:wrapNone/>
            <wp:docPr id="1" name="תמונה 19" descr="http://msc.wcdn.co.il/w/w-635/18173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c.wcdn.co.il/w/w-635/181734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143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E89">
        <w:rPr>
          <w:b/>
          <w:bCs/>
          <w:sz w:val="28"/>
          <w:szCs w:val="28"/>
        </w:rPr>
        <w:br/>
      </w:r>
      <w:r w:rsidRPr="0038286C">
        <w:rPr>
          <w:rFonts w:hint="cs"/>
          <w:b/>
          <w:bCs/>
          <w:color w:val="1F497D" w:themeColor="text2"/>
          <w:sz w:val="28"/>
          <w:szCs w:val="28"/>
          <w:rtl/>
        </w:rPr>
        <w:t xml:space="preserve">משימה 3: </w:t>
      </w:r>
      <w:r w:rsidRPr="0038286C">
        <w:rPr>
          <w:b/>
          <w:bCs/>
          <w:color w:val="1F497D" w:themeColor="text2"/>
          <w:sz w:val="28"/>
          <w:szCs w:val="28"/>
          <w:rtl/>
        </w:rPr>
        <w:t xml:space="preserve">כיצד </w:t>
      </w:r>
      <w:r w:rsidRPr="0038286C">
        <w:rPr>
          <w:rFonts w:hint="cs"/>
          <w:b/>
          <w:bCs/>
          <w:color w:val="1F497D" w:themeColor="text2"/>
          <w:sz w:val="28"/>
          <w:szCs w:val="28"/>
          <w:rtl/>
        </w:rPr>
        <w:t>ניתן</w:t>
      </w:r>
      <w:r w:rsidRPr="0038286C">
        <w:rPr>
          <w:b/>
          <w:bCs/>
          <w:color w:val="1F497D" w:themeColor="text2"/>
          <w:sz w:val="28"/>
          <w:szCs w:val="28"/>
          <w:rtl/>
        </w:rPr>
        <w:t xml:space="preserve"> להתגבר על זיהומי נפט?</w:t>
      </w:r>
      <w:r w:rsidRPr="0038286C">
        <w:rPr>
          <w:rFonts w:hint="cs"/>
          <w:b/>
          <w:bCs/>
          <w:color w:val="1F497D" w:themeColor="text2"/>
          <w:sz w:val="28"/>
          <w:szCs w:val="28"/>
          <w:rtl/>
        </w:rPr>
        <w:tab/>
      </w:r>
    </w:p>
    <w:p w:rsidR="00DC6A34" w:rsidRPr="002A1421" w:rsidRDefault="00DC6A34" w:rsidP="00E179FF">
      <w:pPr>
        <w:shd w:val="clear" w:color="auto" w:fill="FFFFFF"/>
        <w:spacing w:after="0" w:line="240" w:lineRule="auto"/>
        <w:outlineLvl w:val="0"/>
        <w:rPr>
          <w:b/>
          <w:bCs/>
          <w:sz w:val="28"/>
          <w:szCs w:val="28"/>
          <w:rtl/>
        </w:rPr>
      </w:pPr>
    </w:p>
    <w:p w:rsidR="00E179FF" w:rsidRDefault="00FB29F1" w:rsidP="00DC6A34">
      <w:pPr>
        <w:shd w:val="clear" w:color="auto" w:fill="FFFFFF"/>
        <w:spacing w:after="0" w:line="360" w:lineRule="auto"/>
        <w:outlineLvl w:val="0"/>
        <w:rPr>
          <w:b/>
          <w:bCs/>
          <w:sz w:val="24"/>
          <w:szCs w:val="24"/>
          <w:rtl/>
        </w:rPr>
      </w:pPr>
      <w:r w:rsidRPr="00902E89">
        <w:rPr>
          <w:rFonts w:hint="cs"/>
          <w:b/>
          <w:bCs/>
          <w:sz w:val="24"/>
          <w:szCs w:val="24"/>
          <w:rtl/>
        </w:rPr>
        <w:t xml:space="preserve">כדי להקטין את הנזקים שעלולים </w:t>
      </w:r>
      <w:r w:rsidR="00D87383" w:rsidRPr="00902E89">
        <w:rPr>
          <w:rFonts w:hint="cs"/>
          <w:b/>
          <w:bCs/>
          <w:sz w:val="24"/>
          <w:szCs w:val="24"/>
          <w:rtl/>
        </w:rPr>
        <w:t>להיגרם</w:t>
      </w:r>
      <w:r w:rsidRPr="00902E89">
        <w:rPr>
          <w:rFonts w:hint="cs"/>
          <w:b/>
          <w:bCs/>
          <w:sz w:val="24"/>
          <w:szCs w:val="24"/>
          <w:rtl/>
        </w:rPr>
        <w:t xml:space="preserve"> מזיהום בנפ</w:t>
      </w:r>
      <w:r w:rsidR="00E179FF">
        <w:rPr>
          <w:rFonts w:hint="cs"/>
          <w:b/>
          <w:bCs/>
          <w:sz w:val="24"/>
          <w:szCs w:val="24"/>
          <w:rtl/>
        </w:rPr>
        <w:t>ט גולמי ניתן לנקוט במספר אמצעים:</w:t>
      </w:r>
      <w:r w:rsidR="00EB3D2A">
        <w:rPr>
          <w:rFonts w:hint="cs"/>
          <w:b/>
          <w:bCs/>
          <w:sz w:val="24"/>
          <w:szCs w:val="24"/>
          <w:rtl/>
        </w:rPr>
        <w:t xml:space="preserve"> </w:t>
      </w:r>
      <w:r w:rsidRPr="00902E89">
        <w:rPr>
          <w:rFonts w:hint="cs"/>
          <w:b/>
          <w:bCs/>
          <w:sz w:val="24"/>
          <w:szCs w:val="24"/>
          <w:rtl/>
        </w:rPr>
        <w:t>בשלב הראשוני</w:t>
      </w:r>
      <w:r w:rsidR="00E179FF">
        <w:rPr>
          <w:rFonts w:hint="cs"/>
          <w:b/>
          <w:bCs/>
          <w:sz w:val="24"/>
          <w:szCs w:val="24"/>
          <w:rtl/>
        </w:rPr>
        <w:t xml:space="preserve"> לאחר דליפת נפט גולמי,</w:t>
      </w:r>
      <w:r w:rsidRPr="00902E89">
        <w:rPr>
          <w:rFonts w:hint="cs"/>
          <w:b/>
          <w:bCs/>
          <w:sz w:val="24"/>
          <w:szCs w:val="24"/>
          <w:rtl/>
        </w:rPr>
        <w:t xml:space="preserve"> יש לשאוב במידת האפשר את הנפט הנמצא מעל המים או </w:t>
      </w:r>
      <w:r w:rsidR="00E179FF">
        <w:rPr>
          <w:rFonts w:hint="cs"/>
          <w:b/>
          <w:bCs/>
          <w:sz w:val="24"/>
          <w:szCs w:val="24"/>
          <w:rtl/>
        </w:rPr>
        <w:t xml:space="preserve">הזורם מעל פני האדמה. </w:t>
      </w:r>
    </w:p>
    <w:p w:rsidR="00E179FF" w:rsidRDefault="00FB29F1" w:rsidP="00DC6A34">
      <w:pPr>
        <w:shd w:val="clear" w:color="auto" w:fill="FFFFFF"/>
        <w:spacing w:after="0" w:line="360" w:lineRule="auto"/>
        <w:outlineLvl w:val="0"/>
        <w:rPr>
          <w:b/>
          <w:bCs/>
          <w:sz w:val="24"/>
          <w:szCs w:val="24"/>
          <w:rtl/>
        </w:rPr>
      </w:pPr>
      <w:r w:rsidRPr="00902E89">
        <w:rPr>
          <w:rFonts w:hint="cs"/>
          <w:b/>
          <w:bCs/>
          <w:sz w:val="24"/>
          <w:szCs w:val="24"/>
          <w:rtl/>
        </w:rPr>
        <w:t>בהמשך ניתן לאסוף את הקרקע המזוהמ</w:t>
      </w:r>
      <w:r w:rsidR="00E179FF">
        <w:rPr>
          <w:rFonts w:hint="cs"/>
          <w:b/>
          <w:bCs/>
          <w:sz w:val="24"/>
          <w:szCs w:val="24"/>
          <w:rtl/>
        </w:rPr>
        <w:t xml:space="preserve">ת לאתרים שבהם ניתן לטפל בזיהום. </w:t>
      </w:r>
    </w:p>
    <w:p w:rsidR="00E179FF" w:rsidRDefault="00FB29F1" w:rsidP="00DC6A34">
      <w:pPr>
        <w:shd w:val="clear" w:color="auto" w:fill="FFFFFF"/>
        <w:spacing w:after="0" w:line="360" w:lineRule="auto"/>
        <w:outlineLvl w:val="0"/>
        <w:rPr>
          <w:b/>
          <w:bCs/>
          <w:sz w:val="24"/>
          <w:szCs w:val="24"/>
          <w:rtl/>
        </w:rPr>
      </w:pPr>
      <w:r w:rsidRPr="00902E89">
        <w:rPr>
          <w:rFonts w:hint="cs"/>
          <w:b/>
          <w:bCs/>
          <w:sz w:val="24"/>
          <w:szCs w:val="24"/>
          <w:rtl/>
        </w:rPr>
        <w:t xml:space="preserve">אחת מהשיטות לטיפול בקרקע המזוהמת </w:t>
      </w:r>
      <w:r w:rsidR="00567E31" w:rsidRPr="00902E89">
        <w:rPr>
          <w:rFonts w:hint="cs"/>
          <w:b/>
          <w:bCs/>
          <w:sz w:val="24"/>
          <w:szCs w:val="24"/>
          <w:rtl/>
        </w:rPr>
        <w:t xml:space="preserve">בנפט </w:t>
      </w:r>
      <w:r w:rsidRPr="00902E89">
        <w:rPr>
          <w:rFonts w:hint="cs"/>
          <w:b/>
          <w:bCs/>
          <w:sz w:val="24"/>
          <w:szCs w:val="24"/>
          <w:rtl/>
        </w:rPr>
        <w:t>היא</w:t>
      </w:r>
      <w:r w:rsidR="00D87383" w:rsidRPr="00902E89">
        <w:rPr>
          <w:rFonts w:hint="cs"/>
          <w:b/>
          <w:bCs/>
          <w:sz w:val="24"/>
          <w:szCs w:val="24"/>
          <w:rtl/>
        </w:rPr>
        <w:t xml:space="preserve"> על ידי שרפה. תהליך הגורם</w:t>
      </w:r>
      <w:r w:rsidR="00E179FF">
        <w:rPr>
          <w:rFonts w:hint="cs"/>
          <w:b/>
          <w:bCs/>
          <w:sz w:val="24"/>
          <w:szCs w:val="24"/>
          <w:rtl/>
        </w:rPr>
        <w:t xml:space="preserve"> לזיהום אויר.</w:t>
      </w:r>
    </w:p>
    <w:p w:rsidR="00EB3D2A" w:rsidRDefault="00FB29F1" w:rsidP="00DC6A34">
      <w:pPr>
        <w:shd w:val="clear" w:color="auto" w:fill="FFFFFF"/>
        <w:spacing w:after="0" w:line="360" w:lineRule="auto"/>
        <w:outlineLvl w:val="0"/>
        <w:rPr>
          <w:b/>
          <w:bCs/>
          <w:sz w:val="24"/>
          <w:szCs w:val="24"/>
          <w:rtl/>
        </w:rPr>
      </w:pPr>
      <w:r w:rsidRPr="00902E89">
        <w:rPr>
          <w:rFonts w:hint="cs"/>
          <w:b/>
          <w:bCs/>
          <w:sz w:val="24"/>
          <w:szCs w:val="24"/>
          <w:rtl/>
        </w:rPr>
        <w:t xml:space="preserve">שיטה ביולוגית לטיפול בזיהום היא באמצעות חיידקים. </w:t>
      </w:r>
      <w:r w:rsidR="006B1B45" w:rsidRPr="00902E89">
        <w:rPr>
          <w:b/>
          <w:bCs/>
          <w:sz w:val="24"/>
          <w:szCs w:val="24"/>
          <w:rtl/>
        </w:rPr>
        <w:t xml:space="preserve">מסתבר </w:t>
      </w:r>
      <w:r w:rsidR="00EB3D2A">
        <w:rPr>
          <w:rFonts w:hint="cs"/>
          <w:b/>
          <w:bCs/>
          <w:sz w:val="24"/>
          <w:szCs w:val="24"/>
          <w:rtl/>
        </w:rPr>
        <w:t xml:space="preserve">כי ישנם </w:t>
      </w:r>
      <w:r w:rsidR="006B1B45" w:rsidRPr="00902E89">
        <w:rPr>
          <w:b/>
          <w:bCs/>
          <w:sz w:val="24"/>
          <w:szCs w:val="24"/>
          <w:rtl/>
        </w:rPr>
        <w:t>מינים מסוימים של חי</w:t>
      </w:r>
      <w:r w:rsidR="00567E31" w:rsidRPr="00902E89">
        <w:rPr>
          <w:b/>
          <w:bCs/>
          <w:sz w:val="24"/>
          <w:szCs w:val="24"/>
          <w:rtl/>
        </w:rPr>
        <w:t xml:space="preserve">ידקים </w:t>
      </w:r>
      <w:r w:rsidR="00EB3D2A">
        <w:rPr>
          <w:rFonts w:hint="cs"/>
          <w:b/>
          <w:bCs/>
          <w:sz w:val="24"/>
          <w:szCs w:val="24"/>
          <w:rtl/>
        </w:rPr>
        <w:t>ה</w:t>
      </w:r>
      <w:r w:rsidR="00567E31" w:rsidRPr="00902E89">
        <w:rPr>
          <w:rFonts w:hint="cs"/>
          <w:b/>
          <w:bCs/>
          <w:sz w:val="24"/>
          <w:szCs w:val="24"/>
          <w:rtl/>
        </w:rPr>
        <w:t xml:space="preserve">ניזונים </w:t>
      </w:r>
      <w:r w:rsidRPr="00902E89">
        <w:rPr>
          <w:b/>
          <w:bCs/>
          <w:sz w:val="24"/>
          <w:szCs w:val="24"/>
          <w:rtl/>
        </w:rPr>
        <w:t xml:space="preserve"> </w:t>
      </w:r>
      <w:r w:rsidR="00EB3D2A">
        <w:rPr>
          <w:rFonts w:hint="cs"/>
          <w:b/>
          <w:bCs/>
          <w:sz w:val="24"/>
          <w:szCs w:val="24"/>
          <w:rtl/>
        </w:rPr>
        <w:t>מ</w:t>
      </w:r>
      <w:r w:rsidRPr="00902E89">
        <w:rPr>
          <w:rFonts w:hint="cs"/>
          <w:b/>
          <w:bCs/>
          <w:sz w:val="24"/>
          <w:szCs w:val="24"/>
          <w:rtl/>
        </w:rPr>
        <w:t>נפט</w:t>
      </w:r>
      <w:r w:rsidR="006B1B45" w:rsidRPr="00902E89">
        <w:rPr>
          <w:b/>
          <w:bCs/>
          <w:sz w:val="24"/>
          <w:szCs w:val="24"/>
          <w:rtl/>
        </w:rPr>
        <w:t xml:space="preserve"> כמקור לפחמן.</w:t>
      </w:r>
      <w:r w:rsidR="004E639C" w:rsidRPr="00902E89">
        <w:rPr>
          <w:rFonts w:hint="cs"/>
          <w:b/>
          <w:bCs/>
          <w:sz w:val="24"/>
          <w:szCs w:val="24"/>
          <w:rtl/>
        </w:rPr>
        <w:t xml:space="preserve"> מכאן עלה הרעיון שניתן</w:t>
      </w:r>
      <w:r w:rsidR="00F81BCE" w:rsidRPr="00902E89">
        <w:rPr>
          <w:rFonts w:hint="cs"/>
          <w:b/>
          <w:bCs/>
          <w:sz w:val="24"/>
          <w:szCs w:val="24"/>
          <w:rtl/>
        </w:rPr>
        <w:t xml:space="preserve"> להיעזר בחיידקים אלה כדי לפרק את הנפט במקרה של זיהום סביבתי</w:t>
      </w:r>
      <w:r w:rsidR="00F81BCE" w:rsidRPr="00902E89">
        <w:rPr>
          <w:rFonts w:hint="cs"/>
          <w:sz w:val="24"/>
          <w:szCs w:val="24"/>
          <w:rtl/>
        </w:rPr>
        <w:t>.</w:t>
      </w:r>
    </w:p>
    <w:p w:rsidR="00E167C7" w:rsidRPr="00DC6A34" w:rsidRDefault="00BE663A" w:rsidP="00F70E67">
      <w:pPr>
        <w:shd w:val="clear" w:color="auto" w:fill="FFFFFF"/>
        <w:spacing w:after="0" w:line="360" w:lineRule="auto"/>
        <w:outlineLvl w:val="0"/>
        <w:rPr>
          <w:b/>
          <w:bCs/>
          <w:sz w:val="24"/>
          <w:szCs w:val="24"/>
          <w:rtl/>
        </w:rPr>
      </w:pPr>
      <w:r w:rsidRPr="00EB3D2A">
        <w:rPr>
          <w:b/>
          <w:bCs/>
          <w:sz w:val="24"/>
          <w:szCs w:val="24"/>
          <w:rtl/>
        </w:rPr>
        <w:t xml:space="preserve">איפה מוצאים חיידקים מפרקי נפט? </w:t>
      </w:r>
      <w:r w:rsidR="001823A9" w:rsidRPr="00902E89">
        <w:rPr>
          <w:b/>
          <w:bCs/>
          <w:sz w:val="24"/>
          <w:szCs w:val="24"/>
          <w:rtl/>
        </w:rPr>
        <w:t>המקום ה"טבעי" לחפש</w:t>
      </w:r>
      <w:r w:rsidRPr="00902E89">
        <w:rPr>
          <w:b/>
          <w:bCs/>
          <w:sz w:val="24"/>
          <w:szCs w:val="24"/>
          <w:rtl/>
        </w:rPr>
        <w:t xml:space="preserve"> הוא במקום שב</w:t>
      </w:r>
      <w:r w:rsidR="00DC6A34">
        <w:rPr>
          <w:b/>
          <w:bCs/>
          <w:sz w:val="24"/>
          <w:szCs w:val="24"/>
          <w:rtl/>
        </w:rPr>
        <w:t>ו מתקיימים זיהומי נפט ממושכים</w:t>
      </w:r>
      <w:r w:rsidR="00DC6A34">
        <w:rPr>
          <w:rFonts w:hint="cs"/>
          <w:b/>
          <w:bCs/>
          <w:sz w:val="24"/>
          <w:szCs w:val="24"/>
          <w:rtl/>
        </w:rPr>
        <w:t>.</w:t>
      </w:r>
      <w:r w:rsidR="00DC6A34">
        <w:rPr>
          <w:b/>
          <w:bCs/>
          <w:sz w:val="24"/>
          <w:szCs w:val="24"/>
          <w:rtl/>
        </w:rPr>
        <w:t xml:space="preserve"> </w:t>
      </w:r>
      <w:r w:rsidRPr="00902E89">
        <w:rPr>
          <w:b/>
          <w:bCs/>
          <w:sz w:val="24"/>
          <w:szCs w:val="24"/>
          <w:rtl/>
        </w:rPr>
        <w:t>אוספים אדמה מזוהמת, או מי ים מזוהמים, מבודדים מהם חיידקים ומגדלים אותם על מצעי גידול המכילים רק נפט כמקור פחמן ואנרגיה</w:t>
      </w:r>
      <w:r w:rsidR="00E9197F">
        <w:rPr>
          <w:rFonts w:hint="cs"/>
          <w:b/>
          <w:bCs/>
          <w:sz w:val="24"/>
          <w:szCs w:val="24"/>
          <w:rtl/>
        </w:rPr>
        <w:t>.</w:t>
      </w:r>
      <w:r w:rsidR="00F70E67">
        <w:rPr>
          <w:rFonts w:hint="cs"/>
          <w:b/>
          <w:bCs/>
          <w:sz w:val="24"/>
          <w:szCs w:val="24"/>
          <w:rtl/>
        </w:rPr>
        <w:t xml:space="preserve"> </w:t>
      </w:r>
      <w:r w:rsidRPr="00902E89">
        <w:rPr>
          <w:b/>
          <w:bCs/>
          <w:sz w:val="24"/>
          <w:szCs w:val="24"/>
          <w:rtl/>
        </w:rPr>
        <w:t>בשיטה זו בודדו כמה מאות מינים של חיידקים</w:t>
      </w:r>
      <w:r w:rsidR="00E4270D">
        <w:rPr>
          <w:rFonts w:hint="cs"/>
          <w:sz w:val="24"/>
          <w:szCs w:val="24"/>
          <w:rtl/>
        </w:rPr>
        <w:t xml:space="preserve"> </w:t>
      </w:r>
      <w:r w:rsidR="00E4270D" w:rsidRPr="00E4270D">
        <w:rPr>
          <w:rFonts w:hint="cs"/>
          <w:b/>
          <w:bCs/>
          <w:sz w:val="24"/>
          <w:szCs w:val="24"/>
          <w:rtl/>
        </w:rPr>
        <w:t>מפרקי נפט.</w:t>
      </w:r>
    </w:p>
    <w:p w:rsidR="00E167C7" w:rsidRPr="00902E89" w:rsidRDefault="00E167C7" w:rsidP="00E167C7">
      <w:pPr>
        <w:shd w:val="clear" w:color="auto" w:fill="FFFFFF"/>
        <w:bidi w:val="0"/>
        <w:spacing w:before="100" w:beforeAutospacing="1" w:after="100" w:afterAutospacing="1" w:line="240" w:lineRule="auto"/>
        <w:jc w:val="right"/>
        <w:outlineLvl w:val="0"/>
        <w:rPr>
          <w:b/>
          <w:bCs/>
          <w:sz w:val="28"/>
          <w:szCs w:val="28"/>
          <w:rtl/>
        </w:rPr>
      </w:pPr>
      <w:r w:rsidRPr="00902E89">
        <w:rPr>
          <w:rFonts w:hint="cs"/>
          <w:sz w:val="24"/>
          <w:szCs w:val="24"/>
          <w:rtl/>
        </w:rPr>
        <w:tab/>
      </w:r>
      <w:r w:rsidR="002677EB" w:rsidRPr="00902E89">
        <w:rPr>
          <w:rFonts w:hint="cs"/>
          <w:b/>
          <w:bCs/>
          <w:sz w:val="28"/>
          <w:szCs w:val="28"/>
          <w:rtl/>
        </w:rPr>
        <w:t xml:space="preserve">ניסוי בפירוק נפט בחול מזוהם בעזרת </w:t>
      </w:r>
      <w:r w:rsidRPr="00902E89">
        <w:rPr>
          <w:rFonts w:hint="cs"/>
          <w:b/>
          <w:bCs/>
          <w:sz w:val="28"/>
          <w:szCs w:val="28"/>
          <w:rtl/>
        </w:rPr>
        <w:t>חיידקים מפרקי נפט</w:t>
      </w:r>
    </w:p>
    <w:p w:rsidR="00350842" w:rsidRPr="00902E89" w:rsidRDefault="00350842" w:rsidP="00F96A69">
      <w:pPr>
        <w:spacing w:after="0" w:line="400" w:lineRule="exact"/>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val="fr-FR" w:eastAsia="fr-FR"/>
        </w:rPr>
        <w:t>בטבע, פירוק נפט על ידי חיידקים לוקח שנים.</w:t>
      </w:r>
      <w:r w:rsidR="00567E31" w:rsidRPr="00902E89">
        <w:rPr>
          <w:rFonts w:asciiTheme="minorBidi" w:eastAsia="Times New Roman" w:hAnsiTheme="minorBidi" w:hint="cs"/>
          <w:b/>
          <w:bCs/>
          <w:color w:val="000000"/>
          <w:sz w:val="24"/>
          <w:szCs w:val="24"/>
          <w:rtl/>
          <w:lang w:val="fr-FR" w:eastAsia="fr-FR"/>
        </w:rPr>
        <w:t xml:space="preserve"> </w:t>
      </w:r>
      <w:r w:rsidRPr="00902E89">
        <w:rPr>
          <w:rFonts w:asciiTheme="minorBidi" w:eastAsia="Times New Roman" w:hAnsiTheme="minorBidi"/>
          <w:b/>
          <w:bCs/>
          <w:color w:val="000000"/>
          <w:sz w:val="24"/>
          <w:szCs w:val="24"/>
          <w:rtl/>
          <w:lang w:val="fr-FR" w:eastAsia="fr-FR"/>
        </w:rPr>
        <w:t xml:space="preserve">ד"ר יוג'ין רוזנברג ופרופ' </w:t>
      </w:r>
      <w:proofErr w:type="spellStart"/>
      <w:r w:rsidRPr="00902E89">
        <w:rPr>
          <w:rFonts w:asciiTheme="minorBidi" w:eastAsia="Times New Roman" w:hAnsiTheme="minorBidi"/>
          <w:b/>
          <w:bCs/>
          <w:color w:val="000000"/>
          <w:sz w:val="24"/>
          <w:szCs w:val="24"/>
          <w:rtl/>
          <w:lang w:val="fr-FR" w:eastAsia="fr-FR"/>
        </w:rPr>
        <w:t>אליאורה</w:t>
      </w:r>
      <w:proofErr w:type="spellEnd"/>
      <w:r w:rsidRPr="00902E89">
        <w:rPr>
          <w:rFonts w:asciiTheme="minorBidi" w:eastAsia="Times New Roman" w:hAnsiTheme="minorBidi"/>
          <w:b/>
          <w:bCs/>
          <w:color w:val="000000"/>
          <w:sz w:val="24"/>
          <w:szCs w:val="24"/>
          <w:rtl/>
          <w:lang w:val="fr-FR" w:eastAsia="fr-FR"/>
        </w:rPr>
        <w:t xml:space="preserve"> רון מאוניברסיטת ת"א, החוקרים את נושא פירוק הנפט</w:t>
      </w:r>
      <w:r w:rsidR="00591A1F" w:rsidRPr="00902E89">
        <w:rPr>
          <w:rFonts w:asciiTheme="minorBidi" w:eastAsia="Times New Roman" w:hAnsiTheme="minorBidi"/>
          <w:b/>
          <w:bCs/>
          <w:color w:val="000000"/>
          <w:sz w:val="24"/>
          <w:szCs w:val="24"/>
          <w:rtl/>
          <w:lang w:val="fr-FR" w:eastAsia="fr-FR"/>
        </w:rPr>
        <w:t xml:space="preserve">, מצאו </w:t>
      </w:r>
      <w:r w:rsidRPr="00902E89">
        <w:rPr>
          <w:rFonts w:asciiTheme="minorBidi" w:eastAsia="Times New Roman" w:hAnsiTheme="minorBidi"/>
          <w:b/>
          <w:bCs/>
          <w:color w:val="000000"/>
          <w:sz w:val="24"/>
          <w:szCs w:val="24"/>
          <w:rtl/>
          <w:lang w:val="fr-FR" w:eastAsia="fr-FR"/>
        </w:rPr>
        <w:t xml:space="preserve"> דרך לזרז את הפי</w:t>
      </w:r>
      <w:r w:rsidR="00DC6A34">
        <w:rPr>
          <w:rFonts w:asciiTheme="minorBidi" w:eastAsia="Times New Roman" w:hAnsiTheme="minorBidi"/>
          <w:b/>
          <w:bCs/>
          <w:color w:val="000000"/>
          <w:sz w:val="24"/>
          <w:szCs w:val="24"/>
          <w:rtl/>
          <w:lang w:val="fr-FR" w:eastAsia="fr-FR"/>
        </w:rPr>
        <w:t>רוק הטבעי של נפט על ידי חיידקים</w:t>
      </w:r>
      <w:r w:rsidRPr="00902E89">
        <w:rPr>
          <w:rFonts w:asciiTheme="minorBidi" w:eastAsia="Times New Roman" w:hAnsiTheme="minorBidi"/>
          <w:b/>
          <w:bCs/>
          <w:color w:val="000000"/>
          <w:sz w:val="24"/>
          <w:szCs w:val="24"/>
          <w:rtl/>
          <w:lang w:val="fr-FR" w:eastAsia="fr-FR"/>
        </w:rPr>
        <w:t xml:space="preserve"> באמצע</w:t>
      </w:r>
      <w:r w:rsidR="00567E31" w:rsidRPr="00902E89">
        <w:rPr>
          <w:rFonts w:asciiTheme="minorBidi" w:eastAsia="Times New Roman" w:hAnsiTheme="minorBidi"/>
          <w:b/>
          <w:bCs/>
          <w:color w:val="000000"/>
          <w:sz w:val="24"/>
          <w:szCs w:val="24"/>
          <w:rtl/>
          <w:lang w:val="fr-FR" w:eastAsia="fr-FR"/>
        </w:rPr>
        <w:t>ות הוספה מבוקרת של דשן</w:t>
      </w:r>
      <w:r w:rsidRPr="00902E89">
        <w:rPr>
          <w:rFonts w:asciiTheme="minorBidi" w:eastAsia="Times New Roman" w:hAnsiTheme="minorBidi"/>
          <w:b/>
          <w:bCs/>
          <w:color w:val="000000"/>
          <w:sz w:val="24"/>
          <w:szCs w:val="24"/>
          <w:rtl/>
          <w:lang w:val="fr-FR" w:eastAsia="fr-FR"/>
        </w:rPr>
        <w:t xml:space="preserve"> המכיל זרחן וחנקן. הם כינו את הדשן </w:t>
      </w:r>
      <w:r w:rsidRPr="00902E89">
        <w:rPr>
          <w:rFonts w:asciiTheme="minorBidi" w:eastAsia="Times New Roman" w:hAnsiTheme="minorBidi"/>
          <w:b/>
          <w:bCs/>
          <w:color w:val="000000"/>
          <w:sz w:val="24"/>
          <w:szCs w:val="24"/>
          <w:lang w:val="fr-FR" w:eastAsia="fr-FR"/>
        </w:rPr>
        <w:t>F-1</w:t>
      </w:r>
      <w:r w:rsidRPr="00902E89">
        <w:rPr>
          <w:rFonts w:asciiTheme="minorBidi" w:eastAsia="Times New Roman" w:hAnsiTheme="minorBidi"/>
          <w:b/>
          <w:bCs/>
          <w:color w:val="000000"/>
          <w:sz w:val="24"/>
          <w:szCs w:val="24"/>
          <w:rtl/>
          <w:lang w:eastAsia="fr-FR"/>
        </w:rPr>
        <w:t>.</w:t>
      </w:r>
      <w:r w:rsidRPr="00902E89">
        <w:rPr>
          <w:rFonts w:asciiTheme="minorBidi" w:eastAsia="Times New Roman" w:hAnsiTheme="minorBidi" w:hint="cs"/>
          <w:b/>
          <w:bCs/>
          <w:color w:val="000000"/>
          <w:sz w:val="24"/>
          <w:szCs w:val="24"/>
          <w:rtl/>
          <w:lang w:eastAsia="fr-FR"/>
        </w:rPr>
        <w:t xml:space="preserve"> </w:t>
      </w:r>
    </w:p>
    <w:p w:rsidR="00881EB2" w:rsidRPr="00902E89" w:rsidRDefault="002F071A" w:rsidP="002F071A">
      <w:pPr>
        <w:spacing w:after="0" w:line="400" w:lineRule="exact"/>
        <w:rPr>
          <w:rFonts w:ascii="Arial" w:eastAsia="Times New Roman" w:hAnsi="Arial" w:cs="Arial"/>
          <w:b/>
          <w:bCs/>
          <w:color w:val="000000"/>
          <w:sz w:val="24"/>
          <w:szCs w:val="24"/>
          <w:rtl/>
          <w:lang w:eastAsia="fr-FR"/>
        </w:rPr>
      </w:pPr>
      <w:r>
        <w:rPr>
          <w:rFonts w:ascii="Arial" w:eastAsia="Times New Roman" w:hAnsi="Arial" w:cs="Arial"/>
          <w:b/>
          <w:bCs/>
          <w:color w:val="000000"/>
          <w:sz w:val="24"/>
          <w:szCs w:val="24"/>
          <w:rtl/>
          <w:lang w:eastAsia="fr-FR"/>
        </w:rPr>
        <w:t>ב</w:t>
      </w:r>
      <w:r>
        <w:rPr>
          <w:rFonts w:ascii="Arial" w:eastAsia="Times New Roman" w:hAnsi="Arial" w:cs="Arial" w:hint="cs"/>
          <w:b/>
          <w:bCs/>
          <w:color w:val="000000"/>
          <w:sz w:val="24"/>
          <w:szCs w:val="24"/>
          <w:rtl/>
          <w:lang w:eastAsia="fr-FR"/>
        </w:rPr>
        <w:t xml:space="preserve">ניסוי הראשון </w:t>
      </w:r>
      <w:r w:rsidR="00591A1F" w:rsidRPr="00902E89">
        <w:rPr>
          <w:rFonts w:ascii="Arial" w:eastAsia="Times New Roman" w:hAnsi="Arial" w:cs="Arial"/>
          <w:b/>
          <w:bCs/>
          <w:color w:val="000000"/>
          <w:sz w:val="24"/>
          <w:szCs w:val="24"/>
          <w:rtl/>
          <w:lang w:eastAsia="fr-FR"/>
        </w:rPr>
        <w:t>לקחו</w:t>
      </w:r>
      <w:r>
        <w:rPr>
          <w:rFonts w:ascii="Arial" w:eastAsia="Times New Roman" w:hAnsi="Arial" w:cs="Arial" w:hint="cs"/>
          <w:b/>
          <w:bCs/>
          <w:color w:val="000000"/>
          <w:sz w:val="24"/>
          <w:szCs w:val="24"/>
          <w:rtl/>
          <w:lang w:eastAsia="fr-FR"/>
        </w:rPr>
        <w:t xml:space="preserve"> החוקרים </w:t>
      </w:r>
      <w:r w:rsidR="00591A1F" w:rsidRPr="00902E89">
        <w:rPr>
          <w:rFonts w:ascii="Arial" w:eastAsia="Times New Roman" w:hAnsi="Arial" w:cs="Arial"/>
          <w:b/>
          <w:bCs/>
          <w:color w:val="000000"/>
          <w:sz w:val="24"/>
          <w:szCs w:val="24"/>
          <w:rtl/>
          <w:lang w:eastAsia="fr-FR"/>
        </w:rPr>
        <w:t xml:space="preserve"> 1 ק"ג חול מזו</w:t>
      </w:r>
      <w:r w:rsidR="000C7883" w:rsidRPr="00902E89">
        <w:rPr>
          <w:rFonts w:ascii="Arial" w:eastAsia="Times New Roman" w:hAnsi="Arial" w:cs="Arial"/>
          <w:b/>
          <w:bCs/>
          <w:color w:val="000000"/>
          <w:sz w:val="24"/>
          <w:szCs w:val="24"/>
          <w:rtl/>
          <w:lang w:eastAsia="fr-FR"/>
        </w:rPr>
        <w:t>הם ב</w:t>
      </w:r>
      <w:r w:rsidR="000C7883" w:rsidRPr="00902E89">
        <w:rPr>
          <w:rFonts w:ascii="Arial" w:eastAsia="Times New Roman" w:hAnsi="Arial" w:cs="Arial" w:hint="cs"/>
          <w:b/>
          <w:bCs/>
          <w:color w:val="000000"/>
          <w:sz w:val="24"/>
          <w:szCs w:val="24"/>
          <w:rtl/>
          <w:lang w:eastAsia="fr-FR"/>
        </w:rPr>
        <w:t>נפט</w:t>
      </w:r>
      <w:r w:rsidR="000C7883" w:rsidRPr="00902E89">
        <w:rPr>
          <w:rFonts w:ascii="Arial" w:eastAsia="Times New Roman" w:hAnsi="Arial" w:cs="Arial"/>
          <w:b/>
          <w:bCs/>
          <w:color w:val="000000"/>
          <w:sz w:val="24"/>
          <w:szCs w:val="24"/>
          <w:rtl/>
          <w:lang w:eastAsia="fr-FR"/>
        </w:rPr>
        <w:t>. ה</w:t>
      </w:r>
      <w:r w:rsidR="000C7883" w:rsidRPr="00902E89">
        <w:rPr>
          <w:rFonts w:ascii="Arial" w:eastAsia="Times New Roman" w:hAnsi="Arial" w:cs="Arial" w:hint="cs"/>
          <w:b/>
          <w:bCs/>
          <w:color w:val="000000"/>
          <w:sz w:val="24"/>
          <w:szCs w:val="24"/>
          <w:rtl/>
          <w:lang w:eastAsia="fr-FR"/>
        </w:rPr>
        <w:t>חול</w:t>
      </w:r>
      <w:r w:rsidR="000C7883" w:rsidRPr="00902E89">
        <w:rPr>
          <w:rFonts w:ascii="Arial" w:eastAsia="Times New Roman" w:hAnsi="Arial" w:cs="Arial"/>
          <w:b/>
          <w:bCs/>
          <w:color w:val="000000"/>
          <w:sz w:val="24"/>
          <w:szCs w:val="24"/>
          <w:rtl/>
          <w:lang w:eastAsia="fr-FR"/>
        </w:rPr>
        <w:t xml:space="preserve"> נלקח</w:t>
      </w:r>
      <w:r w:rsidR="00591A1F" w:rsidRPr="00902E89">
        <w:rPr>
          <w:rFonts w:ascii="Arial" w:eastAsia="Times New Roman" w:hAnsi="Arial" w:cs="Arial"/>
          <w:b/>
          <w:bCs/>
          <w:color w:val="000000"/>
          <w:sz w:val="24"/>
          <w:szCs w:val="24"/>
          <w:rtl/>
          <w:lang w:eastAsia="fr-FR"/>
        </w:rPr>
        <w:t xml:space="preserve"> </w:t>
      </w:r>
      <w:r w:rsidR="00DC6A34" w:rsidRPr="00902E89">
        <w:rPr>
          <w:rFonts w:ascii="Arial" w:eastAsia="Times New Roman" w:hAnsi="Arial" w:cs="Arial"/>
          <w:b/>
          <w:bCs/>
          <w:color w:val="000000"/>
          <w:sz w:val="24"/>
          <w:szCs w:val="24"/>
          <w:rtl/>
          <w:lang w:eastAsia="fr-FR"/>
        </w:rPr>
        <w:t xml:space="preserve">במכלי פלסטיק </w:t>
      </w:r>
      <w:r w:rsidR="00591A1F" w:rsidRPr="00902E89">
        <w:rPr>
          <w:rFonts w:ascii="Arial" w:eastAsia="Times New Roman" w:hAnsi="Arial" w:cs="Arial"/>
          <w:b/>
          <w:bCs/>
          <w:color w:val="000000"/>
          <w:sz w:val="24"/>
          <w:szCs w:val="24"/>
          <w:rtl/>
          <w:lang w:eastAsia="fr-FR"/>
        </w:rPr>
        <w:t xml:space="preserve">מאזור מזוהם בנפט ממפרץ חיפה. </w:t>
      </w:r>
      <w:r w:rsidR="00270E8E" w:rsidRPr="00902E89">
        <w:rPr>
          <w:rFonts w:ascii="Arial" w:eastAsia="Times New Roman" w:hAnsi="Arial" w:cs="Arial"/>
          <w:b/>
          <w:bCs/>
          <w:color w:val="000000"/>
          <w:sz w:val="24"/>
          <w:szCs w:val="24"/>
          <w:rtl/>
          <w:lang w:eastAsia="fr-FR"/>
        </w:rPr>
        <w:t>ל</w:t>
      </w:r>
      <w:r w:rsidR="00881EB2" w:rsidRPr="00902E89">
        <w:rPr>
          <w:rFonts w:ascii="Arial" w:eastAsia="Times New Roman" w:hAnsi="Arial" w:cs="Arial"/>
          <w:b/>
          <w:bCs/>
          <w:color w:val="000000"/>
          <w:sz w:val="24"/>
          <w:szCs w:val="24"/>
          <w:rtl/>
          <w:lang w:eastAsia="fr-FR"/>
        </w:rPr>
        <w:t>חלק</w:t>
      </w:r>
      <w:r w:rsidR="00270E8E" w:rsidRPr="00902E89">
        <w:rPr>
          <w:rFonts w:ascii="Arial" w:eastAsia="Times New Roman" w:hAnsi="Arial" w:cs="Arial"/>
          <w:b/>
          <w:bCs/>
          <w:color w:val="000000"/>
          <w:sz w:val="24"/>
          <w:szCs w:val="24"/>
          <w:rtl/>
          <w:lang w:eastAsia="fr-FR"/>
        </w:rPr>
        <w:t xml:space="preserve"> מהחול הוסיפו חיידקים מפרקי נפט והחלק השני נשאר ללא טיפול. </w:t>
      </w:r>
      <w:r w:rsidR="00881EB2" w:rsidRPr="00902E89">
        <w:rPr>
          <w:rFonts w:ascii="Arial" w:eastAsia="Times New Roman" w:hAnsi="Arial" w:cs="Arial"/>
          <w:b/>
          <w:bCs/>
          <w:color w:val="000000"/>
          <w:sz w:val="24"/>
          <w:szCs w:val="24"/>
          <w:rtl/>
          <w:lang w:eastAsia="fr-FR"/>
        </w:rPr>
        <w:t xml:space="preserve">לאחר 5 שבועות נבדק </w:t>
      </w:r>
      <w:r w:rsidR="000C7883" w:rsidRPr="00902E89">
        <w:rPr>
          <w:rFonts w:ascii="Arial" w:eastAsia="Times New Roman" w:hAnsi="Arial" w:cs="Arial"/>
          <w:b/>
          <w:bCs/>
          <w:color w:val="000000"/>
          <w:sz w:val="24"/>
          <w:szCs w:val="24"/>
          <w:rtl/>
          <w:lang w:eastAsia="fr-FR"/>
        </w:rPr>
        <w:t xml:space="preserve">אחוז הנפט </w:t>
      </w:r>
      <w:r w:rsidR="000C7883" w:rsidRPr="00902E89">
        <w:rPr>
          <w:rFonts w:ascii="Arial" w:eastAsia="Times New Roman" w:hAnsi="Arial" w:cs="Arial" w:hint="cs"/>
          <w:b/>
          <w:bCs/>
          <w:color w:val="000000"/>
          <w:sz w:val="24"/>
          <w:szCs w:val="24"/>
          <w:rtl/>
          <w:lang w:eastAsia="fr-FR"/>
        </w:rPr>
        <w:t>ב</w:t>
      </w:r>
      <w:r w:rsidR="00881EB2" w:rsidRPr="00902E89">
        <w:rPr>
          <w:rFonts w:ascii="Arial" w:eastAsia="Times New Roman" w:hAnsi="Arial" w:cs="Arial"/>
          <w:b/>
          <w:bCs/>
          <w:color w:val="000000"/>
          <w:sz w:val="24"/>
          <w:szCs w:val="24"/>
          <w:rtl/>
          <w:lang w:eastAsia="fr-FR"/>
        </w:rPr>
        <w:t xml:space="preserve">חול. </w:t>
      </w:r>
    </w:p>
    <w:p w:rsidR="00881EB2" w:rsidRDefault="000C7883" w:rsidP="00F96A69">
      <w:pPr>
        <w:spacing w:after="0"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תוצאות הניסוי רשומ</w:t>
      </w:r>
      <w:r w:rsidRPr="00902E89">
        <w:rPr>
          <w:rFonts w:ascii="Arial" w:eastAsia="Times New Roman" w:hAnsi="Arial" w:cs="Arial" w:hint="cs"/>
          <w:b/>
          <w:bCs/>
          <w:color w:val="000000"/>
          <w:sz w:val="24"/>
          <w:szCs w:val="24"/>
          <w:rtl/>
          <w:lang w:eastAsia="fr-FR"/>
        </w:rPr>
        <w:t>ות</w:t>
      </w:r>
      <w:r w:rsidR="00881EB2" w:rsidRPr="00902E89">
        <w:rPr>
          <w:rFonts w:ascii="Arial" w:eastAsia="Times New Roman" w:hAnsi="Arial" w:cs="Arial"/>
          <w:b/>
          <w:bCs/>
          <w:color w:val="000000"/>
          <w:sz w:val="24"/>
          <w:szCs w:val="24"/>
          <w:rtl/>
          <w:lang w:eastAsia="fr-FR"/>
        </w:rPr>
        <w:t xml:space="preserve"> בטבלה:</w:t>
      </w:r>
    </w:p>
    <w:p w:rsidR="00DC6A34" w:rsidRPr="00902E89" w:rsidRDefault="00DC6A34" w:rsidP="00F96A69">
      <w:pPr>
        <w:spacing w:after="0" w:line="400" w:lineRule="exact"/>
        <w:rPr>
          <w:rFonts w:ascii="Arial" w:eastAsia="Times New Roman" w:hAnsi="Arial" w:cs="Arial"/>
          <w:b/>
          <w:bCs/>
          <w:color w:val="000000"/>
          <w:sz w:val="24"/>
          <w:szCs w:val="24"/>
          <w:rtl/>
          <w:lang w:eastAsia="fr-FR"/>
        </w:rPr>
      </w:pPr>
    </w:p>
    <w:p w:rsidR="00881EB2" w:rsidRPr="00902E89" w:rsidRDefault="00881EB2" w:rsidP="00F96A69">
      <w:pPr>
        <w:spacing w:after="0"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lastRenderedPageBreak/>
        <w:t>השפעת הוספת חיידקים מפרקי נפט על קצב פירוק הנפט בחול מזוהם</w:t>
      </w:r>
    </w:p>
    <w:tbl>
      <w:tblPr>
        <w:tblStyle w:val="a6"/>
        <w:bidiVisual/>
        <w:tblW w:w="0" w:type="auto"/>
        <w:tblLook w:val="04A0" w:firstRow="1" w:lastRow="0" w:firstColumn="1" w:lastColumn="0" w:noHBand="0" w:noVBand="1"/>
      </w:tblPr>
      <w:tblGrid>
        <w:gridCol w:w="4261"/>
        <w:gridCol w:w="4261"/>
      </w:tblGrid>
      <w:tr w:rsidR="00881EB2" w:rsidRPr="00902E89" w:rsidTr="00700BE1">
        <w:tc>
          <w:tcPr>
            <w:tcW w:w="4261" w:type="dxa"/>
            <w:shd w:val="clear" w:color="auto" w:fill="EEECE1" w:themeFill="background2"/>
          </w:tcPr>
          <w:p w:rsidR="00881EB2" w:rsidRPr="00902E89" w:rsidRDefault="00881EB2" w:rsidP="00F96A69">
            <w:pPr>
              <w:spacing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סוג החול</w:t>
            </w:r>
          </w:p>
        </w:tc>
        <w:tc>
          <w:tcPr>
            <w:tcW w:w="4261" w:type="dxa"/>
            <w:shd w:val="clear" w:color="auto" w:fill="EEECE1" w:themeFill="background2"/>
          </w:tcPr>
          <w:p w:rsidR="00881EB2" w:rsidRPr="00902E89" w:rsidRDefault="00881EB2" w:rsidP="00F96A69">
            <w:pPr>
              <w:spacing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אחוז הנפט שהתפרק במשך 5 שבועות</w:t>
            </w:r>
          </w:p>
        </w:tc>
      </w:tr>
      <w:tr w:rsidR="00881EB2" w:rsidRPr="00902E89" w:rsidTr="00881EB2">
        <w:tc>
          <w:tcPr>
            <w:tcW w:w="4261" w:type="dxa"/>
          </w:tcPr>
          <w:p w:rsidR="00881EB2" w:rsidRPr="00902E89" w:rsidRDefault="00881EB2" w:rsidP="00F96A69">
            <w:pPr>
              <w:spacing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חול מזוהם בנפט בתוספת חיידקים מפרקי נפט</w:t>
            </w:r>
          </w:p>
        </w:tc>
        <w:tc>
          <w:tcPr>
            <w:tcW w:w="4261" w:type="dxa"/>
          </w:tcPr>
          <w:p w:rsidR="00881EB2" w:rsidRPr="00902E89" w:rsidRDefault="00881EB2" w:rsidP="00F96A69">
            <w:pPr>
              <w:spacing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70%</w:t>
            </w:r>
          </w:p>
        </w:tc>
      </w:tr>
      <w:tr w:rsidR="00881EB2" w:rsidRPr="00902E89" w:rsidTr="00881EB2">
        <w:tc>
          <w:tcPr>
            <w:tcW w:w="4261" w:type="dxa"/>
          </w:tcPr>
          <w:p w:rsidR="00881EB2" w:rsidRPr="00902E89" w:rsidRDefault="00881EB2" w:rsidP="00F96A69">
            <w:pPr>
              <w:spacing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חול מזוהם בנפט</w:t>
            </w:r>
          </w:p>
        </w:tc>
        <w:tc>
          <w:tcPr>
            <w:tcW w:w="4261" w:type="dxa"/>
          </w:tcPr>
          <w:p w:rsidR="00881EB2" w:rsidRPr="00902E89" w:rsidRDefault="00881EB2" w:rsidP="00F96A69">
            <w:pPr>
              <w:spacing w:line="400" w:lineRule="exact"/>
              <w:rPr>
                <w:rFonts w:ascii="Arial" w:eastAsia="Times New Roman" w:hAnsi="Arial" w:cs="Arial"/>
                <w:b/>
                <w:bCs/>
                <w:color w:val="000000"/>
                <w:sz w:val="24"/>
                <w:szCs w:val="24"/>
                <w:rtl/>
                <w:lang w:eastAsia="fr-FR"/>
              </w:rPr>
            </w:pPr>
            <w:r w:rsidRPr="00902E89">
              <w:rPr>
                <w:rFonts w:ascii="Arial" w:eastAsia="Times New Roman" w:hAnsi="Arial" w:cs="Arial"/>
                <w:b/>
                <w:bCs/>
                <w:color w:val="000000"/>
                <w:sz w:val="24"/>
                <w:szCs w:val="24"/>
                <w:rtl/>
                <w:lang w:eastAsia="fr-FR"/>
              </w:rPr>
              <w:t>10%</w:t>
            </w:r>
          </w:p>
        </w:tc>
      </w:tr>
    </w:tbl>
    <w:p w:rsidR="00A27985" w:rsidRDefault="00A27985" w:rsidP="00F96A69">
      <w:pPr>
        <w:spacing w:after="0" w:line="400" w:lineRule="exact"/>
        <w:rPr>
          <w:rFonts w:asciiTheme="minorBidi" w:eastAsia="Times New Roman" w:hAnsiTheme="minorBidi"/>
          <w:b/>
          <w:bCs/>
          <w:color w:val="000000"/>
          <w:sz w:val="24"/>
          <w:szCs w:val="24"/>
          <w:rtl/>
          <w:lang w:eastAsia="fr-FR"/>
        </w:rPr>
      </w:pPr>
    </w:p>
    <w:p w:rsidR="00256F74" w:rsidRPr="00902E89" w:rsidRDefault="002F071A" w:rsidP="00A27985">
      <w:pPr>
        <w:spacing w:after="0" w:line="400" w:lineRule="exact"/>
        <w:rPr>
          <w:rFonts w:asciiTheme="minorBidi" w:eastAsia="Times New Roman" w:hAnsiTheme="minorBidi"/>
          <w:b/>
          <w:bCs/>
          <w:color w:val="000000"/>
          <w:sz w:val="24"/>
          <w:szCs w:val="24"/>
          <w:rtl/>
          <w:lang w:eastAsia="fr-FR"/>
        </w:rPr>
      </w:pPr>
      <w:r>
        <w:rPr>
          <w:rFonts w:asciiTheme="minorBidi" w:eastAsia="Times New Roman" w:hAnsiTheme="minorBidi"/>
          <w:b/>
          <w:bCs/>
          <w:color w:val="000000"/>
          <w:sz w:val="24"/>
          <w:szCs w:val="24"/>
          <w:rtl/>
          <w:lang w:eastAsia="fr-FR"/>
        </w:rPr>
        <w:t>ב</w:t>
      </w:r>
      <w:r>
        <w:rPr>
          <w:rFonts w:asciiTheme="minorBidi" w:eastAsia="Times New Roman" w:hAnsiTheme="minorBidi" w:hint="cs"/>
          <w:b/>
          <w:bCs/>
          <w:color w:val="000000"/>
          <w:sz w:val="24"/>
          <w:szCs w:val="24"/>
          <w:rtl/>
          <w:lang w:eastAsia="fr-FR"/>
        </w:rPr>
        <w:t xml:space="preserve">ניסוי השני בקשו החוקרים </w:t>
      </w:r>
      <w:r w:rsidR="000C7883" w:rsidRPr="00902E89">
        <w:rPr>
          <w:rFonts w:asciiTheme="minorBidi" w:eastAsia="Times New Roman" w:hAnsiTheme="minorBidi"/>
          <w:b/>
          <w:bCs/>
          <w:color w:val="000000"/>
          <w:sz w:val="24"/>
          <w:szCs w:val="24"/>
          <w:rtl/>
          <w:lang w:eastAsia="fr-FR"/>
        </w:rPr>
        <w:t xml:space="preserve"> לבדוק את יעילותו של הדשן </w:t>
      </w:r>
      <w:r w:rsidR="000C7883" w:rsidRPr="00902E89">
        <w:rPr>
          <w:rFonts w:asciiTheme="minorBidi" w:eastAsia="Times New Roman" w:hAnsiTheme="minorBidi"/>
          <w:b/>
          <w:bCs/>
          <w:color w:val="000000"/>
          <w:sz w:val="24"/>
          <w:szCs w:val="24"/>
          <w:lang w:eastAsia="fr-FR"/>
        </w:rPr>
        <w:t>F-1</w:t>
      </w:r>
      <w:r w:rsidR="000C7883" w:rsidRPr="00902E89">
        <w:rPr>
          <w:rFonts w:asciiTheme="minorBidi" w:eastAsia="Times New Roman" w:hAnsiTheme="minorBidi"/>
          <w:b/>
          <w:bCs/>
          <w:color w:val="000000"/>
          <w:sz w:val="24"/>
          <w:szCs w:val="24"/>
          <w:rtl/>
          <w:lang w:eastAsia="fr-FR"/>
        </w:rPr>
        <w:t xml:space="preserve"> במשימת פירוק הנפט.</w:t>
      </w:r>
      <w:r w:rsidR="00A27985">
        <w:rPr>
          <w:rFonts w:asciiTheme="minorBidi" w:eastAsia="Times New Roman" w:hAnsiTheme="minorBidi" w:hint="cs"/>
          <w:b/>
          <w:bCs/>
          <w:color w:val="000000"/>
          <w:sz w:val="24"/>
          <w:szCs w:val="24"/>
          <w:rtl/>
          <w:lang w:eastAsia="fr-FR"/>
        </w:rPr>
        <w:t xml:space="preserve"> </w:t>
      </w:r>
      <w:r w:rsidR="00DA3395" w:rsidRPr="00902E89">
        <w:rPr>
          <w:rFonts w:asciiTheme="minorBidi" w:eastAsia="Times New Roman" w:hAnsiTheme="minorBidi"/>
          <w:b/>
          <w:bCs/>
          <w:color w:val="000000"/>
          <w:sz w:val="24"/>
          <w:szCs w:val="24"/>
          <w:rtl/>
          <w:lang w:eastAsia="fr-FR"/>
        </w:rPr>
        <w:t xml:space="preserve">בניסוי נבחרו שתי חלקות של חול מזוהם בנפט. לחלקה אחת הוסיפו תרבית מעורבת של חיידקים מפרקי נפט ודשן </w:t>
      </w:r>
      <w:r w:rsidR="00DA3395" w:rsidRPr="00902E89">
        <w:rPr>
          <w:rFonts w:asciiTheme="minorBidi" w:eastAsia="Times New Roman" w:hAnsiTheme="minorBidi"/>
          <w:b/>
          <w:bCs/>
          <w:color w:val="000000"/>
          <w:sz w:val="24"/>
          <w:szCs w:val="24"/>
          <w:lang w:eastAsia="fr-FR"/>
        </w:rPr>
        <w:t>F-1</w:t>
      </w:r>
      <w:r w:rsidR="00DA3395" w:rsidRPr="00902E89">
        <w:rPr>
          <w:rFonts w:asciiTheme="minorBidi" w:eastAsia="Times New Roman" w:hAnsiTheme="minorBidi"/>
          <w:b/>
          <w:bCs/>
          <w:color w:val="000000"/>
          <w:sz w:val="24"/>
          <w:szCs w:val="24"/>
          <w:rtl/>
          <w:lang w:eastAsia="fr-FR"/>
        </w:rPr>
        <w:t xml:space="preserve"> (בצורת אבקה דקיקה) כמקור לחנקן ולזרחן. החלקה השנייה של חול מזוהם בנפט הושארה ללא טיפול. </w:t>
      </w:r>
    </w:p>
    <w:p w:rsidR="00256F74" w:rsidRDefault="00256F74" w:rsidP="00F96A69">
      <w:pPr>
        <w:spacing w:after="0" w:line="400" w:lineRule="exact"/>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תוצאות הניסוי אחרי 25 ימים רשומות בטבלה:</w:t>
      </w:r>
    </w:p>
    <w:p w:rsidR="00F70E67" w:rsidRPr="00902E89" w:rsidRDefault="00F70E67" w:rsidP="00F96A69">
      <w:pPr>
        <w:spacing w:after="0" w:line="400" w:lineRule="exact"/>
        <w:rPr>
          <w:rFonts w:asciiTheme="minorBidi" w:eastAsia="Times New Roman" w:hAnsiTheme="minorBidi"/>
          <w:b/>
          <w:bCs/>
          <w:color w:val="000000"/>
          <w:sz w:val="24"/>
          <w:szCs w:val="24"/>
          <w:rtl/>
          <w:lang w:eastAsia="fr-FR"/>
        </w:rPr>
      </w:pPr>
    </w:p>
    <w:p w:rsidR="00256F74" w:rsidRPr="00902E89" w:rsidRDefault="00256F74" w:rsidP="00F6644E">
      <w:pPr>
        <w:spacing w:after="0"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 xml:space="preserve">השפעת הוספת חיידקים מפרקי נפט ודשן </w:t>
      </w:r>
      <w:r w:rsidRPr="00902E89">
        <w:rPr>
          <w:rFonts w:asciiTheme="minorBidi" w:eastAsia="Times New Roman" w:hAnsiTheme="minorBidi"/>
          <w:b/>
          <w:bCs/>
          <w:color w:val="000000"/>
          <w:sz w:val="24"/>
          <w:szCs w:val="24"/>
          <w:lang w:val="fr-FR" w:eastAsia="fr-FR"/>
        </w:rPr>
        <w:t>F-1</w:t>
      </w:r>
      <w:r w:rsidRPr="00902E89">
        <w:rPr>
          <w:rFonts w:asciiTheme="minorBidi" w:eastAsia="Times New Roman" w:hAnsiTheme="minorBidi"/>
          <w:b/>
          <w:bCs/>
          <w:color w:val="000000"/>
          <w:sz w:val="24"/>
          <w:szCs w:val="24"/>
          <w:rtl/>
          <w:lang w:val="fr-FR" w:eastAsia="fr-FR"/>
        </w:rPr>
        <w:t xml:space="preserve"> </w:t>
      </w:r>
      <w:r w:rsidRPr="00902E89">
        <w:rPr>
          <w:rFonts w:asciiTheme="minorBidi" w:eastAsia="Times New Roman" w:hAnsiTheme="minorBidi"/>
          <w:b/>
          <w:bCs/>
          <w:color w:val="000000"/>
          <w:sz w:val="24"/>
          <w:szCs w:val="24"/>
          <w:rtl/>
          <w:lang w:eastAsia="fr-FR"/>
        </w:rPr>
        <w:t>על קצב פירוק הנפט בחול מזוהם</w:t>
      </w:r>
    </w:p>
    <w:tbl>
      <w:tblPr>
        <w:tblStyle w:val="a6"/>
        <w:bidiVisual/>
        <w:tblW w:w="0" w:type="auto"/>
        <w:tblLook w:val="04A0" w:firstRow="1" w:lastRow="0" w:firstColumn="1" w:lastColumn="0" w:noHBand="0" w:noVBand="1"/>
      </w:tblPr>
      <w:tblGrid>
        <w:gridCol w:w="4261"/>
        <w:gridCol w:w="4261"/>
      </w:tblGrid>
      <w:tr w:rsidR="00256F74" w:rsidRPr="00902E89" w:rsidTr="00700BE1">
        <w:tc>
          <w:tcPr>
            <w:tcW w:w="4261" w:type="dxa"/>
            <w:shd w:val="clear" w:color="auto" w:fill="EEECE1" w:themeFill="background2"/>
          </w:tcPr>
          <w:p w:rsidR="00256F74" w:rsidRPr="00902E89" w:rsidRDefault="00256F74" w:rsidP="00DA3395">
            <w:pPr>
              <w:spacing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סוג החול</w:t>
            </w:r>
          </w:p>
        </w:tc>
        <w:tc>
          <w:tcPr>
            <w:tcW w:w="4261" w:type="dxa"/>
            <w:shd w:val="clear" w:color="auto" w:fill="EEECE1" w:themeFill="background2"/>
          </w:tcPr>
          <w:p w:rsidR="00256F74" w:rsidRPr="00902E89" w:rsidRDefault="00256F74" w:rsidP="00DA3395">
            <w:pPr>
              <w:spacing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אחוז הנפט שהתפרק אחרי 25 ימים</w:t>
            </w:r>
          </w:p>
        </w:tc>
      </w:tr>
      <w:tr w:rsidR="00256F74" w:rsidRPr="00902E89" w:rsidTr="00256F74">
        <w:tc>
          <w:tcPr>
            <w:tcW w:w="4261" w:type="dxa"/>
          </w:tcPr>
          <w:p w:rsidR="00256F74" w:rsidRPr="00902E89" w:rsidRDefault="009A7DE9" w:rsidP="00DA3395">
            <w:pPr>
              <w:spacing w:line="400" w:lineRule="exact"/>
              <w:jc w:val="both"/>
              <w:rPr>
                <w:rFonts w:asciiTheme="minorBidi" w:eastAsia="Times New Roman" w:hAnsiTheme="minorBidi"/>
                <w:b/>
                <w:bCs/>
                <w:color w:val="000000"/>
                <w:sz w:val="24"/>
                <w:szCs w:val="24"/>
                <w:rtl/>
                <w:lang w:val="fr-FR" w:eastAsia="fr-FR"/>
              </w:rPr>
            </w:pPr>
            <w:r w:rsidRPr="00902E89">
              <w:rPr>
                <w:rFonts w:asciiTheme="minorBidi" w:eastAsia="Times New Roman" w:hAnsiTheme="minorBidi"/>
                <w:b/>
                <w:bCs/>
                <w:color w:val="000000"/>
                <w:sz w:val="24"/>
                <w:szCs w:val="24"/>
                <w:rtl/>
                <w:lang w:eastAsia="fr-FR"/>
              </w:rPr>
              <w:t xml:space="preserve">חול מזוהם בנפט בתוספת חיידקים מפרקי נפט </w:t>
            </w:r>
            <w:r w:rsidRPr="00902E89">
              <w:rPr>
                <w:rFonts w:asciiTheme="minorBidi" w:eastAsia="Times New Roman" w:hAnsiTheme="minorBidi"/>
                <w:b/>
                <w:bCs/>
                <w:color w:val="000000"/>
                <w:sz w:val="24"/>
                <w:szCs w:val="24"/>
                <w:rtl/>
                <w:lang w:val="fr-FR" w:eastAsia="fr-FR"/>
              </w:rPr>
              <w:t xml:space="preserve">ודשן </w:t>
            </w:r>
            <w:r w:rsidRPr="00902E89">
              <w:rPr>
                <w:rFonts w:asciiTheme="minorBidi" w:eastAsia="Times New Roman" w:hAnsiTheme="minorBidi"/>
                <w:b/>
                <w:bCs/>
                <w:color w:val="000000"/>
                <w:sz w:val="24"/>
                <w:szCs w:val="24"/>
                <w:lang w:val="fr-FR" w:eastAsia="fr-FR"/>
              </w:rPr>
              <w:t>F-1</w:t>
            </w:r>
          </w:p>
        </w:tc>
        <w:tc>
          <w:tcPr>
            <w:tcW w:w="4261" w:type="dxa"/>
          </w:tcPr>
          <w:p w:rsidR="00256F74" w:rsidRPr="00902E89" w:rsidRDefault="004273E4" w:rsidP="00DA3395">
            <w:pPr>
              <w:spacing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84.5%</w:t>
            </w:r>
          </w:p>
        </w:tc>
      </w:tr>
      <w:tr w:rsidR="00256F74" w:rsidRPr="00902E89" w:rsidTr="00256F74">
        <w:tc>
          <w:tcPr>
            <w:tcW w:w="4261" w:type="dxa"/>
          </w:tcPr>
          <w:p w:rsidR="00256F74" w:rsidRPr="00902E89" w:rsidRDefault="009A7DE9" w:rsidP="00DA3395">
            <w:pPr>
              <w:spacing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חול מזוהם בנפט</w:t>
            </w:r>
          </w:p>
        </w:tc>
        <w:tc>
          <w:tcPr>
            <w:tcW w:w="4261" w:type="dxa"/>
          </w:tcPr>
          <w:p w:rsidR="00256F74" w:rsidRPr="00902E89" w:rsidRDefault="004273E4" w:rsidP="00DA3395">
            <w:pPr>
              <w:spacing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eastAsia="fr-FR"/>
              </w:rPr>
              <w:t>18%</w:t>
            </w:r>
          </w:p>
        </w:tc>
      </w:tr>
    </w:tbl>
    <w:p w:rsidR="00256F74" w:rsidRPr="00902E89" w:rsidRDefault="00256F74" w:rsidP="00DA3395">
      <w:pPr>
        <w:spacing w:after="0" w:line="400" w:lineRule="exact"/>
        <w:jc w:val="both"/>
        <w:rPr>
          <w:rFonts w:asciiTheme="minorBidi" w:eastAsia="Times New Roman" w:hAnsiTheme="minorBidi"/>
          <w:b/>
          <w:bCs/>
          <w:color w:val="000000"/>
          <w:sz w:val="24"/>
          <w:szCs w:val="24"/>
          <w:rtl/>
          <w:lang w:eastAsia="fr-FR"/>
        </w:rPr>
      </w:pPr>
    </w:p>
    <w:p w:rsidR="00466D04" w:rsidRPr="00466D04" w:rsidRDefault="00466D04" w:rsidP="00466D04">
      <w:pPr>
        <w:spacing w:after="0" w:line="400" w:lineRule="exact"/>
        <w:jc w:val="both"/>
        <w:rPr>
          <w:rFonts w:asciiTheme="minorBidi" w:eastAsia="Times New Roman" w:hAnsiTheme="minorBidi"/>
          <w:b/>
          <w:bCs/>
          <w:color w:val="000000"/>
          <w:sz w:val="24"/>
          <w:szCs w:val="24"/>
          <w:rtl/>
          <w:lang w:val="fr-FR" w:eastAsia="fr-FR"/>
        </w:rPr>
      </w:pPr>
      <w:r w:rsidRPr="00466D04">
        <w:rPr>
          <w:rFonts w:asciiTheme="minorBidi" w:eastAsia="Times New Roman" w:hAnsiTheme="minorBidi"/>
          <w:b/>
          <w:bCs/>
          <w:color w:val="000000"/>
          <w:sz w:val="24"/>
          <w:szCs w:val="24"/>
          <w:rtl/>
          <w:lang w:val="fr-FR" w:eastAsia="fr-FR"/>
        </w:rPr>
        <w:t>היתרון הגדול של הטיפול הכימי-ביולוגי שכולל הוספת דשן וחיידקים לניקוי כתמי נפט (בעיקר כתמי נפט יבשתיים) הוא בכך שזהו טיפול ידידותי לסביבה. בדרך זו אפשר לנקות את הנפט ללא תופעות נלוות של זיהום סביבתי נוסף כפי שמתרחש לעיתים קרובות כאשר משתמשים בשיטות אחרות. חסרונה הגדול של שיטה זו הוא עלותה הגבוהה יחסית לעלות הטיפול בכתמי נפט בשיטות אחרות.</w:t>
      </w:r>
    </w:p>
    <w:p w:rsidR="002A759A" w:rsidRDefault="004019D9" w:rsidP="00DC6A34">
      <w:pPr>
        <w:spacing w:after="0" w:line="400" w:lineRule="exact"/>
        <w:jc w:val="both"/>
        <w:rPr>
          <w:rFonts w:asciiTheme="minorBidi" w:eastAsia="Times New Roman" w:hAnsiTheme="minorBidi"/>
          <w:b/>
          <w:bCs/>
          <w:color w:val="000000"/>
          <w:sz w:val="24"/>
          <w:szCs w:val="24"/>
          <w:rtl/>
          <w:lang w:eastAsia="fr-FR"/>
        </w:rPr>
      </w:pPr>
      <w:r w:rsidRPr="00902E89">
        <w:rPr>
          <w:rFonts w:asciiTheme="minorBidi" w:eastAsia="Times New Roman" w:hAnsiTheme="minorBidi"/>
          <w:b/>
          <w:bCs/>
          <w:color w:val="000000"/>
          <w:sz w:val="24"/>
          <w:szCs w:val="24"/>
          <w:rtl/>
          <w:lang w:val="fr-FR" w:eastAsia="fr-FR"/>
        </w:rPr>
        <w:t xml:space="preserve">לסיכום, ראינו </w:t>
      </w:r>
      <w:r w:rsidR="002A759A" w:rsidRPr="00902E89">
        <w:rPr>
          <w:rFonts w:asciiTheme="minorBidi" w:eastAsia="Times New Roman" w:hAnsiTheme="minorBidi"/>
          <w:b/>
          <w:bCs/>
          <w:color w:val="000000"/>
          <w:sz w:val="24"/>
          <w:szCs w:val="24"/>
          <w:rtl/>
          <w:lang w:val="fr-FR" w:eastAsia="fr-FR"/>
        </w:rPr>
        <w:t>כי</w:t>
      </w:r>
      <w:r w:rsidRPr="00902E89">
        <w:rPr>
          <w:rFonts w:asciiTheme="minorBidi" w:eastAsia="Times New Roman" w:hAnsiTheme="minorBidi"/>
          <w:b/>
          <w:bCs/>
          <w:color w:val="000000"/>
          <w:sz w:val="24"/>
          <w:szCs w:val="24"/>
          <w:rtl/>
          <w:lang w:val="fr-FR" w:eastAsia="fr-FR"/>
        </w:rPr>
        <w:t xml:space="preserve"> הנ</w:t>
      </w:r>
      <w:r w:rsidR="00B379FF" w:rsidRPr="00902E89">
        <w:rPr>
          <w:rFonts w:asciiTheme="minorBidi" w:eastAsia="Times New Roman" w:hAnsiTheme="minorBidi"/>
          <w:b/>
          <w:bCs/>
          <w:color w:val="000000"/>
          <w:sz w:val="24"/>
          <w:szCs w:val="24"/>
          <w:rtl/>
          <w:lang w:val="fr-FR" w:eastAsia="fr-FR"/>
        </w:rPr>
        <w:t xml:space="preserve">פט </w:t>
      </w:r>
      <w:r w:rsidR="00B379FF" w:rsidRPr="00902E89">
        <w:rPr>
          <w:rFonts w:asciiTheme="minorBidi" w:eastAsia="Times New Roman" w:hAnsiTheme="minorBidi" w:hint="cs"/>
          <w:b/>
          <w:bCs/>
          <w:color w:val="000000"/>
          <w:sz w:val="24"/>
          <w:szCs w:val="24"/>
          <w:rtl/>
          <w:lang w:val="fr-FR" w:eastAsia="fr-FR"/>
        </w:rPr>
        <w:t>ש</w:t>
      </w:r>
      <w:r w:rsidRPr="00902E89">
        <w:rPr>
          <w:rFonts w:asciiTheme="minorBidi" w:eastAsia="Times New Roman" w:hAnsiTheme="minorBidi"/>
          <w:b/>
          <w:bCs/>
          <w:color w:val="000000"/>
          <w:sz w:val="24"/>
          <w:szCs w:val="24"/>
          <w:rtl/>
          <w:lang w:val="fr-FR" w:eastAsia="fr-FR"/>
        </w:rPr>
        <w:t xml:space="preserve">הוא </w:t>
      </w:r>
      <w:r w:rsidR="002A759A" w:rsidRPr="00902E89">
        <w:rPr>
          <w:rFonts w:asciiTheme="minorBidi" w:eastAsia="Times New Roman" w:hAnsiTheme="minorBidi"/>
          <w:b/>
          <w:bCs/>
          <w:color w:val="000000"/>
          <w:sz w:val="24"/>
          <w:szCs w:val="24"/>
          <w:rtl/>
          <w:lang w:val="fr-FR" w:eastAsia="fr-FR"/>
        </w:rPr>
        <w:t>המקור לרוב האנרגיה שאנו צורכים</w:t>
      </w:r>
      <w:r w:rsidR="00B379FF" w:rsidRPr="00902E89">
        <w:rPr>
          <w:rFonts w:asciiTheme="minorBidi" w:eastAsia="Times New Roman" w:hAnsiTheme="minorBidi" w:hint="cs"/>
          <w:b/>
          <w:bCs/>
          <w:color w:val="000000"/>
          <w:sz w:val="24"/>
          <w:szCs w:val="24"/>
          <w:rtl/>
          <w:lang w:val="fr-FR" w:eastAsia="fr-FR"/>
        </w:rPr>
        <w:t>,</w:t>
      </w:r>
      <w:r w:rsidRPr="00902E89">
        <w:rPr>
          <w:rFonts w:asciiTheme="minorBidi" w:eastAsia="Times New Roman" w:hAnsiTheme="minorBidi"/>
          <w:b/>
          <w:bCs/>
          <w:color w:val="000000"/>
          <w:sz w:val="24"/>
          <w:szCs w:val="24"/>
          <w:rtl/>
          <w:lang w:val="fr-FR" w:eastAsia="fr-FR"/>
        </w:rPr>
        <w:t xml:space="preserve"> מקורו </w:t>
      </w:r>
      <w:r w:rsidR="00DC6A34">
        <w:rPr>
          <w:rFonts w:asciiTheme="minorBidi" w:eastAsia="Times New Roman" w:hAnsiTheme="minorBidi" w:hint="cs"/>
          <w:b/>
          <w:bCs/>
          <w:color w:val="000000"/>
          <w:sz w:val="24"/>
          <w:szCs w:val="24"/>
          <w:rtl/>
          <w:lang w:val="fr-FR" w:eastAsia="fr-FR"/>
        </w:rPr>
        <w:t xml:space="preserve">במיקרואורגניזמים כמו </w:t>
      </w:r>
      <w:r w:rsidRPr="00902E89">
        <w:rPr>
          <w:rFonts w:asciiTheme="minorBidi" w:eastAsia="Times New Roman" w:hAnsiTheme="minorBidi"/>
          <w:b/>
          <w:bCs/>
          <w:color w:val="000000"/>
          <w:sz w:val="24"/>
          <w:szCs w:val="24"/>
          <w:rtl/>
          <w:lang w:val="fr-FR" w:eastAsia="fr-FR"/>
        </w:rPr>
        <w:t>חיידקים</w:t>
      </w:r>
      <w:r w:rsidR="00DC6A34">
        <w:rPr>
          <w:rFonts w:asciiTheme="minorBidi" w:eastAsia="Times New Roman" w:hAnsiTheme="minorBidi" w:hint="cs"/>
          <w:b/>
          <w:bCs/>
          <w:color w:val="000000"/>
          <w:sz w:val="24"/>
          <w:szCs w:val="24"/>
          <w:rtl/>
          <w:lang w:val="fr-FR" w:eastAsia="fr-FR"/>
        </w:rPr>
        <w:t xml:space="preserve"> אצות ופטריות.</w:t>
      </w:r>
      <w:r w:rsidR="002A759A" w:rsidRPr="00902E89">
        <w:rPr>
          <w:rFonts w:asciiTheme="minorBidi" w:eastAsia="Times New Roman" w:hAnsiTheme="minorBidi"/>
          <w:b/>
          <w:bCs/>
          <w:color w:val="000000"/>
          <w:sz w:val="24"/>
          <w:szCs w:val="24"/>
          <w:rtl/>
          <w:lang w:val="fr-FR" w:eastAsia="fr-FR"/>
        </w:rPr>
        <w:t xml:space="preserve"> הזיהום שנגרם כתוצאה משימוש נרחב בנפט גורם לפגיעה בעולם החי </w:t>
      </w:r>
      <w:r w:rsidR="00B379FF" w:rsidRPr="00902E89">
        <w:rPr>
          <w:rFonts w:asciiTheme="minorBidi" w:eastAsia="Times New Roman" w:hAnsiTheme="minorBidi"/>
          <w:b/>
          <w:bCs/>
          <w:color w:val="000000"/>
          <w:sz w:val="24"/>
          <w:szCs w:val="24"/>
          <w:rtl/>
          <w:lang w:val="fr-FR" w:eastAsia="fr-FR"/>
        </w:rPr>
        <w:t xml:space="preserve">והצומח, אך </w:t>
      </w:r>
      <w:r w:rsidR="002A759A" w:rsidRPr="00902E89">
        <w:rPr>
          <w:rFonts w:asciiTheme="minorBidi" w:eastAsia="Times New Roman" w:hAnsiTheme="minorBidi"/>
          <w:b/>
          <w:bCs/>
          <w:color w:val="000000"/>
          <w:sz w:val="24"/>
          <w:szCs w:val="24"/>
          <w:rtl/>
          <w:lang w:val="fr-FR" w:eastAsia="fr-FR"/>
        </w:rPr>
        <w:t xml:space="preserve">יישנם חיידקים המפרקים נפט </w:t>
      </w:r>
      <w:r w:rsidR="00DC6A34">
        <w:rPr>
          <w:rFonts w:asciiTheme="minorBidi" w:eastAsia="Times New Roman" w:hAnsiTheme="minorBidi" w:hint="cs"/>
          <w:b/>
          <w:bCs/>
          <w:color w:val="000000"/>
          <w:sz w:val="24"/>
          <w:szCs w:val="24"/>
          <w:rtl/>
          <w:lang w:val="fr-FR" w:eastAsia="fr-FR"/>
        </w:rPr>
        <w:t>ושימוש בהם</w:t>
      </w:r>
      <w:r w:rsidR="002A759A" w:rsidRPr="00902E89">
        <w:rPr>
          <w:rFonts w:asciiTheme="minorBidi" w:eastAsia="Times New Roman" w:hAnsiTheme="minorBidi"/>
          <w:b/>
          <w:bCs/>
          <w:color w:val="000000"/>
          <w:sz w:val="24"/>
          <w:szCs w:val="24"/>
          <w:rtl/>
          <w:lang w:val="fr-FR" w:eastAsia="fr-FR"/>
        </w:rPr>
        <w:t xml:space="preserve"> </w:t>
      </w:r>
      <w:r w:rsidR="00DC6A34">
        <w:rPr>
          <w:rFonts w:asciiTheme="minorBidi" w:eastAsia="Times New Roman" w:hAnsiTheme="minorBidi" w:hint="cs"/>
          <w:b/>
          <w:bCs/>
          <w:color w:val="000000"/>
          <w:sz w:val="24"/>
          <w:szCs w:val="24"/>
          <w:rtl/>
          <w:lang w:val="fr-FR" w:eastAsia="fr-FR"/>
        </w:rPr>
        <w:t xml:space="preserve">יוכל </w:t>
      </w:r>
      <w:r w:rsidR="002A759A" w:rsidRPr="00902E89">
        <w:rPr>
          <w:rFonts w:asciiTheme="minorBidi" w:eastAsia="Times New Roman" w:hAnsiTheme="minorBidi"/>
          <w:b/>
          <w:bCs/>
          <w:color w:val="000000"/>
          <w:sz w:val="24"/>
          <w:szCs w:val="24"/>
          <w:rtl/>
          <w:lang w:val="fr-FR" w:eastAsia="fr-FR"/>
        </w:rPr>
        <w:t xml:space="preserve">לצמצם את הפגיעה הנגרמת מזיהום בנפט. </w:t>
      </w:r>
      <w:r w:rsidR="002A759A" w:rsidRPr="00902E89">
        <w:rPr>
          <w:rFonts w:asciiTheme="minorBidi" w:hAnsiTheme="minorBidi"/>
          <w:b/>
          <w:bCs/>
          <w:color w:val="000000"/>
          <w:sz w:val="24"/>
          <w:szCs w:val="24"/>
          <w:shd w:val="clear" w:color="auto" w:fill="FFFFFF"/>
          <w:rtl/>
        </w:rPr>
        <w:t xml:space="preserve">ייתכן שבעתיד, כשיידלדלו מאגרי הנפט, ישמשו </w:t>
      </w:r>
      <w:r w:rsidR="00E07CA1" w:rsidRPr="00902E89">
        <w:rPr>
          <w:rFonts w:asciiTheme="minorBidi" w:hAnsiTheme="minorBidi"/>
          <w:b/>
          <w:bCs/>
          <w:color w:val="000000"/>
          <w:sz w:val="24"/>
          <w:szCs w:val="24"/>
          <w:shd w:val="clear" w:color="auto" w:fill="FFFFFF"/>
          <w:rtl/>
        </w:rPr>
        <w:t>חיידקים ו</w:t>
      </w:r>
      <w:r w:rsidR="002A759A" w:rsidRPr="00902E89">
        <w:rPr>
          <w:rFonts w:asciiTheme="minorBidi" w:hAnsiTheme="minorBidi"/>
          <w:b/>
          <w:bCs/>
          <w:color w:val="000000"/>
          <w:sz w:val="24"/>
          <w:szCs w:val="24"/>
          <w:shd w:val="clear" w:color="auto" w:fill="FFFFFF"/>
          <w:rtl/>
        </w:rPr>
        <w:t>מיקרואורגניזמים</w:t>
      </w:r>
      <w:r w:rsidR="00E07CA1" w:rsidRPr="00902E89">
        <w:rPr>
          <w:rFonts w:asciiTheme="minorBidi" w:hAnsiTheme="minorBidi"/>
          <w:b/>
          <w:bCs/>
          <w:color w:val="000000"/>
          <w:sz w:val="24"/>
          <w:szCs w:val="24"/>
          <w:shd w:val="clear" w:color="auto" w:fill="FFFFFF"/>
          <w:rtl/>
        </w:rPr>
        <w:t xml:space="preserve"> אחרים</w:t>
      </w:r>
      <w:r w:rsidR="002A759A" w:rsidRPr="00902E89">
        <w:rPr>
          <w:rFonts w:asciiTheme="minorBidi" w:hAnsiTheme="minorBidi"/>
          <w:b/>
          <w:bCs/>
          <w:color w:val="000000"/>
          <w:sz w:val="24"/>
          <w:szCs w:val="24"/>
          <w:shd w:val="clear" w:color="auto" w:fill="FFFFFF"/>
          <w:rtl/>
        </w:rPr>
        <w:t xml:space="preserve">  לייצור נפט לצורכי האדם</w:t>
      </w:r>
      <w:r w:rsidR="002A759A" w:rsidRPr="00902E89">
        <w:rPr>
          <w:rFonts w:asciiTheme="minorBidi" w:hAnsiTheme="minorBidi"/>
          <w:b/>
          <w:bCs/>
          <w:color w:val="000000"/>
          <w:sz w:val="24"/>
          <w:szCs w:val="24"/>
          <w:shd w:val="clear" w:color="auto" w:fill="FFFFFF"/>
        </w:rPr>
        <w:t>.</w:t>
      </w:r>
    </w:p>
    <w:p w:rsidR="005B4FF2" w:rsidRPr="00902E89" w:rsidRDefault="005B4FF2" w:rsidP="00DC6A34">
      <w:pPr>
        <w:spacing w:after="0" w:line="400" w:lineRule="exact"/>
        <w:jc w:val="both"/>
        <w:rPr>
          <w:rFonts w:asciiTheme="minorBidi" w:eastAsia="Times New Roman" w:hAnsiTheme="minorBidi"/>
          <w:b/>
          <w:bCs/>
          <w:color w:val="000000"/>
          <w:sz w:val="24"/>
          <w:szCs w:val="24"/>
          <w:rtl/>
          <w:lang w:eastAsia="fr-FR"/>
        </w:rPr>
      </w:pPr>
    </w:p>
    <w:p w:rsidR="004019D9" w:rsidRDefault="005B4FF2"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שאלות</w:t>
      </w:r>
    </w:p>
    <w:p w:rsidR="005B4FF2" w:rsidRDefault="005B4FF2" w:rsidP="002A759A">
      <w:pPr>
        <w:spacing w:after="0" w:line="400" w:lineRule="exact"/>
        <w:jc w:val="both"/>
        <w:rPr>
          <w:b/>
          <w:bCs/>
          <w:sz w:val="24"/>
          <w:szCs w:val="24"/>
          <w:rtl/>
        </w:rPr>
      </w:pPr>
      <w:r>
        <w:rPr>
          <w:rFonts w:asciiTheme="minorBidi" w:eastAsia="Times New Roman" w:hAnsiTheme="minorBidi" w:hint="cs"/>
          <w:b/>
          <w:bCs/>
          <w:color w:val="000000"/>
          <w:sz w:val="24"/>
          <w:szCs w:val="24"/>
          <w:rtl/>
          <w:lang w:eastAsia="fr-FR"/>
        </w:rPr>
        <w:t xml:space="preserve">1. </w:t>
      </w:r>
      <w:r w:rsidR="00B86AD6">
        <w:rPr>
          <w:rFonts w:asciiTheme="minorBidi" w:eastAsia="Times New Roman" w:hAnsiTheme="minorBidi" w:hint="cs"/>
          <w:b/>
          <w:bCs/>
          <w:color w:val="000000"/>
          <w:sz w:val="24"/>
          <w:szCs w:val="24"/>
          <w:rtl/>
          <w:lang w:eastAsia="fr-FR"/>
        </w:rPr>
        <w:t xml:space="preserve">מה החיסרון של טיפול </w:t>
      </w:r>
      <w:r w:rsidR="00B86AD6" w:rsidRPr="00902E89">
        <w:rPr>
          <w:rFonts w:hint="cs"/>
          <w:b/>
          <w:bCs/>
          <w:sz w:val="24"/>
          <w:szCs w:val="24"/>
          <w:rtl/>
        </w:rPr>
        <w:t xml:space="preserve">בקרקע המזוהמת </w:t>
      </w:r>
      <w:r w:rsidR="00B86AD6">
        <w:rPr>
          <w:rFonts w:hint="cs"/>
          <w:b/>
          <w:bCs/>
          <w:sz w:val="24"/>
          <w:szCs w:val="24"/>
          <w:rtl/>
        </w:rPr>
        <w:t>בנפט</w:t>
      </w:r>
      <w:r w:rsidR="00B86AD6" w:rsidRPr="00902E89">
        <w:rPr>
          <w:rFonts w:hint="cs"/>
          <w:b/>
          <w:bCs/>
          <w:sz w:val="24"/>
          <w:szCs w:val="24"/>
          <w:rtl/>
        </w:rPr>
        <w:t xml:space="preserve"> על ידי שרפה</w:t>
      </w:r>
      <w:r w:rsidR="00B86AD6">
        <w:rPr>
          <w:rFonts w:hint="cs"/>
          <w:b/>
          <w:bCs/>
          <w:sz w:val="24"/>
          <w:szCs w:val="24"/>
          <w:rtl/>
        </w:rPr>
        <w:t xml:space="preserve">? </w:t>
      </w:r>
    </w:p>
    <w:p w:rsidR="00B86AD6" w:rsidRDefault="00B86AD6" w:rsidP="002A759A">
      <w:pPr>
        <w:spacing w:after="0" w:line="400" w:lineRule="exact"/>
        <w:jc w:val="both"/>
        <w:rPr>
          <w:b/>
          <w:bCs/>
          <w:sz w:val="24"/>
          <w:szCs w:val="24"/>
          <w:rtl/>
        </w:rPr>
      </w:pPr>
      <w:r>
        <w:rPr>
          <w:rFonts w:hint="cs"/>
          <w:b/>
          <w:bCs/>
          <w:sz w:val="24"/>
          <w:szCs w:val="24"/>
          <w:rtl/>
        </w:rPr>
        <w:t xml:space="preserve">    ___________________________________________________________ </w:t>
      </w:r>
    </w:p>
    <w:p w:rsidR="00B86AD6" w:rsidRDefault="00B86AD6" w:rsidP="002A759A">
      <w:pPr>
        <w:spacing w:after="0" w:line="400" w:lineRule="exact"/>
        <w:jc w:val="both"/>
        <w:rPr>
          <w:rFonts w:asciiTheme="minorBidi" w:eastAsia="Times New Roman" w:hAnsiTheme="minorBidi"/>
          <w:b/>
          <w:bCs/>
          <w:color w:val="000000"/>
          <w:sz w:val="24"/>
          <w:szCs w:val="24"/>
          <w:rtl/>
          <w:lang w:eastAsia="fr-FR"/>
        </w:rPr>
      </w:pPr>
      <w:r>
        <w:rPr>
          <w:rFonts w:hint="cs"/>
          <w:b/>
          <w:bCs/>
          <w:sz w:val="24"/>
          <w:szCs w:val="24"/>
          <w:rtl/>
        </w:rPr>
        <w:t xml:space="preserve">2. כיצד הצליחו לבודד חיידקים מפרקי </w:t>
      </w:r>
      <w:r>
        <w:rPr>
          <w:rFonts w:asciiTheme="minorBidi" w:eastAsia="Times New Roman" w:hAnsiTheme="minorBidi" w:hint="cs"/>
          <w:b/>
          <w:bCs/>
          <w:color w:val="000000"/>
          <w:sz w:val="24"/>
          <w:szCs w:val="24"/>
          <w:rtl/>
          <w:lang w:eastAsia="fr-FR"/>
        </w:rPr>
        <w:t xml:space="preserve">נפט? </w:t>
      </w:r>
    </w:p>
    <w:p w:rsidR="00B86AD6" w:rsidRDefault="00B86AD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w:t>
      </w:r>
    </w:p>
    <w:p w:rsidR="00B86AD6" w:rsidRDefault="002F071A"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lastRenderedPageBreak/>
        <w:t xml:space="preserve">3. מה הייתה מטרת הניסוי </w:t>
      </w:r>
      <w:r w:rsidR="00B86AD6">
        <w:rPr>
          <w:rFonts w:asciiTheme="minorBidi" w:eastAsia="Times New Roman" w:hAnsiTheme="minorBidi" w:hint="cs"/>
          <w:b/>
          <w:bCs/>
          <w:color w:val="000000"/>
          <w:sz w:val="24"/>
          <w:szCs w:val="24"/>
          <w:rtl/>
          <w:lang w:eastAsia="fr-FR"/>
        </w:rPr>
        <w:t>הראשון?</w:t>
      </w:r>
    </w:p>
    <w:p w:rsidR="00B86AD6" w:rsidRDefault="00B86AD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 </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p>
    <w:p w:rsidR="00B86AD6" w:rsidRDefault="00B86AD6" w:rsidP="002F071A">
      <w:pPr>
        <w:spacing w:after="0" w:line="400" w:lineRule="exact"/>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4. מה הייתה הבקרה </w:t>
      </w:r>
      <w:r w:rsidR="002F071A">
        <w:rPr>
          <w:rFonts w:asciiTheme="minorBidi" w:eastAsia="Times New Roman" w:hAnsiTheme="minorBidi" w:hint="cs"/>
          <w:b/>
          <w:bCs/>
          <w:color w:val="000000"/>
          <w:sz w:val="24"/>
          <w:szCs w:val="24"/>
          <w:rtl/>
          <w:lang w:eastAsia="fr-FR"/>
        </w:rPr>
        <w:t>של הניסוי הראשון</w:t>
      </w:r>
      <w:r>
        <w:rPr>
          <w:rFonts w:asciiTheme="minorBidi" w:eastAsia="Times New Roman" w:hAnsiTheme="minorBidi" w:hint="cs"/>
          <w:b/>
          <w:bCs/>
          <w:color w:val="000000"/>
          <w:sz w:val="24"/>
          <w:szCs w:val="24"/>
          <w:rtl/>
          <w:lang w:eastAsia="fr-FR"/>
        </w:rPr>
        <w:t>? __________________________________</w:t>
      </w:r>
      <w:r w:rsidR="002F071A">
        <w:rPr>
          <w:rFonts w:asciiTheme="minorBidi" w:eastAsia="Times New Roman" w:hAnsiTheme="minorBidi" w:hint="cs"/>
          <w:b/>
          <w:bCs/>
          <w:color w:val="000000"/>
          <w:sz w:val="24"/>
          <w:szCs w:val="24"/>
          <w:rtl/>
          <w:lang w:eastAsia="fr-FR"/>
        </w:rPr>
        <w:t>___________________________</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p>
    <w:p w:rsidR="00B86AD6" w:rsidRDefault="00935441" w:rsidP="002F071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5. מה היו תוצאות הניסוי ה</w:t>
      </w:r>
      <w:r w:rsidR="00B86AD6">
        <w:rPr>
          <w:rFonts w:asciiTheme="minorBidi" w:eastAsia="Times New Roman" w:hAnsiTheme="minorBidi" w:hint="cs"/>
          <w:b/>
          <w:bCs/>
          <w:color w:val="000000"/>
          <w:sz w:val="24"/>
          <w:szCs w:val="24"/>
          <w:rtl/>
          <w:lang w:eastAsia="fr-FR"/>
        </w:rPr>
        <w:t xml:space="preserve">ראשון? </w:t>
      </w:r>
    </w:p>
    <w:p w:rsidR="00B86AD6" w:rsidRDefault="00B86AD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 </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p>
    <w:p w:rsidR="00B86AD6" w:rsidRDefault="00B86AD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6. מה הי</w:t>
      </w:r>
      <w:r w:rsidR="00A27985">
        <w:rPr>
          <w:rFonts w:asciiTheme="minorBidi" w:eastAsia="Times New Roman" w:hAnsiTheme="minorBidi" w:hint="cs"/>
          <w:b/>
          <w:bCs/>
          <w:color w:val="000000"/>
          <w:sz w:val="24"/>
          <w:szCs w:val="24"/>
          <w:rtl/>
          <w:lang w:eastAsia="fr-FR"/>
        </w:rPr>
        <w:t>י</w:t>
      </w:r>
      <w:r>
        <w:rPr>
          <w:rFonts w:asciiTheme="minorBidi" w:eastAsia="Times New Roman" w:hAnsiTheme="minorBidi" w:hint="cs"/>
          <w:b/>
          <w:bCs/>
          <w:color w:val="000000"/>
          <w:sz w:val="24"/>
          <w:szCs w:val="24"/>
          <w:rtl/>
          <w:lang w:eastAsia="fr-FR"/>
        </w:rPr>
        <w:t xml:space="preserve">תה המסקנה </w:t>
      </w:r>
      <w:r w:rsidR="00A27985">
        <w:rPr>
          <w:rFonts w:asciiTheme="minorBidi" w:eastAsia="Times New Roman" w:hAnsiTheme="minorBidi" w:hint="cs"/>
          <w:b/>
          <w:bCs/>
          <w:color w:val="000000"/>
          <w:sz w:val="24"/>
          <w:szCs w:val="24"/>
          <w:rtl/>
          <w:lang w:eastAsia="fr-FR"/>
        </w:rPr>
        <w:t>של הניסוי</w:t>
      </w:r>
      <w:r w:rsidR="00935441">
        <w:rPr>
          <w:rFonts w:asciiTheme="minorBidi" w:eastAsia="Times New Roman" w:hAnsiTheme="minorBidi" w:hint="cs"/>
          <w:b/>
          <w:bCs/>
          <w:color w:val="000000"/>
          <w:sz w:val="24"/>
          <w:szCs w:val="24"/>
          <w:rtl/>
          <w:lang w:eastAsia="fr-FR"/>
        </w:rPr>
        <w:t xml:space="preserve"> הראשון</w:t>
      </w:r>
      <w:r w:rsidR="00A27985">
        <w:rPr>
          <w:rFonts w:asciiTheme="minorBidi" w:eastAsia="Times New Roman" w:hAnsiTheme="minorBidi" w:hint="cs"/>
          <w:b/>
          <w:bCs/>
          <w:color w:val="000000"/>
          <w:sz w:val="24"/>
          <w:szCs w:val="24"/>
          <w:rtl/>
          <w:lang w:eastAsia="fr-FR"/>
        </w:rPr>
        <w:t xml:space="preserve">? </w:t>
      </w:r>
    </w:p>
    <w:p w:rsidR="00A27985" w:rsidRDefault="00A27985"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 </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p>
    <w:p w:rsidR="00A27985" w:rsidRDefault="00A27985" w:rsidP="002F071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7. </w:t>
      </w:r>
      <w:r w:rsidR="002F071A">
        <w:rPr>
          <w:rFonts w:asciiTheme="minorBidi" w:eastAsia="Times New Roman" w:hAnsiTheme="minorBidi" w:hint="cs"/>
          <w:b/>
          <w:bCs/>
          <w:color w:val="000000"/>
          <w:sz w:val="24"/>
          <w:szCs w:val="24"/>
          <w:rtl/>
          <w:lang w:eastAsia="fr-FR"/>
        </w:rPr>
        <w:t>מה הייתה מטרת הניסוי השני?</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8. מה הייתה הבקרה בניסוי השני?</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w:t>
      </w: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p>
    <w:p w:rsidR="002F071A" w:rsidRDefault="002F071A"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9. מי הגורם המשפיע ומי הגורם המושפע בניסוי </w:t>
      </w:r>
      <w:r w:rsidR="00935441">
        <w:rPr>
          <w:rFonts w:asciiTheme="minorBidi" w:eastAsia="Times New Roman" w:hAnsiTheme="minorBidi" w:hint="cs"/>
          <w:b/>
          <w:bCs/>
          <w:color w:val="000000"/>
          <w:sz w:val="24"/>
          <w:szCs w:val="24"/>
          <w:rtl/>
          <w:lang w:eastAsia="fr-FR"/>
        </w:rPr>
        <w:t>השני?</w:t>
      </w:r>
    </w:p>
    <w:p w:rsidR="00935441" w:rsidRDefault="00935441"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___________________________________________________________</w:t>
      </w:r>
    </w:p>
    <w:p w:rsidR="005E0196" w:rsidRDefault="005E0196" w:rsidP="002A759A">
      <w:pPr>
        <w:spacing w:after="0" w:line="400" w:lineRule="exact"/>
        <w:jc w:val="both"/>
        <w:rPr>
          <w:rFonts w:asciiTheme="minorBidi" w:eastAsia="Times New Roman" w:hAnsiTheme="minorBidi"/>
          <w:b/>
          <w:bCs/>
          <w:color w:val="000000"/>
          <w:sz w:val="24"/>
          <w:szCs w:val="24"/>
          <w:rtl/>
          <w:lang w:eastAsia="fr-FR"/>
        </w:rPr>
      </w:pPr>
    </w:p>
    <w:p w:rsidR="00935441" w:rsidRDefault="00935441"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10. </w:t>
      </w:r>
      <w:r w:rsidR="005E0196">
        <w:rPr>
          <w:rFonts w:asciiTheme="minorBidi" w:eastAsia="Times New Roman" w:hAnsiTheme="minorBidi" w:hint="cs"/>
          <w:b/>
          <w:bCs/>
          <w:color w:val="000000"/>
          <w:sz w:val="24"/>
          <w:szCs w:val="24"/>
          <w:rtl/>
          <w:lang w:eastAsia="fr-FR"/>
        </w:rPr>
        <w:t>מה היו תוצאות הניסוי השני?</w:t>
      </w:r>
    </w:p>
    <w:p w:rsidR="005E0196" w:rsidRDefault="005E019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 </w:t>
      </w:r>
    </w:p>
    <w:p w:rsidR="005E0196" w:rsidRDefault="005E0196" w:rsidP="002A759A">
      <w:pPr>
        <w:spacing w:after="0" w:line="400" w:lineRule="exact"/>
        <w:jc w:val="both"/>
        <w:rPr>
          <w:rFonts w:asciiTheme="minorBidi" w:eastAsia="Times New Roman" w:hAnsiTheme="minorBidi"/>
          <w:b/>
          <w:bCs/>
          <w:color w:val="000000"/>
          <w:sz w:val="24"/>
          <w:szCs w:val="24"/>
          <w:rtl/>
          <w:lang w:eastAsia="fr-FR"/>
        </w:rPr>
      </w:pPr>
    </w:p>
    <w:p w:rsidR="005E0196" w:rsidRDefault="005E019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11. מה הייתה המסקנה של הניסוי השני?</w:t>
      </w:r>
    </w:p>
    <w:p w:rsidR="005E0196" w:rsidRDefault="005E0196"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__________________________________________________________</w:t>
      </w:r>
    </w:p>
    <w:p w:rsidR="008A60D1" w:rsidRDefault="008A60D1" w:rsidP="002A759A">
      <w:pPr>
        <w:spacing w:after="0" w:line="400" w:lineRule="exact"/>
        <w:jc w:val="both"/>
        <w:rPr>
          <w:rFonts w:asciiTheme="minorBidi" w:eastAsia="Times New Roman" w:hAnsiTheme="minorBidi"/>
          <w:b/>
          <w:bCs/>
          <w:color w:val="000000"/>
          <w:sz w:val="24"/>
          <w:szCs w:val="24"/>
          <w:rtl/>
          <w:lang w:eastAsia="fr-FR"/>
        </w:rPr>
      </w:pPr>
    </w:p>
    <w:p w:rsidR="005E0196" w:rsidRDefault="008A60D1"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12. מה היתרון ומה החיסרון של הטיפול הכימי</w:t>
      </w:r>
      <w:r>
        <w:rPr>
          <w:rFonts w:asciiTheme="minorBidi" w:eastAsia="Times New Roman" w:hAnsiTheme="minorBidi"/>
          <w:b/>
          <w:bCs/>
          <w:color w:val="000000"/>
          <w:sz w:val="24"/>
          <w:szCs w:val="24"/>
          <w:rtl/>
          <w:lang w:eastAsia="fr-FR"/>
        </w:rPr>
        <w:t>–</w:t>
      </w:r>
      <w:r>
        <w:rPr>
          <w:rFonts w:asciiTheme="minorBidi" w:eastAsia="Times New Roman" w:hAnsiTheme="minorBidi" w:hint="cs"/>
          <w:b/>
          <w:bCs/>
          <w:color w:val="000000"/>
          <w:sz w:val="24"/>
          <w:szCs w:val="24"/>
          <w:rtl/>
          <w:lang w:eastAsia="fr-FR"/>
        </w:rPr>
        <w:t>ביולוגי</w:t>
      </w:r>
      <w:r w:rsidR="000C2D6D">
        <w:rPr>
          <w:rFonts w:asciiTheme="minorBidi" w:eastAsia="Times New Roman" w:hAnsiTheme="minorBidi" w:hint="cs"/>
          <w:b/>
          <w:bCs/>
          <w:color w:val="000000"/>
          <w:sz w:val="24"/>
          <w:szCs w:val="24"/>
          <w:rtl/>
          <w:lang w:eastAsia="fr-FR"/>
        </w:rPr>
        <w:t xml:space="preserve"> </w:t>
      </w:r>
      <w:r>
        <w:rPr>
          <w:rFonts w:asciiTheme="minorBidi" w:eastAsia="Times New Roman" w:hAnsiTheme="minorBidi" w:hint="cs"/>
          <w:b/>
          <w:bCs/>
          <w:color w:val="000000"/>
          <w:sz w:val="24"/>
          <w:szCs w:val="24"/>
          <w:rtl/>
          <w:lang w:eastAsia="fr-FR"/>
        </w:rPr>
        <w:t>שהוצג בקטע?</w:t>
      </w:r>
    </w:p>
    <w:p w:rsidR="008A60D1" w:rsidRDefault="008A60D1"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w:t>
      </w:r>
    </w:p>
    <w:p w:rsidR="00F6644E" w:rsidRDefault="00F6644E" w:rsidP="002A759A">
      <w:pPr>
        <w:spacing w:after="0" w:line="400" w:lineRule="exact"/>
        <w:jc w:val="both"/>
        <w:rPr>
          <w:rFonts w:asciiTheme="minorBidi" w:eastAsia="Times New Roman" w:hAnsiTheme="minorBidi"/>
          <w:b/>
          <w:bCs/>
          <w:color w:val="000000"/>
          <w:sz w:val="24"/>
          <w:szCs w:val="24"/>
          <w:rtl/>
          <w:lang w:eastAsia="fr-FR"/>
        </w:rPr>
      </w:pPr>
    </w:p>
    <w:p w:rsidR="00F6644E" w:rsidRDefault="00F6644E"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      _________________________________________________________</w:t>
      </w:r>
    </w:p>
    <w:p w:rsidR="008A60D1" w:rsidRDefault="00D63D4A" w:rsidP="002A759A">
      <w:pPr>
        <w:spacing w:after="0" w:line="400" w:lineRule="exact"/>
        <w:jc w:val="both"/>
        <w:rPr>
          <w:rFonts w:asciiTheme="minorBidi" w:eastAsia="Times New Roman" w:hAnsiTheme="minorBidi"/>
          <w:b/>
          <w:bCs/>
          <w:color w:val="000000"/>
          <w:sz w:val="24"/>
          <w:szCs w:val="24"/>
          <w:rtl/>
          <w:lang w:eastAsia="fr-FR"/>
        </w:rPr>
      </w:pPr>
      <w:r>
        <w:rPr>
          <w:rFonts w:asciiTheme="minorBidi" w:eastAsia="Times New Roman" w:hAnsiTheme="minorBidi" w:hint="cs"/>
          <w:b/>
          <w:bCs/>
          <w:noProof/>
          <w:color w:val="000000"/>
          <w:sz w:val="24"/>
          <w:szCs w:val="24"/>
          <w:rtl/>
        </w:rPr>
        <mc:AlternateContent>
          <mc:Choice Requires="wpg">
            <w:drawing>
              <wp:anchor distT="0" distB="0" distL="114300" distR="114300" simplePos="0" relativeHeight="251669504" behindDoc="0" locked="0" layoutInCell="1" allowOverlap="1" wp14:anchorId="4BDEB02D" wp14:editId="391992E7">
                <wp:simplePos x="0" y="0"/>
                <wp:positionH relativeFrom="column">
                  <wp:posOffset>1021080</wp:posOffset>
                </wp:positionH>
                <wp:positionV relativeFrom="paragraph">
                  <wp:posOffset>203200</wp:posOffset>
                </wp:positionV>
                <wp:extent cx="3248025" cy="80962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3248025" cy="809625"/>
                          <a:chOff x="0" y="0"/>
                          <a:chExt cx="3248025" cy="981075"/>
                        </a:xfrm>
                      </wpg:grpSpPr>
                      <wps:wsp>
                        <wps:cNvPr id="22" name="מלבן מעוגל 22"/>
                        <wps:cNvSpPr/>
                        <wps:spPr>
                          <a:xfrm>
                            <a:off x="0" y="0"/>
                            <a:ext cx="3248025" cy="981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644E" w:rsidRDefault="00F6644E" w:rsidP="00F6644E">
                              <w:pPr>
                                <w:jc w:val="center"/>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מסתבר כי חיידקים למרות שאינם נראים לעין </w:t>
                              </w:r>
                            </w:p>
                            <w:p w:rsidR="00F6644E" w:rsidRDefault="00F6644E" w:rsidP="00F6644E">
                              <w:pPr>
                                <w:jc w:val="center"/>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ממלאים תפקיד חשוב בעולמנו</w:t>
                              </w:r>
                            </w:p>
                            <w:p w:rsidR="00F6644E" w:rsidRPr="00F6644E" w:rsidRDefault="00F6644E" w:rsidP="00F6644E">
                              <w:pPr>
                                <w:jc w:val="center"/>
                                <w:rPr>
                                  <w:rFonts w:asciiTheme="minorBidi" w:eastAsia="Times New Roman" w:hAnsiTheme="minorBidi"/>
                                  <w:b/>
                                  <w:bCs/>
                                  <w:color w:val="000000"/>
                                  <w:sz w:val="24"/>
                                  <w:szCs w:val="24"/>
                                  <w:lang w:eastAsia="fr-FR"/>
                                </w:rPr>
                              </w:pPr>
                            </w:p>
                            <w:p w:rsidR="00F6644E" w:rsidRPr="00F6644E" w:rsidRDefault="00F6644E" w:rsidP="00F6644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פרצוף מחייך 23"/>
                        <wps:cNvSpPr/>
                        <wps:spPr>
                          <a:xfrm>
                            <a:off x="2667000" y="352425"/>
                            <a:ext cx="438150" cy="457200"/>
                          </a:xfrm>
                          <a:prstGeom prst="smileyFac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 o:spid="_x0000_s1026" style="position:absolute;left:0;text-align:left;margin-left:80.4pt;margin-top:16pt;width:255.75pt;height:63.75pt;z-index:251669504;mso-height-relative:margin" coordsize="3248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">
                <v:roundrect id="מלבן מעוגל 22" o:spid="_x0000_s1027" style="position:absolute;width:32480;height:9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OU8MA&#10;AADbAAAADwAAAGRycy9kb3ducmV2LnhtbESPwWrDMBBE74X8g9hAb40cQ9zEiWKcQqD40NI0H7BI&#10;G8vEWhlLTdy/rwqFHoeZecPsqsn14kZj6DwrWC4yEMTam45bBefP49MaRIjIBnvPpOCbAlT72cMO&#10;S+Pv/EG3U2xFgnAoUYGNcSilDNqSw7DwA3HyLn50GJMcW2lGvCe462WeZYV02HFasDjQiyV9PX05&#10;Be/Pq64u3vL1tLFGG9lYfW0OSj3Op3oLItIU/8N/7VejIM/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uOU8MAAADbAAAADwAAAAAAAAAAAAAAAACYAgAAZHJzL2Rv&#10;d25yZXYueG1sUEsFBgAAAAAEAAQA9QAAAIgDAAAAAA==&#10;" fillcolor="#dbe5f1 [660]" strokecolor="#243f60 [1604]" strokeweight="2pt">
                  <v:textbox>
                    <w:txbxContent>
                      <w:p w:rsidR="00F6644E" w:rsidRDefault="00F6644E" w:rsidP="00F6644E">
                        <w:pPr>
                          <w:jc w:val="center"/>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 xml:space="preserve">מסתבר כי חיידקים למרות שאינם נראים לעין </w:t>
                        </w:r>
                      </w:p>
                      <w:p w:rsidR="00F6644E" w:rsidRDefault="00F6644E" w:rsidP="00F6644E">
                        <w:pPr>
                          <w:jc w:val="center"/>
                          <w:rPr>
                            <w:rFonts w:asciiTheme="minorBidi" w:eastAsia="Times New Roman" w:hAnsiTheme="minorBidi"/>
                            <w:b/>
                            <w:bCs/>
                            <w:color w:val="000000"/>
                            <w:sz w:val="24"/>
                            <w:szCs w:val="24"/>
                            <w:rtl/>
                            <w:lang w:eastAsia="fr-FR"/>
                          </w:rPr>
                        </w:pPr>
                        <w:r>
                          <w:rPr>
                            <w:rFonts w:asciiTheme="minorBidi" w:eastAsia="Times New Roman" w:hAnsiTheme="minorBidi" w:hint="cs"/>
                            <w:b/>
                            <w:bCs/>
                            <w:color w:val="000000"/>
                            <w:sz w:val="24"/>
                            <w:szCs w:val="24"/>
                            <w:rtl/>
                            <w:lang w:eastAsia="fr-FR"/>
                          </w:rPr>
                          <w:t>ממלאים תפקיד חשוב בעולמנו</w:t>
                        </w:r>
                      </w:p>
                      <w:p w:rsidR="00F6644E" w:rsidRPr="00F6644E" w:rsidRDefault="00F6644E" w:rsidP="00F6644E">
                        <w:pPr>
                          <w:jc w:val="center"/>
                          <w:rPr>
                            <w:rFonts w:asciiTheme="minorBidi" w:eastAsia="Times New Roman" w:hAnsiTheme="minorBidi"/>
                            <w:b/>
                            <w:bCs/>
                            <w:color w:val="000000"/>
                            <w:sz w:val="24"/>
                            <w:szCs w:val="24"/>
                            <w:lang w:eastAsia="fr-FR"/>
                          </w:rPr>
                        </w:pPr>
                      </w:p>
                      <w:p w:rsidR="00F6644E" w:rsidRPr="00F6644E" w:rsidRDefault="00F6644E" w:rsidP="00F6644E">
                        <w:pPr>
                          <w:jc w:val="center"/>
                        </w:pPr>
                      </w:p>
                    </w:txbxContent>
                  </v:textbox>
                </v:round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פרצוף מחייך 23" o:spid="_x0000_s1028" type="#_x0000_t96" style="position:absolute;left:26670;top:3524;width:438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N6cUA&#10;AADbAAAADwAAAGRycy9kb3ducmV2LnhtbESPQWvCQBSE74X+h+UVvNVNDamSuooIhV5ETXqot0f2&#10;NRuafRuyG037612h4HGYmW+Y5Xq0rThT7xvHCl6mCQjiyumGawWf5fvzAoQPyBpbx6TglzysV48P&#10;S8y1u/CRzkWoRYSwz1GBCaHLpfSVIYt+6jri6H273mKIsq+l7vES4baVsyR5lRYbjgsGO9oaqn6K&#10;wSoYdvssO4VUZmYwRXs8lF/z9E+pydO4eQMRaAz38H/7QyuYpXD7En+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Q3pxQAAANsAAAAPAAAAAAAAAAAAAAAAAJgCAABkcnMv&#10;ZG93bnJldi54bWxQSwUGAAAAAAQABAD1AAAAigMAAAAA&#10;" fillcolor="#eaf1dd [662]" strokecolor="#243f60 [1604]" strokeweight="2pt"/>
              </v:group>
            </w:pict>
          </mc:Fallback>
        </mc:AlternateContent>
      </w:r>
    </w:p>
    <w:p w:rsidR="008A60D1" w:rsidRDefault="008A60D1" w:rsidP="002A759A">
      <w:pPr>
        <w:spacing w:after="0" w:line="400" w:lineRule="exact"/>
        <w:jc w:val="both"/>
        <w:rPr>
          <w:rFonts w:asciiTheme="minorBidi" w:eastAsia="Times New Roman" w:hAnsiTheme="minorBidi"/>
          <w:b/>
          <w:bCs/>
          <w:color w:val="000000"/>
          <w:sz w:val="24"/>
          <w:szCs w:val="24"/>
          <w:rtl/>
          <w:lang w:eastAsia="fr-FR"/>
        </w:rPr>
      </w:pPr>
    </w:p>
    <w:p w:rsidR="004019D9" w:rsidRDefault="005E0196" w:rsidP="000202B3">
      <w:pPr>
        <w:spacing w:after="0" w:line="400" w:lineRule="exact"/>
        <w:jc w:val="both"/>
        <w:rPr>
          <w:rFonts w:asciiTheme="minorBidi" w:eastAsia="Times New Roman" w:hAnsiTheme="minorBidi"/>
          <w:b/>
          <w:bCs/>
          <w:color w:val="000000"/>
          <w:szCs w:val="24"/>
          <w:rtl/>
          <w:lang w:eastAsia="fr-FR"/>
        </w:rPr>
      </w:pPr>
      <w:r>
        <w:rPr>
          <w:rFonts w:asciiTheme="minorBidi" w:eastAsia="Times New Roman" w:hAnsiTheme="minorBidi" w:hint="cs"/>
          <w:b/>
          <w:bCs/>
          <w:color w:val="000000"/>
          <w:sz w:val="24"/>
          <w:szCs w:val="24"/>
          <w:rtl/>
          <w:lang w:eastAsia="fr-FR"/>
        </w:rPr>
        <w:t xml:space="preserve">   </w:t>
      </w:r>
    </w:p>
    <w:sectPr w:rsidR="004019D9" w:rsidSect="000202B3">
      <w:footerReference w:type="default" r:id="rId10"/>
      <w:headerReference w:type="first" r:id="rId11"/>
      <w:footerReference w:type="first" r:id="rId12"/>
      <w:pgSz w:w="11906" w:h="16838"/>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91" w:rsidRDefault="00894391" w:rsidP="000202B3">
      <w:pPr>
        <w:spacing w:after="0" w:line="240" w:lineRule="auto"/>
      </w:pPr>
      <w:r>
        <w:separator/>
      </w:r>
    </w:p>
  </w:endnote>
  <w:endnote w:type="continuationSeparator" w:id="0">
    <w:p w:rsidR="00894391" w:rsidRDefault="00894391" w:rsidP="0002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2071953"/>
      <w:docPartObj>
        <w:docPartGallery w:val="Page Numbers (Bottom of Page)"/>
        <w:docPartUnique/>
      </w:docPartObj>
    </w:sdtPr>
    <w:sdtEndPr/>
    <w:sdtContent>
      <w:p w:rsidR="00D63D4A" w:rsidRDefault="00D63D4A">
        <w:pPr>
          <w:pStyle w:val="aa"/>
          <w:jc w:val="center"/>
        </w:pPr>
        <w:r>
          <w:fldChar w:fldCharType="begin"/>
        </w:r>
        <w:r>
          <w:instrText xml:space="preserve"> PAGE   \* MERGEFORMAT </w:instrText>
        </w:r>
        <w:r>
          <w:fldChar w:fldCharType="separate"/>
        </w:r>
        <w:r w:rsidR="00D42C6F">
          <w:rPr>
            <w:noProof/>
            <w:rtl/>
          </w:rPr>
          <w:t>2</w:t>
        </w:r>
        <w:r>
          <w:rPr>
            <w:noProof/>
          </w:rPr>
          <w:fldChar w:fldCharType="end"/>
        </w:r>
      </w:p>
    </w:sdtContent>
  </w:sdt>
  <w:p w:rsidR="00D63D4A" w:rsidRDefault="00D63D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6594337"/>
      <w:docPartObj>
        <w:docPartGallery w:val="Page Numbers (Bottom of Page)"/>
        <w:docPartUnique/>
      </w:docPartObj>
    </w:sdtPr>
    <w:sdtEndPr/>
    <w:sdtContent>
      <w:p w:rsidR="00B40B6C" w:rsidRDefault="00B40B6C">
        <w:pPr>
          <w:pStyle w:val="aa"/>
          <w:jc w:val="center"/>
        </w:pPr>
        <w:r>
          <w:fldChar w:fldCharType="begin"/>
        </w:r>
        <w:r>
          <w:instrText xml:space="preserve"> PAGE   \* MERGEFORMAT </w:instrText>
        </w:r>
        <w:r>
          <w:fldChar w:fldCharType="separate"/>
        </w:r>
        <w:r w:rsidR="00D42C6F">
          <w:rPr>
            <w:noProof/>
            <w:rtl/>
          </w:rPr>
          <w:t>1</w:t>
        </w:r>
        <w:r>
          <w:rPr>
            <w:noProof/>
          </w:rPr>
          <w:fldChar w:fldCharType="end"/>
        </w:r>
      </w:p>
    </w:sdtContent>
  </w:sdt>
  <w:p w:rsidR="00B40B6C" w:rsidRDefault="00B40B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91" w:rsidRDefault="00894391" w:rsidP="000202B3">
      <w:pPr>
        <w:spacing w:after="0" w:line="240" w:lineRule="auto"/>
      </w:pPr>
      <w:r>
        <w:separator/>
      </w:r>
    </w:p>
  </w:footnote>
  <w:footnote w:type="continuationSeparator" w:id="0">
    <w:p w:rsidR="00894391" w:rsidRDefault="00894391" w:rsidP="00020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B3" w:rsidRDefault="000202B3" w:rsidP="000202B3">
    <w:pPr>
      <w:pStyle w:val="a8"/>
      <w:jc w:val="center"/>
    </w:pPr>
    <w:r>
      <w:rPr>
        <w:noProof/>
      </w:rPr>
      <w:drawing>
        <wp:inline distT="0" distB="0" distL="0" distR="0" wp14:anchorId="7CA98BBC" wp14:editId="0F62A1C3">
          <wp:extent cx="4657725" cy="823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logos-hatab1.jpg"/>
                  <pic:cNvPicPr/>
                </pic:nvPicPr>
                <pic:blipFill>
                  <a:blip r:embed="rId1">
                    <a:extLst>
                      <a:ext uri="{28A0092B-C50C-407E-A947-70E740481C1C}">
                        <a14:useLocalDpi xmlns:a14="http://schemas.microsoft.com/office/drawing/2010/main" val="0"/>
                      </a:ext>
                    </a:extLst>
                  </a:blip>
                  <a:stretch>
                    <a:fillRect/>
                  </a:stretch>
                </pic:blipFill>
                <pic:spPr>
                  <a:xfrm>
                    <a:off x="0" y="0"/>
                    <a:ext cx="4655483" cy="823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63F"/>
    <w:multiLevelType w:val="multilevel"/>
    <w:tmpl w:val="95FE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3C1542"/>
    <w:multiLevelType w:val="hybridMultilevel"/>
    <w:tmpl w:val="AE326648"/>
    <w:lvl w:ilvl="0" w:tplc="803AA32A">
      <w:start w:val="1"/>
      <w:numFmt w:val="bullet"/>
      <w:lvlText w:val=""/>
      <w:lvlJc w:val="left"/>
      <w:pPr>
        <w:tabs>
          <w:tab w:val="num" w:pos="510"/>
        </w:tabs>
        <w:ind w:left="510" w:right="510" w:hanging="283"/>
      </w:pPr>
      <w:rPr>
        <w:rFonts w:ascii="Wingdings" w:hAnsi="Wingdings" w:hint="default"/>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748273D7"/>
    <w:multiLevelType w:val="hybridMultilevel"/>
    <w:tmpl w:val="B666DA1A"/>
    <w:lvl w:ilvl="0" w:tplc="A9269E6E">
      <w:start w:val="1"/>
      <w:numFmt w:val="bullet"/>
      <w:lvlText w:val="•"/>
      <w:lvlJc w:val="left"/>
      <w:pPr>
        <w:tabs>
          <w:tab w:val="num" w:pos="720"/>
        </w:tabs>
        <w:ind w:left="720" w:hanging="360"/>
      </w:pPr>
      <w:rPr>
        <w:rFonts w:ascii="Times New Roman" w:hAnsi="Times New Roman" w:hint="default"/>
      </w:rPr>
    </w:lvl>
    <w:lvl w:ilvl="1" w:tplc="6D20CF84" w:tentative="1">
      <w:start w:val="1"/>
      <w:numFmt w:val="bullet"/>
      <w:lvlText w:val="•"/>
      <w:lvlJc w:val="left"/>
      <w:pPr>
        <w:tabs>
          <w:tab w:val="num" w:pos="1440"/>
        </w:tabs>
        <w:ind w:left="1440" w:hanging="360"/>
      </w:pPr>
      <w:rPr>
        <w:rFonts w:ascii="Times New Roman" w:hAnsi="Times New Roman" w:hint="default"/>
      </w:rPr>
    </w:lvl>
    <w:lvl w:ilvl="2" w:tplc="8A4CE646" w:tentative="1">
      <w:start w:val="1"/>
      <w:numFmt w:val="bullet"/>
      <w:lvlText w:val="•"/>
      <w:lvlJc w:val="left"/>
      <w:pPr>
        <w:tabs>
          <w:tab w:val="num" w:pos="2160"/>
        </w:tabs>
        <w:ind w:left="2160" w:hanging="360"/>
      </w:pPr>
      <w:rPr>
        <w:rFonts w:ascii="Times New Roman" w:hAnsi="Times New Roman" w:hint="default"/>
      </w:rPr>
    </w:lvl>
    <w:lvl w:ilvl="3" w:tplc="C6B0023A" w:tentative="1">
      <w:start w:val="1"/>
      <w:numFmt w:val="bullet"/>
      <w:lvlText w:val="•"/>
      <w:lvlJc w:val="left"/>
      <w:pPr>
        <w:tabs>
          <w:tab w:val="num" w:pos="2880"/>
        </w:tabs>
        <w:ind w:left="2880" w:hanging="360"/>
      </w:pPr>
      <w:rPr>
        <w:rFonts w:ascii="Times New Roman" w:hAnsi="Times New Roman" w:hint="default"/>
      </w:rPr>
    </w:lvl>
    <w:lvl w:ilvl="4" w:tplc="DD64C6BE" w:tentative="1">
      <w:start w:val="1"/>
      <w:numFmt w:val="bullet"/>
      <w:lvlText w:val="•"/>
      <w:lvlJc w:val="left"/>
      <w:pPr>
        <w:tabs>
          <w:tab w:val="num" w:pos="3600"/>
        </w:tabs>
        <w:ind w:left="3600" w:hanging="360"/>
      </w:pPr>
      <w:rPr>
        <w:rFonts w:ascii="Times New Roman" w:hAnsi="Times New Roman" w:hint="default"/>
      </w:rPr>
    </w:lvl>
    <w:lvl w:ilvl="5" w:tplc="15B4D82E" w:tentative="1">
      <w:start w:val="1"/>
      <w:numFmt w:val="bullet"/>
      <w:lvlText w:val="•"/>
      <w:lvlJc w:val="left"/>
      <w:pPr>
        <w:tabs>
          <w:tab w:val="num" w:pos="4320"/>
        </w:tabs>
        <w:ind w:left="4320" w:hanging="360"/>
      </w:pPr>
      <w:rPr>
        <w:rFonts w:ascii="Times New Roman" w:hAnsi="Times New Roman" w:hint="default"/>
      </w:rPr>
    </w:lvl>
    <w:lvl w:ilvl="6" w:tplc="138E74FA" w:tentative="1">
      <w:start w:val="1"/>
      <w:numFmt w:val="bullet"/>
      <w:lvlText w:val="•"/>
      <w:lvlJc w:val="left"/>
      <w:pPr>
        <w:tabs>
          <w:tab w:val="num" w:pos="5040"/>
        </w:tabs>
        <w:ind w:left="5040" w:hanging="360"/>
      </w:pPr>
      <w:rPr>
        <w:rFonts w:ascii="Times New Roman" w:hAnsi="Times New Roman" w:hint="default"/>
      </w:rPr>
    </w:lvl>
    <w:lvl w:ilvl="7" w:tplc="FCA27698" w:tentative="1">
      <w:start w:val="1"/>
      <w:numFmt w:val="bullet"/>
      <w:lvlText w:val="•"/>
      <w:lvlJc w:val="left"/>
      <w:pPr>
        <w:tabs>
          <w:tab w:val="num" w:pos="5760"/>
        </w:tabs>
        <w:ind w:left="5760" w:hanging="360"/>
      </w:pPr>
      <w:rPr>
        <w:rFonts w:ascii="Times New Roman" w:hAnsi="Times New Roman" w:hint="default"/>
      </w:rPr>
    </w:lvl>
    <w:lvl w:ilvl="8" w:tplc="412A678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A4"/>
    <w:rsid w:val="00001018"/>
    <w:rsid w:val="0001212D"/>
    <w:rsid w:val="000202B3"/>
    <w:rsid w:val="00024986"/>
    <w:rsid w:val="00032BA5"/>
    <w:rsid w:val="000376F7"/>
    <w:rsid w:val="000468DE"/>
    <w:rsid w:val="00062E21"/>
    <w:rsid w:val="00064EE7"/>
    <w:rsid w:val="00072A39"/>
    <w:rsid w:val="00085C44"/>
    <w:rsid w:val="00086157"/>
    <w:rsid w:val="00093185"/>
    <w:rsid w:val="00097AD7"/>
    <w:rsid w:val="000C2D6D"/>
    <w:rsid w:val="000C7883"/>
    <w:rsid w:val="000E28F4"/>
    <w:rsid w:val="000E2E2B"/>
    <w:rsid w:val="00101B2D"/>
    <w:rsid w:val="001100AB"/>
    <w:rsid w:val="00110F48"/>
    <w:rsid w:val="00115D92"/>
    <w:rsid w:val="0013124A"/>
    <w:rsid w:val="00140B21"/>
    <w:rsid w:val="00162755"/>
    <w:rsid w:val="001823A9"/>
    <w:rsid w:val="00187902"/>
    <w:rsid w:val="001A2EAC"/>
    <w:rsid w:val="001C041B"/>
    <w:rsid w:val="001F5829"/>
    <w:rsid w:val="002212E3"/>
    <w:rsid w:val="002309B5"/>
    <w:rsid w:val="00242B36"/>
    <w:rsid w:val="00256F74"/>
    <w:rsid w:val="002677EB"/>
    <w:rsid w:val="00270E8E"/>
    <w:rsid w:val="0027656B"/>
    <w:rsid w:val="002A1421"/>
    <w:rsid w:val="002A759A"/>
    <w:rsid w:val="002A7A80"/>
    <w:rsid w:val="002B54EE"/>
    <w:rsid w:val="002C1265"/>
    <w:rsid w:val="002C5AA4"/>
    <w:rsid w:val="002E4E3E"/>
    <w:rsid w:val="002F0251"/>
    <w:rsid w:val="002F071A"/>
    <w:rsid w:val="002F670A"/>
    <w:rsid w:val="00310CF6"/>
    <w:rsid w:val="00337425"/>
    <w:rsid w:val="00350842"/>
    <w:rsid w:val="00390998"/>
    <w:rsid w:val="0039293E"/>
    <w:rsid w:val="003B6A1A"/>
    <w:rsid w:val="003B7323"/>
    <w:rsid w:val="003C1806"/>
    <w:rsid w:val="003C7296"/>
    <w:rsid w:val="003D45A7"/>
    <w:rsid w:val="003E1A67"/>
    <w:rsid w:val="004019D9"/>
    <w:rsid w:val="00402265"/>
    <w:rsid w:val="004273E4"/>
    <w:rsid w:val="00430F41"/>
    <w:rsid w:val="0043751E"/>
    <w:rsid w:val="00461AC5"/>
    <w:rsid w:val="00466D04"/>
    <w:rsid w:val="00471512"/>
    <w:rsid w:val="00476A94"/>
    <w:rsid w:val="00477CF0"/>
    <w:rsid w:val="00480F43"/>
    <w:rsid w:val="00482B92"/>
    <w:rsid w:val="004901A9"/>
    <w:rsid w:val="004C29CF"/>
    <w:rsid w:val="004D1DE4"/>
    <w:rsid w:val="004E639C"/>
    <w:rsid w:val="004F77B4"/>
    <w:rsid w:val="00512E61"/>
    <w:rsid w:val="00514527"/>
    <w:rsid w:val="0051679A"/>
    <w:rsid w:val="005173A4"/>
    <w:rsid w:val="005204E6"/>
    <w:rsid w:val="00521EEF"/>
    <w:rsid w:val="00532472"/>
    <w:rsid w:val="00533EBE"/>
    <w:rsid w:val="00535060"/>
    <w:rsid w:val="00551D88"/>
    <w:rsid w:val="00564036"/>
    <w:rsid w:val="00566E22"/>
    <w:rsid w:val="00567E31"/>
    <w:rsid w:val="005903FA"/>
    <w:rsid w:val="00591A1F"/>
    <w:rsid w:val="00596552"/>
    <w:rsid w:val="005B4B30"/>
    <w:rsid w:val="005B4FF2"/>
    <w:rsid w:val="005C523F"/>
    <w:rsid w:val="005D6DB7"/>
    <w:rsid w:val="005E0196"/>
    <w:rsid w:val="005E7631"/>
    <w:rsid w:val="0060573A"/>
    <w:rsid w:val="0060752A"/>
    <w:rsid w:val="0062154E"/>
    <w:rsid w:val="00646AC6"/>
    <w:rsid w:val="00657BD3"/>
    <w:rsid w:val="00666269"/>
    <w:rsid w:val="00692E56"/>
    <w:rsid w:val="0069339A"/>
    <w:rsid w:val="006A5CDF"/>
    <w:rsid w:val="006B02F8"/>
    <w:rsid w:val="006B1B45"/>
    <w:rsid w:val="006C48DB"/>
    <w:rsid w:val="006D33B8"/>
    <w:rsid w:val="006F2CB9"/>
    <w:rsid w:val="00700BE1"/>
    <w:rsid w:val="007053FB"/>
    <w:rsid w:val="00734B22"/>
    <w:rsid w:val="00766D77"/>
    <w:rsid w:val="00782933"/>
    <w:rsid w:val="00786E30"/>
    <w:rsid w:val="007A6A85"/>
    <w:rsid w:val="007B066F"/>
    <w:rsid w:val="007E14DD"/>
    <w:rsid w:val="007E4835"/>
    <w:rsid w:val="007E59E3"/>
    <w:rsid w:val="007F392B"/>
    <w:rsid w:val="007F3E23"/>
    <w:rsid w:val="00820B66"/>
    <w:rsid w:val="008248C6"/>
    <w:rsid w:val="00845297"/>
    <w:rsid w:val="008565F4"/>
    <w:rsid w:val="00862B16"/>
    <w:rsid w:val="00871564"/>
    <w:rsid w:val="00881EB2"/>
    <w:rsid w:val="00894391"/>
    <w:rsid w:val="008A60D1"/>
    <w:rsid w:val="008B1DAA"/>
    <w:rsid w:val="008C78A6"/>
    <w:rsid w:val="008D426A"/>
    <w:rsid w:val="008E4E63"/>
    <w:rsid w:val="00902E89"/>
    <w:rsid w:val="00914D9F"/>
    <w:rsid w:val="0091705F"/>
    <w:rsid w:val="0092523E"/>
    <w:rsid w:val="00934DBE"/>
    <w:rsid w:val="00935441"/>
    <w:rsid w:val="0094246C"/>
    <w:rsid w:val="0097458F"/>
    <w:rsid w:val="00980D7E"/>
    <w:rsid w:val="009879A8"/>
    <w:rsid w:val="00996285"/>
    <w:rsid w:val="009A10C4"/>
    <w:rsid w:val="009A1975"/>
    <w:rsid w:val="009A7DE9"/>
    <w:rsid w:val="009B0492"/>
    <w:rsid w:val="009B5413"/>
    <w:rsid w:val="009E2777"/>
    <w:rsid w:val="009F051A"/>
    <w:rsid w:val="00A11BCC"/>
    <w:rsid w:val="00A24F0D"/>
    <w:rsid w:val="00A27985"/>
    <w:rsid w:val="00A41BCF"/>
    <w:rsid w:val="00A443E9"/>
    <w:rsid w:val="00A57DF8"/>
    <w:rsid w:val="00A65DC9"/>
    <w:rsid w:val="00A67108"/>
    <w:rsid w:val="00A92C9B"/>
    <w:rsid w:val="00AA70E9"/>
    <w:rsid w:val="00AB7869"/>
    <w:rsid w:val="00AD00D6"/>
    <w:rsid w:val="00AF7EC9"/>
    <w:rsid w:val="00B01CFA"/>
    <w:rsid w:val="00B379FF"/>
    <w:rsid w:val="00B40B6C"/>
    <w:rsid w:val="00B42283"/>
    <w:rsid w:val="00B54D73"/>
    <w:rsid w:val="00B72EF3"/>
    <w:rsid w:val="00B86AD6"/>
    <w:rsid w:val="00B8771B"/>
    <w:rsid w:val="00BC5207"/>
    <w:rsid w:val="00BE26F6"/>
    <w:rsid w:val="00BE663A"/>
    <w:rsid w:val="00C02AB9"/>
    <w:rsid w:val="00C15CFA"/>
    <w:rsid w:val="00C16A96"/>
    <w:rsid w:val="00C35F26"/>
    <w:rsid w:val="00C40BC2"/>
    <w:rsid w:val="00C509DB"/>
    <w:rsid w:val="00C661E6"/>
    <w:rsid w:val="00C9290D"/>
    <w:rsid w:val="00CC1DE2"/>
    <w:rsid w:val="00CF2BC1"/>
    <w:rsid w:val="00D10CCE"/>
    <w:rsid w:val="00D21BAD"/>
    <w:rsid w:val="00D42C6F"/>
    <w:rsid w:val="00D63D4A"/>
    <w:rsid w:val="00D6651F"/>
    <w:rsid w:val="00D74576"/>
    <w:rsid w:val="00D87383"/>
    <w:rsid w:val="00DA3395"/>
    <w:rsid w:val="00DC6A34"/>
    <w:rsid w:val="00E07CA1"/>
    <w:rsid w:val="00E129D1"/>
    <w:rsid w:val="00E167C7"/>
    <w:rsid w:val="00E179FF"/>
    <w:rsid w:val="00E17E8A"/>
    <w:rsid w:val="00E34C12"/>
    <w:rsid w:val="00E4270D"/>
    <w:rsid w:val="00E63BCB"/>
    <w:rsid w:val="00E83143"/>
    <w:rsid w:val="00E9197F"/>
    <w:rsid w:val="00E91BE5"/>
    <w:rsid w:val="00EA6A19"/>
    <w:rsid w:val="00EB3D2A"/>
    <w:rsid w:val="00EB5A75"/>
    <w:rsid w:val="00EB67CE"/>
    <w:rsid w:val="00EC3084"/>
    <w:rsid w:val="00ED1D0F"/>
    <w:rsid w:val="00F0472C"/>
    <w:rsid w:val="00F159A2"/>
    <w:rsid w:val="00F30E4C"/>
    <w:rsid w:val="00F5322E"/>
    <w:rsid w:val="00F6644E"/>
    <w:rsid w:val="00F70D2E"/>
    <w:rsid w:val="00F70DC7"/>
    <w:rsid w:val="00F70E67"/>
    <w:rsid w:val="00F72372"/>
    <w:rsid w:val="00F81BCE"/>
    <w:rsid w:val="00F86139"/>
    <w:rsid w:val="00F96A69"/>
    <w:rsid w:val="00F97B18"/>
    <w:rsid w:val="00FA6E89"/>
    <w:rsid w:val="00FB29F1"/>
    <w:rsid w:val="00FC1ACA"/>
    <w:rsid w:val="00FD16C0"/>
    <w:rsid w:val="00FD2148"/>
    <w:rsid w:val="00FE4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AB7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1679A"/>
    <w:pPr>
      <w:keepNext/>
      <w:tabs>
        <w:tab w:val="left" w:pos="284"/>
      </w:tabs>
      <w:spacing w:after="0" w:line="400" w:lineRule="exact"/>
      <w:jc w:val="center"/>
      <w:outlineLvl w:val="1"/>
    </w:pPr>
    <w:rPr>
      <w:rFonts w:ascii="Times New Roman" w:eastAsia="Times New Roman" w:hAnsi="Times New Roman" w:cs="David"/>
      <w:b/>
      <w:bCs/>
      <w:color w:val="800000"/>
      <w:sz w:val="26"/>
      <w:szCs w:val="28"/>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C5AA4"/>
    <w:rPr>
      <w:color w:val="0000FF" w:themeColor="hyperlink"/>
      <w:u w:val="single"/>
    </w:rPr>
  </w:style>
  <w:style w:type="paragraph" w:styleId="a3">
    <w:name w:val="Balloon Text"/>
    <w:basedOn w:val="a"/>
    <w:link w:val="a4"/>
    <w:uiPriority w:val="99"/>
    <w:semiHidden/>
    <w:unhideWhenUsed/>
    <w:rsid w:val="00085C4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85C44"/>
    <w:rPr>
      <w:rFonts w:ascii="Tahoma" w:hAnsi="Tahoma" w:cs="Tahoma"/>
      <w:sz w:val="16"/>
      <w:szCs w:val="16"/>
    </w:rPr>
  </w:style>
  <w:style w:type="character" w:styleId="FollowedHyperlink">
    <w:name w:val="FollowedHyperlink"/>
    <w:basedOn w:val="a0"/>
    <w:uiPriority w:val="99"/>
    <w:semiHidden/>
    <w:unhideWhenUsed/>
    <w:rsid w:val="00085C44"/>
    <w:rPr>
      <w:color w:val="800080" w:themeColor="followedHyperlink"/>
      <w:u w:val="single"/>
    </w:rPr>
  </w:style>
  <w:style w:type="character" w:styleId="a5">
    <w:name w:val="Strong"/>
    <w:basedOn w:val="a0"/>
    <w:uiPriority w:val="22"/>
    <w:qFormat/>
    <w:rsid w:val="000E2E2B"/>
    <w:rPr>
      <w:b/>
      <w:bCs/>
    </w:rPr>
  </w:style>
  <w:style w:type="table" w:styleId="a6">
    <w:name w:val="Table Grid"/>
    <w:basedOn w:val="a1"/>
    <w:uiPriority w:val="59"/>
    <w:rsid w:val="00881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rsid w:val="0051679A"/>
    <w:rPr>
      <w:rFonts w:ascii="Times New Roman" w:eastAsia="Times New Roman" w:hAnsi="Times New Roman" w:cs="David"/>
      <w:b/>
      <w:bCs/>
      <w:color w:val="800000"/>
      <w:sz w:val="26"/>
      <w:szCs w:val="28"/>
      <w:lang w:val="fr-FR" w:eastAsia="he-IL"/>
    </w:rPr>
  </w:style>
  <w:style w:type="paragraph" w:styleId="a7">
    <w:name w:val="List Paragraph"/>
    <w:basedOn w:val="a"/>
    <w:uiPriority w:val="34"/>
    <w:qFormat/>
    <w:rsid w:val="009879A8"/>
    <w:pPr>
      <w:bidi w:val="0"/>
      <w:spacing w:after="0" w:line="240" w:lineRule="auto"/>
      <w:ind w:left="720"/>
      <w:contextualSpacing/>
    </w:pPr>
    <w:rPr>
      <w:rFonts w:ascii="Times New Roman" w:eastAsia="Times New Roman" w:hAnsi="Times New Roman" w:cs="Times New Roman"/>
      <w:sz w:val="24"/>
      <w:szCs w:val="24"/>
    </w:rPr>
  </w:style>
  <w:style w:type="character" w:customStyle="1" w:styleId="10">
    <w:name w:val="כותרת 1 תו"/>
    <w:basedOn w:val="a0"/>
    <w:link w:val="1"/>
    <w:uiPriority w:val="9"/>
    <w:rsid w:val="00AB7869"/>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0202B3"/>
    <w:pPr>
      <w:tabs>
        <w:tab w:val="center" w:pos="4153"/>
        <w:tab w:val="right" w:pos="8306"/>
      </w:tabs>
      <w:spacing w:after="0" w:line="240" w:lineRule="auto"/>
    </w:pPr>
  </w:style>
  <w:style w:type="character" w:customStyle="1" w:styleId="a9">
    <w:name w:val="כותרת עליונה תו"/>
    <w:basedOn w:val="a0"/>
    <w:link w:val="a8"/>
    <w:uiPriority w:val="99"/>
    <w:rsid w:val="000202B3"/>
  </w:style>
  <w:style w:type="paragraph" w:styleId="aa">
    <w:name w:val="footer"/>
    <w:basedOn w:val="a"/>
    <w:link w:val="ab"/>
    <w:uiPriority w:val="99"/>
    <w:unhideWhenUsed/>
    <w:rsid w:val="000202B3"/>
    <w:pPr>
      <w:tabs>
        <w:tab w:val="center" w:pos="4153"/>
        <w:tab w:val="right" w:pos="8306"/>
      </w:tabs>
      <w:spacing w:after="0" w:line="240" w:lineRule="auto"/>
    </w:pPr>
  </w:style>
  <w:style w:type="character" w:customStyle="1" w:styleId="ab">
    <w:name w:val="כותרת תחתונה תו"/>
    <w:basedOn w:val="a0"/>
    <w:link w:val="aa"/>
    <w:uiPriority w:val="99"/>
    <w:rsid w:val="00020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AB7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1679A"/>
    <w:pPr>
      <w:keepNext/>
      <w:tabs>
        <w:tab w:val="left" w:pos="284"/>
      </w:tabs>
      <w:spacing w:after="0" w:line="400" w:lineRule="exact"/>
      <w:jc w:val="center"/>
      <w:outlineLvl w:val="1"/>
    </w:pPr>
    <w:rPr>
      <w:rFonts w:ascii="Times New Roman" w:eastAsia="Times New Roman" w:hAnsi="Times New Roman" w:cs="David"/>
      <w:b/>
      <w:bCs/>
      <w:color w:val="800000"/>
      <w:sz w:val="26"/>
      <w:szCs w:val="28"/>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C5AA4"/>
    <w:rPr>
      <w:color w:val="0000FF" w:themeColor="hyperlink"/>
      <w:u w:val="single"/>
    </w:rPr>
  </w:style>
  <w:style w:type="paragraph" w:styleId="a3">
    <w:name w:val="Balloon Text"/>
    <w:basedOn w:val="a"/>
    <w:link w:val="a4"/>
    <w:uiPriority w:val="99"/>
    <w:semiHidden/>
    <w:unhideWhenUsed/>
    <w:rsid w:val="00085C4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85C44"/>
    <w:rPr>
      <w:rFonts w:ascii="Tahoma" w:hAnsi="Tahoma" w:cs="Tahoma"/>
      <w:sz w:val="16"/>
      <w:szCs w:val="16"/>
    </w:rPr>
  </w:style>
  <w:style w:type="character" w:styleId="FollowedHyperlink">
    <w:name w:val="FollowedHyperlink"/>
    <w:basedOn w:val="a0"/>
    <w:uiPriority w:val="99"/>
    <w:semiHidden/>
    <w:unhideWhenUsed/>
    <w:rsid w:val="00085C44"/>
    <w:rPr>
      <w:color w:val="800080" w:themeColor="followedHyperlink"/>
      <w:u w:val="single"/>
    </w:rPr>
  </w:style>
  <w:style w:type="character" w:styleId="a5">
    <w:name w:val="Strong"/>
    <w:basedOn w:val="a0"/>
    <w:uiPriority w:val="22"/>
    <w:qFormat/>
    <w:rsid w:val="000E2E2B"/>
    <w:rPr>
      <w:b/>
      <w:bCs/>
    </w:rPr>
  </w:style>
  <w:style w:type="table" w:styleId="a6">
    <w:name w:val="Table Grid"/>
    <w:basedOn w:val="a1"/>
    <w:uiPriority w:val="59"/>
    <w:rsid w:val="00881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rsid w:val="0051679A"/>
    <w:rPr>
      <w:rFonts w:ascii="Times New Roman" w:eastAsia="Times New Roman" w:hAnsi="Times New Roman" w:cs="David"/>
      <w:b/>
      <w:bCs/>
      <w:color w:val="800000"/>
      <w:sz w:val="26"/>
      <w:szCs w:val="28"/>
      <w:lang w:val="fr-FR" w:eastAsia="he-IL"/>
    </w:rPr>
  </w:style>
  <w:style w:type="paragraph" w:styleId="a7">
    <w:name w:val="List Paragraph"/>
    <w:basedOn w:val="a"/>
    <w:uiPriority w:val="34"/>
    <w:qFormat/>
    <w:rsid w:val="009879A8"/>
    <w:pPr>
      <w:bidi w:val="0"/>
      <w:spacing w:after="0" w:line="240" w:lineRule="auto"/>
      <w:ind w:left="720"/>
      <w:contextualSpacing/>
    </w:pPr>
    <w:rPr>
      <w:rFonts w:ascii="Times New Roman" w:eastAsia="Times New Roman" w:hAnsi="Times New Roman" w:cs="Times New Roman"/>
      <w:sz w:val="24"/>
      <w:szCs w:val="24"/>
    </w:rPr>
  </w:style>
  <w:style w:type="character" w:customStyle="1" w:styleId="10">
    <w:name w:val="כותרת 1 תו"/>
    <w:basedOn w:val="a0"/>
    <w:link w:val="1"/>
    <w:uiPriority w:val="9"/>
    <w:rsid w:val="00AB7869"/>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0202B3"/>
    <w:pPr>
      <w:tabs>
        <w:tab w:val="center" w:pos="4153"/>
        <w:tab w:val="right" w:pos="8306"/>
      </w:tabs>
      <w:spacing w:after="0" w:line="240" w:lineRule="auto"/>
    </w:pPr>
  </w:style>
  <w:style w:type="character" w:customStyle="1" w:styleId="a9">
    <w:name w:val="כותרת עליונה תו"/>
    <w:basedOn w:val="a0"/>
    <w:link w:val="a8"/>
    <w:uiPriority w:val="99"/>
    <w:rsid w:val="000202B3"/>
  </w:style>
  <w:style w:type="paragraph" w:styleId="aa">
    <w:name w:val="footer"/>
    <w:basedOn w:val="a"/>
    <w:link w:val="ab"/>
    <w:uiPriority w:val="99"/>
    <w:unhideWhenUsed/>
    <w:rsid w:val="000202B3"/>
    <w:pPr>
      <w:tabs>
        <w:tab w:val="center" w:pos="4153"/>
        <w:tab w:val="right" w:pos="8306"/>
      </w:tabs>
      <w:spacing w:after="0" w:line="240" w:lineRule="auto"/>
    </w:pPr>
  </w:style>
  <w:style w:type="character" w:customStyle="1" w:styleId="ab">
    <w:name w:val="כותרת תחתונה תו"/>
    <w:basedOn w:val="a0"/>
    <w:link w:val="aa"/>
    <w:uiPriority w:val="99"/>
    <w:rsid w:val="0002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9767">
      <w:bodyDiv w:val="1"/>
      <w:marLeft w:val="0"/>
      <w:marRight w:val="0"/>
      <w:marTop w:val="0"/>
      <w:marBottom w:val="0"/>
      <w:divBdr>
        <w:top w:val="none" w:sz="0" w:space="0" w:color="auto"/>
        <w:left w:val="none" w:sz="0" w:space="0" w:color="auto"/>
        <w:bottom w:val="none" w:sz="0" w:space="0" w:color="auto"/>
        <w:right w:val="none" w:sz="0" w:space="0" w:color="auto"/>
      </w:divBdr>
      <w:divsChild>
        <w:div w:id="808519894">
          <w:marLeft w:val="0"/>
          <w:marRight w:val="0"/>
          <w:marTop w:val="0"/>
          <w:marBottom w:val="0"/>
          <w:divBdr>
            <w:top w:val="none" w:sz="0" w:space="0" w:color="auto"/>
            <w:left w:val="none" w:sz="0" w:space="0" w:color="auto"/>
            <w:bottom w:val="none" w:sz="0" w:space="0" w:color="auto"/>
            <w:right w:val="none" w:sz="0" w:space="0" w:color="auto"/>
          </w:divBdr>
        </w:div>
      </w:divsChild>
    </w:div>
    <w:div w:id="390422809">
      <w:bodyDiv w:val="1"/>
      <w:marLeft w:val="0"/>
      <w:marRight w:val="0"/>
      <w:marTop w:val="0"/>
      <w:marBottom w:val="0"/>
      <w:divBdr>
        <w:top w:val="none" w:sz="0" w:space="0" w:color="auto"/>
        <w:left w:val="none" w:sz="0" w:space="0" w:color="auto"/>
        <w:bottom w:val="none" w:sz="0" w:space="0" w:color="auto"/>
        <w:right w:val="none" w:sz="0" w:space="0" w:color="auto"/>
      </w:divBdr>
      <w:divsChild>
        <w:div w:id="2008240851">
          <w:marLeft w:val="0"/>
          <w:marRight w:val="0"/>
          <w:marTop w:val="0"/>
          <w:marBottom w:val="0"/>
          <w:divBdr>
            <w:top w:val="none" w:sz="0" w:space="0" w:color="auto"/>
            <w:left w:val="none" w:sz="0" w:space="0" w:color="auto"/>
            <w:bottom w:val="none" w:sz="0" w:space="0" w:color="auto"/>
            <w:right w:val="none" w:sz="0" w:space="0" w:color="auto"/>
          </w:divBdr>
        </w:div>
      </w:divsChild>
    </w:div>
    <w:div w:id="527916869">
      <w:bodyDiv w:val="1"/>
      <w:marLeft w:val="0"/>
      <w:marRight w:val="0"/>
      <w:marTop w:val="0"/>
      <w:marBottom w:val="0"/>
      <w:divBdr>
        <w:top w:val="none" w:sz="0" w:space="0" w:color="auto"/>
        <w:left w:val="none" w:sz="0" w:space="0" w:color="auto"/>
        <w:bottom w:val="none" w:sz="0" w:space="0" w:color="auto"/>
        <w:right w:val="none" w:sz="0" w:space="0" w:color="auto"/>
      </w:divBdr>
    </w:div>
    <w:div w:id="1127971834">
      <w:bodyDiv w:val="1"/>
      <w:marLeft w:val="0"/>
      <w:marRight w:val="0"/>
      <w:marTop w:val="0"/>
      <w:marBottom w:val="0"/>
      <w:divBdr>
        <w:top w:val="none" w:sz="0" w:space="0" w:color="auto"/>
        <w:left w:val="none" w:sz="0" w:space="0" w:color="auto"/>
        <w:bottom w:val="none" w:sz="0" w:space="0" w:color="auto"/>
        <w:right w:val="none" w:sz="0" w:space="0" w:color="auto"/>
      </w:divBdr>
    </w:div>
    <w:div w:id="1140031187">
      <w:bodyDiv w:val="1"/>
      <w:marLeft w:val="0"/>
      <w:marRight w:val="0"/>
      <w:marTop w:val="0"/>
      <w:marBottom w:val="0"/>
      <w:divBdr>
        <w:top w:val="none" w:sz="0" w:space="0" w:color="auto"/>
        <w:left w:val="none" w:sz="0" w:space="0" w:color="auto"/>
        <w:bottom w:val="none" w:sz="0" w:space="0" w:color="auto"/>
        <w:right w:val="none" w:sz="0" w:space="0" w:color="auto"/>
      </w:divBdr>
      <w:divsChild>
        <w:div w:id="867109287">
          <w:marLeft w:val="0"/>
          <w:marRight w:val="0"/>
          <w:marTop w:val="0"/>
          <w:marBottom w:val="0"/>
          <w:divBdr>
            <w:top w:val="none" w:sz="0" w:space="0" w:color="auto"/>
            <w:left w:val="none" w:sz="0" w:space="0" w:color="auto"/>
            <w:bottom w:val="none" w:sz="0" w:space="0" w:color="auto"/>
            <w:right w:val="none" w:sz="0" w:space="0" w:color="auto"/>
          </w:divBdr>
          <w:divsChild>
            <w:div w:id="10517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2533">
      <w:bodyDiv w:val="1"/>
      <w:marLeft w:val="0"/>
      <w:marRight w:val="0"/>
      <w:marTop w:val="0"/>
      <w:marBottom w:val="0"/>
      <w:divBdr>
        <w:top w:val="none" w:sz="0" w:space="0" w:color="auto"/>
        <w:left w:val="none" w:sz="0" w:space="0" w:color="auto"/>
        <w:bottom w:val="none" w:sz="0" w:space="0" w:color="auto"/>
        <w:right w:val="none" w:sz="0" w:space="0" w:color="auto"/>
      </w:divBdr>
      <w:divsChild>
        <w:div w:id="377826335">
          <w:marLeft w:val="0"/>
          <w:marRight w:val="0"/>
          <w:marTop w:val="0"/>
          <w:marBottom w:val="0"/>
          <w:divBdr>
            <w:top w:val="none" w:sz="0" w:space="0" w:color="auto"/>
            <w:left w:val="none" w:sz="0" w:space="0" w:color="auto"/>
            <w:bottom w:val="none" w:sz="0" w:space="0" w:color="auto"/>
            <w:right w:val="none" w:sz="0" w:space="0" w:color="auto"/>
          </w:divBdr>
          <w:divsChild>
            <w:div w:id="1477456143">
              <w:marLeft w:val="0"/>
              <w:marRight w:val="0"/>
              <w:marTop w:val="0"/>
              <w:marBottom w:val="0"/>
              <w:divBdr>
                <w:top w:val="none" w:sz="0" w:space="0" w:color="auto"/>
                <w:left w:val="none" w:sz="0" w:space="0" w:color="auto"/>
                <w:bottom w:val="none" w:sz="0" w:space="0" w:color="auto"/>
                <w:right w:val="none" w:sz="0" w:space="0" w:color="auto"/>
              </w:divBdr>
              <w:divsChild>
                <w:div w:id="437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3879">
      <w:bodyDiv w:val="1"/>
      <w:marLeft w:val="0"/>
      <w:marRight w:val="0"/>
      <w:marTop w:val="0"/>
      <w:marBottom w:val="0"/>
      <w:divBdr>
        <w:top w:val="none" w:sz="0" w:space="0" w:color="auto"/>
        <w:left w:val="none" w:sz="0" w:space="0" w:color="auto"/>
        <w:bottom w:val="none" w:sz="0" w:space="0" w:color="auto"/>
        <w:right w:val="none" w:sz="0" w:space="0" w:color="auto"/>
      </w:divBdr>
      <w:divsChild>
        <w:div w:id="887301586">
          <w:marLeft w:val="0"/>
          <w:marRight w:val="0"/>
          <w:marTop w:val="0"/>
          <w:marBottom w:val="0"/>
          <w:divBdr>
            <w:top w:val="none" w:sz="0" w:space="0" w:color="auto"/>
            <w:left w:val="none" w:sz="0" w:space="0" w:color="auto"/>
            <w:bottom w:val="none" w:sz="0" w:space="0" w:color="auto"/>
            <w:right w:val="none" w:sz="0" w:space="0" w:color="auto"/>
          </w:divBdr>
        </w:div>
      </w:divsChild>
    </w:div>
    <w:div w:id="1417746114">
      <w:bodyDiv w:val="1"/>
      <w:marLeft w:val="0"/>
      <w:marRight w:val="0"/>
      <w:marTop w:val="0"/>
      <w:marBottom w:val="0"/>
      <w:divBdr>
        <w:top w:val="none" w:sz="0" w:space="0" w:color="auto"/>
        <w:left w:val="none" w:sz="0" w:space="0" w:color="auto"/>
        <w:bottom w:val="none" w:sz="0" w:space="0" w:color="auto"/>
        <w:right w:val="none" w:sz="0" w:space="0" w:color="auto"/>
      </w:divBdr>
      <w:divsChild>
        <w:div w:id="37434274">
          <w:marLeft w:val="0"/>
          <w:marRight w:val="0"/>
          <w:marTop w:val="0"/>
          <w:marBottom w:val="0"/>
          <w:divBdr>
            <w:top w:val="none" w:sz="0" w:space="0" w:color="auto"/>
            <w:left w:val="none" w:sz="0" w:space="0" w:color="auto"/>
            <w:bottom w:val="none" w:sz="0" w:space="0" w:color="auto"/>
            <w:right w:val="none" w:sz="0" w:space="0" w:color="auto"/>
          </w:divBdr>
        </w:div>
      </w:divsChild>
    </w:div>
    <w:div w:id="1493254284">
      <w:bodyDiv w:val="1"/>
      <w:marLeft w:val="0"/>
      <w:marRight w:val="0"/>
      <w:marTop w:val="0"/>
      <w:marBottom w:val="0"/>
      <w:divBdr>
        <w:top w:val="none" w:sz="0" w:space="0" w:color="auto"/>
        <w:left w:val="none" w:sz="0" w:space="0" w:color="auto"/>
        <w:bottom w:val="none" w:sz="0" w:space="0" w:color="auto"/>
        <w:right w:val="none" w:sz="0" w:space="0" w:color="auto"/>
      </w:divBdr>
      <w:divsChild>
        <w:div w:id="2059741426">
          <w:marLeft w:val="0"/>
          <w:marRight w:val="0"/>
          <w:marTop w:val="0"/>
          <w:marBottom w:val="0"/>
          <w:divBdr>
            <w:top w:val="none" w:sz="0" w:space="0" w:color="auto"/>
            <w:left w:val="none" w:sz="0" w:space="0" w:color="auto"/>
            <w:bottom w:val="none" w:sz="0" w:space="0" w:color="auto"/>
            <w:right w:val="none" w:sz="0" w:space="0" w:color="auto"/>
          </w:divBdr>
        </w:div>
      </w:divsChild>
    </w:div>
    <w:div w:id="1780296285">
      <w:bodyDiv w:val="1"/>
      <w:marLeft w:val="0"/>
      <w:marRight w:val="0"/>
      <w:marTop w:val="0"/>
      <w:marBottom w:val="0"/>
      <w:divBdr>
        <w:top w:val="none" w:sz="0" w:space="0" w:color="auto"/>
        <w:left w:val="none" w:sz="0" w:space="0" w:color="auto"/>
        <w:bottom w:val="none" w:sz="0" w:space="0" w:color="auto"/>
        <w:right w:val="none" w:sz="0" w:space="0" w:color="auto"/>
      </w:divBdr>
      <w:divsChild>
        <w:div w:id="2084252184">
          <w:marLeft w:val="0"/>
          <w:marRight w:val="0"/>
          <w:marTop w:val="0"/>
          <w:marBottom w:val="0"/>
          <w:divBdr>
            <w:top w:val="none" w:sz="0" w:space="0" w:color="auto"/>
            <w:left w:val="none" w:sz="0" w:space="0" w:color="auto"/>
            <w:bottom w:val="none" w:sz="0" w:space="0" w:color="auto"/>
            <w:right w:val="none" w:sz="0" w:space="0" w:color="auto"/>
          </w:divBdr>
        </w:div>
      </w:divsChild>
    </w:div>
    <w:div w:id="1922984338">
      <w:bodyDiv w:val="1"/>
      <w:marLeft w:val="0"/>
      <w:marRight w:val="0"/>
      <w:marTop w:val="0"/>
      <w:marBottom w:val="0"/>
      <w:divBdr>
        <w:top w:val="none" w:sz="0" w:space="0" w:color="auto"/>
        <w:left w:val="none" w:sz="0" w:space="0" w:color="auto"/>
        <w:bottom w:val="none" w:sz="0" w:space="0" w:color="auto"/>
        <w:right w:val="none" w:sz="0" w:space="0" w:color="auto"/>
      </w:divBdr>
      <w:divsChild>
        <w:div w:id="1644657172">
          <w:marLeft w:val="0"/>
          <w:marRight w:val="547"/>
          <w:marTop w:val="154"/>
          <w:marBottom w:val="0"/>
          <w:divBdr>
            <w:top w:val="none" w:sz="0" w:space="0" w:color="auto"/>
            <w:left w:val="none" w:sz="0" w:space="0" w:color="auto"/>
            <w:bottom w:val="none" w:sz="0" w:space="0" w:color="auto"/>
            <w:right w:val="none" w:sz="0" w:space="0" w:color="auto"/>
          </w:divBdr>
        </w:div>
      </w:divsChild>
    </w:div>
    <w:div w:id="2032221727">
      <w:bodyDiv w:val="1"/>
      <w:marLeft w:val="0"/>
      <w:marRight w:val="0"/>
      <w:marTop w:val="0"/>
      <w:marBottom w:val="0"/>
      <w:divBdr>
        <w:top w:val="none" w:sz="0" w:space="0" w:color="auto"/>
        <w:left w:val="none" w:sz="0" w:space="0" w:color="auto"/>
        <w:bottom w:val="none" w:sz="0" w:space="0" w:color="auto"/>
        <w:right w:val="none" w:sz="0" w:space="0" w:color="auto"/>
      </w:divBdr>
    </w:div>
    <w:div w:id="2142382769">
      <w:bodyDiv w:val="1"/>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none" w:sz="0" w:space="0" w:color="auto"/>
            <w:left w:val="none" w:sz="0" w:space="0" w:color="auto"/>
            <w:bottom w:val="none" w:sz="0" w:space="0" w:color="auto"/>
            <w:right w:val="none" w:sz="0" w:space="0" w:color="auto"/>
          </w:divBdr>
        </w:div>
        <w:div w:id="989865984">
          <w:marLeft w:val="0"/>
          <w:marRight w:val="150"/>
          <w:marTop w:val="0"/>
          <w:marBottom w:val="0"/>
          <w:divBdr>
            <w:top w:val="none" w:sz="0" w:space="0" w:color="auto"/>
            <w:left w:val="none" w:sz="0" w:space="0" w:color="auto"/>
            <w:bottom w:val="none" w:sz="0" w:space="0" w:color="auto"/>
            <w:right w:val="none" w:sz="0" w:space="0" w:color="auto"/>
          </w:divBdr>
        </w:div>
        <w:div w:id="191650639">
          <w:marLeft w:val="0"/>
          <w:marRight w:val="150"/>
          <w:marTop w:val="0"/>
          <w:marBottom w:val="0"/>
          <w:divBdr>
            <w:top w:val="none" w:sz="0" w:space="0" w:color="auto"/>
            <w:left w:val="none" w:sz="0" w:space="0" w:color="auto"/>
            <w:bottom w:val="none" w:sz="0" w:space="0" w:color="auto"/>
            <w:right w:val="none" w:sz="0" w:space="0" w:color="auto"/>
          </w:divBdr>
        </w:div>
      </w:divsChild>
    </w:div>
    <w:div w:id="2142573887">
      <w:bodyDiv w:val="1"/>
      <w:marLeft w:val="0"/>
      <w:marRight w:val="0"/>
      <w:marTop w:val="0"/>
      <w:marBottom w:val="0"/>
      <w:divBdr>
        <w:top w:val="none" w:sz="0" w:space="0" w:color="auto"/>
        <w:left w:val="none" w:sz="0" w:space="0" w:color="auto"/>
        <w:bottom w:val="none" w:sz="0" w:space="0" w:color="auto"/>
        <w:right w:val="none" w:sz="0" w:space="0" w:color="auto"/>
      </w:divBdr>
      <w:divsChild>
        <w:div w:id="188024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D290-D7B9-4316-B78A-B5E0D531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3503</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Zipi</dc:creator>
  <cp:lastModifiedBy>Windows User</cp:lastModifiedBy>
  <cp:revision>2</cp:revision>
  <dcterms:created xsi:type="dcterms:W3CDTF">2017-03-06T12:28:00Z</dcterms:created>
  <dcterms:modified xsi:type="dcterms:W3CDTF">2017-03-06T12:28:00Z</dcterms:modified>
</cp:coreProperties>
</file>