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6338E" w:rsidRDefault="00B6338E">
      <w:pPr>
        <w:jc w:val="center"/>
        <w:rPr>
          <w:b/>
          <w:bCs/>
          <w:u w:val="single"/>
          <w:rtl/>
        </w:rPr>
      </w:pPr>
      <w:r>
        <w:rPr>
          <w:noProof/>
          <w:rtl/>
        </w:rPr>
        <mc:AlternateContent>
          <mc:Choice Requires="wps">
            <w:drawing>
              <wp:anchor distT="0" distB="0" distL="114300" distR="114300" simplePos="0" relativeHeight="251657216" behindDoc="0" locked="0" layoutInCell="1" allowOverlap="1" wp14:anchorId="0FB4CCBD" wp14:editId="261F2031">
                <wp:simplePos x="0" y="0"/>
                <wp:positionH relativeFrom="column">
                  <wp:posOffset>-807720</wp:posOffset>
                </wp:positionH>
                <wp:positionV relativeFrom="paragraph">
                  <wp:posOffset>-843280</wp:posOffset>
                </wp:positionV>
                <wp:extent cx="1914525" cy="68580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85800"/>
                        </a:xfrm>
                        <a:prstGeom prst="rect">
                          <a:avLst/>
                        </a:prstGeom>
                        <a:solidFill>
                          <a:srgbClr val="FFFFFF"/>
                        </a:solidFill>
                        <a:ln w="9525">
                          <a:solidFill>
                            <a:srgbClr val="00B050"/>
                          </a:solidFill>
                          <a:miter lim="800000"/>
                          <a:headEnd/>
                          <a:tailEnd/>
                        </a:ln>
                      </wps:spPr>
                      <wps:txbx>
                        <w:txbxContent>
                          <w:p w:rsidR="00CB6C95" w:rsidRPr="007C582C" w:rsidRDefault="00CB6C95">
                            <w:pPr>
                              <w:rPr>
                                <w:rFonts w:cs="David"/>
                                <w:rtl/>
                              </w:rPr>
                            </w:pPr>
                            <w:r w:rsidRPr="007C582C">
                              <w:rPr>
                                <w:rFonts w:cs="David" w:hint="cs"/>
                                <w:rtl/>
                              </w:rPr>
                              <w:t>שם השופט/ת _________</w:t>
                            </w:r>
                          </w:p>
                          <w:p w:rsidR="00CB6C95" w:rsidRDefault="00CB6C95" w:rsidP="00C410EE">
                            <w:pPr>
                              <w:rPr>
                                <w:rtl/>
                              </w:rPr>
                            </w:pPr>
                            <w:r w:rsidRPr="007C582C">
                              <w:rPr>
                                <w:rFonts w:cs="David" w:hint="cs"/>
                                <w:rtl/>
                              </w:rPr>
                              <w:t>הערכה</w:t>
                            </w:r>
                            <w:r w:rsidR="00C410EE">
                              <w:rPr>
                                <w:rFonts w:cs="David" w:hint="cs"/>
                                <w:rtl/>
                              </w:rPr>
                              <w:tab/>
                            </w:r>
                            <w:r w:rsidRPr="007C582C">
                              <w:rPr>
                                <w:rFonts w:cs="David" w:hint="cs"/>
                                <w:rtl/>
                              </w:rPr>
                              <w:t xml:space="preserve"> ___________</w:t>
                            </w:r>
                          </w:p>
                          <w:p w:rsidR="00CB6C95" w:rsidRDefault="00CB6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6pt;margin-top:-66.4pt;width:150.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" strokecolor="#00b050">
                <v:textbox>
                  <w:txbxContent>
                    <w:p w:rsidR="00CB6C95" w:rsidRPr="007C582C" w:rsidRDefault="00CB6C95">
                      <w:pPr>
                        <w:rPr>
                          <w:rFonts w:cs="David"/>
                          <w:rtl/>
                        </w:rPr>
                      </w:pPr>
                      <w:r w:rsidRPr="007C582C">
                        <w:rPr>
                          <w:rFonts w:cs="David" w:hint="cs"/>
                          <w:rtl/>
                        </w:rPr>
                        <w:t>שם השופט/ת _________</w:t>
                      </w:r>
                    </w:p>
                    <w:p w:rsidR="00CB6C95" w:rsidRDefault="00CB6C95" w:rsidP="00C410EE">
                      <w:pPr>
                        <w:rPr>
                          <w:rtl/>
                        </w:rPr>
                      </w:pPr>
                      <w:r w:rsidRPr="007C582C">
                        <w:rPr>
                          <w:rFonts w:cs="David" w:hint="cs"/>
                          <w:rtl/>
                        </w:rPr>
                        <w:t>הערכה</w:t>
                      </w:r>
                      <w:r w:rsidR="00C410EE">
                        <w:rPr>
                          <w:rFonts w:cs="David" w:hint="cs"/>
                          <w:rtl/>
                        </w:rPr>
                        <w:tab/>
                      </w:r>
                      <w:r w:rsidRPr="007C582C">
                        <w:rPr>
                          <w:rFonts w:cs="David" w:hint="cs"/>
                          <w:rtl/>
                        </w:rPr>
                        <w:t xml:space="preserve"> ___________</w:t>
                      </w:r>
                    </w:p>
                    <w:p w:rsidR="00CB6C95" w:rsidRDefault="00CB6C95"/>
                  </w:txbxContent>
                </v:textbox>
              </v:shape>
            </w:pict>
          </mc:Fallback>
        </mc:AlternateContent>
      </w:r>
    </w:p>
    <w:p w:rsidR="00B6338E" w:rsidRPr="00861111" w:rsidRDefault="00B6338E" w:rsidP="00861111">
      <w:pPr>
        <w:pStyle w:val="1"/>
        <w:jc w:val="center"/>
        <w:rPr>
          <w:rFonts w:asciiTheme="majorHAnsi" w:eastAsiaTheme="majorEastAsia" w:hAnsiTheme="majorHAnsi" w:cs="David"/>
          <w:color w:val="000000" w:themeColor="text1"/>
          <w:sz w:val="32"/>
          <w:szCs w:val="32"/>
          <w:rtl/>
        </w:rPr>
      </w:pPr>
      <w:r w:rsidRPr="00861111">
        <w:rPr>
          <w:rFonts w:asciiTheme="majorHAnsi" w:eastAsiaTheme="majorEastAsia" w:hAnsiTheme="majorHAnsi" w:cs="David" w:hint="cs"/>
          <w:color w:val="000000" w:themeColor="text1"/>
          <w:sz w:val="32"/>
          <w:szCs w:val="32"/>
          <w:rtl/>
        </w:rPr>
        <w:t>מחוון</w:t>
      </w:r>
      <w:r w:rsidRPr="00861111">
        <w:rPr>
          <w:rFonts w:asciiTheme="majorHAnsi" w:eastAsiaTheme="majorEastAsia" w:hAnsiTheme="majorHAnsi" w:cs="David"/>
          <w:color w:val="000000" w:themeColor="text1"/>
          <w:sz w:val="32"/>
          <w:szCs w:val="32"/>
          <w:rtl/>
        </w:rPr>
        <w:t xml:space="preserve"> </w:t>
      </w:r>
      <w:r w:rsidRPr="00861111">
        <w:rPr>
          <w:rFonts w:asciiTheme="majorHAnsi" w:eastAsiaTheme="majorEastAsia" w:hAnsiTheme="majorHAnsi" w:cs="David" w:hint="cs"/>
          <w:color w:val="000000" w:themeColor="text1"/>
          <w:sz w:val="32"/>
          <w:szCs w:val="32"/>
          <w:rtl/>
        </w:rPr>
        <w:t>להערכת עבודת חקר</w:t>
      </w:r>
      <w:r w:rsidRPr="00861111">
        <w:rPr>
          <w:rFonts w:asciiTheme="majorHAnsi" w:eastAsiaTheme="majorEastAsia" w:hAnsiTheme="majorHAnsi" w:cs="David"/>
          <w:color w:val="000000" w:themeColor="text1"/>
          <w:sz w:val="32"/>
          <w:szCs w:val="32"/>
          <w:rtl/>
        </w:rPr>
        <w:t xml:space="preserve"> </w:t>
      </w:r>
      <w:r w:rsidRPr="00861111">
        <w:rPr>
          <w:rFonts w:asciiTheme="majorHAnsi" w:eastAsiaTheme="majorEastAsia" w:hAnsiTheme="majorHAnsi" w:cs="David" w:hint="cs"/>
          <w:color w:val="000000" w:themeColor="text1"/>
          <w:sz w:val="32"/>
          <w:szCs w:val="32"/>
          <w:rtl/>
        </w:rPr>
        <w:t xml:space="preserve">מדעי ביסודי </w:t>
      </w:r>
      <w:r w:rsidRPr="00861111">
        <w:rPr>
          <w:rFonts w:asciiTheme="majorHAnsi" w:eastAsiaTheme="majorEastAsia" w:hAnsiTheme="majorHAnsi" w:cs="David"/>
          <w:color w:val="000000" w:themeColor="text1"/>
          <w:sz w:val="32"/>
          <w:szCs w:val="32"/>
          <w:rtl/>
        </w:rPr>
        <w:t>–</w:t>
      </w:r>
      <w:r w:rsidRPr="00861111">
        <w:rPr>
          <w:rFonts w:asciiTheme="majorHAnsi" w:eastAsiaTheme="majorEastAsia" w:hAnsiTheme="majorHAnsi" w:cs="David" w:hint="cs"/>
          <w:color w:val="000000" w:themeColor="text1"/>
          <w:sz w:val="32"/>
          <w:szCs w:val="32"/>
          <w:rtl/>
        </w:rPr>
        <w:t xml:space="preserve"> לשנה"ל תשע"ו</w:t>
      </w:r>
    </w:p>
    <w:p w:rsidR="002635CF" w:rsidRPr="00B6338E" w:rsidRDefault="007D44A5" w:rsidP="00B6338E">
      <w:pPr>
        <w:ind w:left="-902"/>
        <w:jc w:val="center"/>
        <w:rPr>
          <w:b/>
          <w:bCs/>
          <w:rtl/>
        </w:rPr>
      </w:pPr>
      <w:r w:rsidRPr="00B6338E">
        <w:rPr>
          <w:rFonts w:hint="cs"/>
          <w:b/>
          <w:bCs/>
          <w:noProof/>
          <w:rtl/>
        </w:rPr>
        <mc:AlternateContent>
          <mc:Choice Requires="wps">
            <w:drawing>
              <wp:inline distT="0" distB="0" distL="0" distR="0" wp14:anchorId="056D32F3" wp14:editId="49483AB7">
                <wp:extent cx="6418580" cy="1400400"/>
                <wp:effectExtent l="0" t="0" r="1270" b="9525"/>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18580" cy="14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5AC" w:rsidRDefault="008B45AC" w:rsidP="00C410EE">
                            <w:pPr>
                              <w:spacing w:before="240" w:after="240" w:line="360" w:lineRule="auto"/>
                              <w:rPr>
                                <w:b/>
                                <w:bCs/>
                                <w:rtl/>
                              </w:rPr>
                            </w:pPr>
                            <w:r w:rsidRPr="0036316E">
                              <w:rPr>
                                <w:rFonts w:cs="David" w:hint="cs"/>
                                <w:b/>
                                <w:bCs/>
                                <w:sz w:val="24"/>
                                <w:szCs w:val="24"/>
                                <w:rtl/>
                              </w:rPr>
                              <w:t>כ</w:t>
                            </w:r>
                            <w:r w:rsidRPr="004B7D2A">
                              <w:rPr>
                                <w:rFonts w:cs="David" w:hint="cs"/>
                                <w:b/>
                                <w:bCs/>
                                <w:sz w:val="24"/>
                                <w:szCs w:val="24"/>
                                <w:rtl/>
                              </w:rPr>
                              <w:t xml:space="preserve">ותרת העבודה: ___________________________________________________________________ </w:t>
                            </w:r>
                            <w:r w:rsidRPr="004B7D2A">
                              <w:rPr>
                                <w:rFonts w:cs="David"/>
                                <w:b/>
                                <w:bCs/>
                                <w:sz w:val="24"/>
                                <w:szCs w:val="24"/>
                                <w:rtl/>
                              </w:rPr>
                              <w:br/>
                            </w:r>
                            <w:r w:rsidRPr="004B7D2A">
                              <w:rPr>
                                <w:rFonts w:cs="David" w:hint="cs"/>
                                <w:b/>
                                <w:bCs/>
                                <w:sz w:val="24"/>
                                <w:szCs w:val="24"/>
                                <w:rtl/>
                              </w:rPr>
                              <w:t>שמות התלמידים:__________________________________________________________________</w:t>
                            </w:r>
                            <w:r w:rsidRPr="004B7D2A">
                              <w:rPr>
                                <w:rFonts w:cs="David"/>
                                <w:b/>
                                <w:bCs/>
                                <w:sz w:val="24"/>
                                <w:szCs w:val="24"/>
                                <w:rtl/>
                              </w:rPr>
                              <w:br/>
                            </w:r>
                            <w:r w:rsidRPr="004B7D2A">
                              <w:rPr>
                                <w:rFonts w:cs="David" w:hint="cs"/>
                                <w:b/>
                                <w:bCs/>
                                <w:sz w:val="24"/>
                                <w:szCs w:val="24"/>
                                <w:rtl/>
                              </w:rPr>
                              <w:t>כיתה: __________________  שם המורה המנחה: ________________________________________</w:t>
                            </w:r>
                            <w:r w:rsidRPr="0036316E">
                              <w:rPr>
                                <w:rFonts w:cs="David" w:hint="cs"/>
                                <w:b/>
                                <w:bCs/>
                                <w:sz w:val="24"/>
                                <w:szCs w:val="24"/>
                                <w:rtl/>
                              </w:rPr>
                              <w:t xml:space="preserve">  </w:t>
                            </w:r>
                            <w:r>
                              <w:rPr>
                                <w:rFonts w:cs="David"/>
                                <w:b/>
                                <w:bCs/>
                                <w:sz w:val="24"/>
                                <w:szCs w:val="24"/>
                                <w:rtl/>
                              </w:rPr>
                              <w:br/>
                            </w:r>
                            <w:r w:rsidRPr="0036316E">
                              <w:rPr>
                                <w:rFonts w:cs="David" w:hint="cs"/>
                                <w:b/>
                                <w:bCs/>
                                <w:sz w:val="24"/>
                                <w:szCs w:val="24"/>
                                <w:rtl/>
                              </w:rPr>
                              <w:t xml:space="preserve">שם בי"ס: _________________________יישוב:  _____________________מחוז:  </w:t>
                            </w:r>
                            <w:r w:rsidRPr="007C582C">
                              <w:rPr>
                                <w:rFonts w:cs="David" w:hint="cs"/>
                                <w:b/>
                                <w:bCs/>
                                <w:sz w:val="24"/>
                                <w:szCs w:val="24"/>
                                <w:rtl/>
                              </w:rPr>
                              <w:t>____</w:t>
                            </w:r>
                            <w:r>
                              <w:rPr>
                                <w:rFonts w:cs="David" w:hint="cs"/>
                                <w:b/>
                                <w:bCs/>
                                <w:sz w:val="24"/>
                                <w:szCs w:val="24"/>
                                <w:rtl/>
                              </w:rPr>
                              <w:t>______</w:t>
                            </w:r>
                            <w:r w:rsidRPr="007C582C">
                              <w:rPr>
                                <w:rFonts w:cs="David" w:hint="cs"/>
                                <w:b/>
                                <w:bCs/>
                                <w:sz w:val="24"/>
                                <w:szCs w:val="24"/>
                                <w:rtl/>
                              </w:rPr>
                              <w:t>____</w:t>
                            </w:r>
                          </w:p>
                          <w:p w:rsidR="00CB6C95" w:rsidRDefault="00CB6C95" w:rsidP="008B45AC">
                            <w:pPr>
                              <w:spacing w:before="240" w:after="240" w:line="360" w:lineRule="auto"/>
                              <w:rPr>
                                <w:b/>
                                <w:bCs/>
                                <w:rtl/>
                              </w:rPr>
                            </w:pPr>
                          </w:p>
                          <w:p w:rsidR="00CB6C95" w:rsidRDefault="00CB6C95" w:rsidP="002635CF">
                            <w:pPr>
                              <w:rPr>
                                <w:b/>
                                <w:bCs/>
                                <w:rtl/>
                                <w:cs/>
                              </w:rPr>
                            </w:pPr>
                          </w:p>
                        </w:txbxContent>
                      </wps:txbx>
                      <wps:bodyPr rot="0" vert="horz" wrap="square" lIns="91440" tIns="45720" rIns="91440" bIns="45720" anchor="t" anchorCtr="0" upright="1">
                        <a:noAutofit/>
                      </wps:bodyPr>
                    </wps:wsp>
                  </a:graphicData>
                </a:graphic>
              </wp:inline>
            </w:drawing>
          </mc:Choice>
          <mc:Fallback>
            <w:pict>
              <v:shape id="תיבת טקסט 2" o:spid="_x0000_s1027" type="#_x0000_t202" style="width:505.4pt;height:110.2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" stroked="f">
                <v:textbox>
                  <w:txbxContent>
                    <w:p w:rsidR="008B45AC" w:rsidRDefault="008B45AC" w:rsidP="00C410EE">
                      <w:pPr>
                        <w:spacing w:before="240" w:after="240" w:line="360" w:lineRule="auto"/>
                        <w:rPr>
                          <w:b/>
                          <w:bCs/>
                          <w:rtl/>
                        </w:rPr>
                      </w:pPr>
                      <w:r w:rsidRPr="0036316E">
                        <w:rPr>
                          <w:rFonts w:cs="David" w:hint="cs"/>
                          <w:b/>
                          <w:bCs/>
                          <w:sz w:val="24"/>
                          <w:szCs w:val="24"/>
                          <w:rtl/>
                        </w:rPr>
                        <w:t>כ</w:t>
                      </w:r>
                      <w:r w:rsidRPr="004B7D2A">
                        <w:rPr>
                          <w:rFonts w:cs="David" w:hint="cs"/>
                          <w:b/>
                          <w:bCs/>
                          <w:sz w:val="24"/>
                          <w:szCs w:val="24"/>
                          <w:rtl/>
                        </w:rPr>
                        <w:t xml:space="preserve">ותרת העבודה: ___________________________________________________________________ </w:t>
                      </w:r>
                      <w:r w:rsidRPr="004B7D2A">
                        <w:rPr>
                          <w:rFonts w:cs="David"/>
                          <w:b/>
                          <w:bCs/>
                          <w:sz w:val="24"/>
                          <w:szCs w:val="24"/>
                          <w:rtl/>
                        </w:rPr>
                        <w:br/>
                      </w:r>
                      <w:r w:rsidRPr="004B7D2A">
                        <w:rPr>
                          <w:rFonts w:cs="David" w:hint="cs"/>
                          <w:b/>
                          <w:bCs/>
                          <w:sz w:val="24"/>
                          <w:szCs w:val="24"/>
                          <w:rtl/>
                        </w:rPr>
                        <w:t>שמות התלמידים:__________________________________________________________________</w:t>
                      </w:r>
                      <w:r w:rsidRPr="004B7D2A">
                        <w:rPr>
                          <w:rFonts w:cs="David"/>
                          <w:b/>
                          <w:bCs/>
                          <w:sz w:val="24"/>
                          <w:szCs w:val="24"/>
                          <w:rtl/>
                        </w:rPr>
                        <w:br/>
                      </w:r>
                      <w:r w:rsidRPr="004B7D2A">
                        <w:rPr>
                          <w:rFonts w:cs="David" w:hint="cs"/>
                          <w:b/>
                          <w:bCs/>
                          <w:sz w:val="24"/>
                          <w:szCs w:val="24"/>
                          <w:rtl/>
                        </w:rPr>
                        <w:t>כיתה: __________________  שם המורה המנחה: ________________________________________</w:t>
                      </w:r>
                      <w:r w:rsidRPr="0036316E">
                        <w:rPr>
                          <w:rFonts w:cs="David" w:hint="cs"/>
                          <w:b/>
                          <w:bCs/>
                          <w:sz w:val="24"/>
                          <w:szCs w:val="24"/>
                          <w:rtl/>
                        </w:rPr>
                        <w:t xml:space="preserve">  </w:t>
                      </w:r>
                      <w:r>
                        <w:rPr>
                          <w:rFonts w:cs="David"/>
                          <w:b/>
                          <w:bCs/>
                          <w:sz w:val="24"/>
                          <w:szCs w:val="24"/>
                          <w:rtl/>
                        </w:rPr>
                        <w:br/>
                      </w:r>
                      <w:r w:rsidRPr="0036316E">
                        <w:rPr>
                          <w:rFonts w:cs="David" w:hint="cs"/>
                          <w:b/>
                          <w:bCs/>
                          <w:sz w:val="24"/>
                          <w:szCs w:val="24"/>
                          <w:rtl/>
                        </w:rPr>
                        <w:t xml:space="preserve">שם בי"ס: _________________________יישוב:  _____________________מחוז:  </w:t>
                      </w:r>
                      <w:r w:rsidRPr="007C582C">
                        <w:rPr>
                          <w:rFonts w:cs="David" w:hint="cs"/>
                          <w:b/>
                          <w:bCs/>
                          <w:sz w:val="24"/>
                          <w:szCs w:val="24"/>
                          <w:rtl/>
                        </w:rPr>
                        <w:t>____</w:t>
                      </w:r>
                      <w:r>
                        <w:rPr>
                          <w:rFonts w:cs="David" w:hint="cs"/>
                          <w:b/>
                          <w:bCs/>
                          <w:sz w:val="24"/>
                          <w:szCs w:val="24"/>
                          <w:rtl/>
                        </w:rPr>
                        <w:t>______</w:t>
                      </w:r>
                      <w:r w:rsidRPr="007C582C">
                        <w:rPr>
                          <w:rFonts w:cs="David" w:hint="cs"/>
                          <w:b/>
                          <w:bCs/>
                          <w:sz w:val="24"/>
                          <w:szCs w:val="24"/>
                          <w:rtl/>
                        </w:rPr>
                        <w:t>____</w:t>
                      </w:r>
                    </w:p>
                    <w:p w:rsidR="00CB6C95" w:rsidRDefault="00CB6C95" w:rsidP="008B45AC">
                      <w:pPr>
                        <w:spacing w:before="240" w:after="240" w:line="360" w:lineRule="auto"/>
                        <w:rPr>
                          <w:b/>
                          <w:bCs/>
                          <w:rtl/>
                        </w:rPr>
                      </w:pPr>
                    </w:p>
                    <w:p w:rsidR="00CB6C95" w:rsidRDefault="00CB6C95" w:rsidP="002635CF">
                      <w:pPr>
                        <w:rPr>
                          <w:b/>
                          <w:bCs/>
                          <w:rtl/>
                          <w:cs/>
                        </w:rPr>
                      </w:pPr>
                    </w:p>
                  </w:txbxContent>
                </v:textbox>
                <w10:wrap anchorx="page"/>
                <w10:anchorlock/>
              </v:shape>
            </w:pict>
          </mc:Fallback>
        </mc:AlternateContent>
      </w:r>
    </w:p>
    <w:tbl>
      <w:tblPr>
        <w:bidiVisual/>
        <w:tblW w:w="5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הערכת תוצרים: דו&quot;ח מסכם, פוסטר מדעי "/>
        <w:tblDescription w:val="מימדים, פירוט, ניקוד"/>
      </w:tblPr>
      <w:tblGrid>
        <w:gridCol w:w="1868"/>
        <w:gridCol w:w="6096"/>
        <w:gridCol w:w="1275"/>
        <w:gridCol w:w="993"/>
      </w:tblGrid>
      <w:tr w:rsidR="00906546" w:rsidRPr="007C582C" w:rsidTr="00B6338E">
        <w:trPr>
          <w:jc w:val="center"/>
        </w:trPr>
        <w:tc>
          <w:tcPr>
            <w:tcW w:w="913" w:type="pct"/>
          </w:tcPr>
          <w:p w:rsidR="00906546" w:rsidRPr="00D920C0" w:rsidRDefault="003401F7" w:rsidP="00B6338E">
            <w:pPr>
              <w:spacing w:before="40" w:after="40" w:line="240" w:lineRule="auto"/>
              <w:jc w:val="center"/>
              <w:rPr>
                <w:rFonts w:ascii="Arial" w:hAnsi="Arial"/>
                <w:b/>
                <w:bCs/>
                <w:rtl/>
              </w:rPr>
            </w:pPr>
            <w:r w:rsidRPr="00D920C0">
              <w:rPr>
                <w:rFonts w:ascii="Arial" w:hAnsi="Arial"/>
                <w:b/>
                <w:bCs/>
                <w:rtl/>
              </w:rPr>
              <w:t>מ</w:t>
            </w:r>
            <w:r w:rsidR="008B45AC">
              <w:rPr>
                <w:rFonts w:ascii="Arial" w:hAnsi="Arial" w:hint="cs"/>
                <w:b/>
                <w:bCs/>
                <w:rtl/>
              </w:rPr>
              <w:t>י</w:t>
            </w:r>
            <w:r w:rsidRPr="00D920C0">
              <w:rPr>
                <w:rFonts w:ascii="Arial" w:hAnsi="Arial"/>
                <w:b/>
                <w:bCs/>
                <w:rtl/>
              </w:rPr>
              <w:t>מדים</w:t>
            </w:r>
          </w:p>
        </w:tc>
        <w:tc>
          <w:tcPr>
            <w:tcW w:w="2979" w:type="pct"/>
          </w:tcPr>
          <w:p w:rsidR="00906546" w:rsidRPr="00D920C0" w:rsidRDefault="00906546" w:rsidP="00B6338E">
            <w:pPr>
              <w:spacing w:before="40" w:after="40" w:line="240" w:lineRule="auto"/>
              <w:jc w:val="center"/>
              <w:rPr>
                <w:rFonts w:ascii="Arial" w:hAnsi="Arial"/>
                <w:b/>
                <w:bCs/>
                <w:rtl/>
              </w:rPr>
            </w:pPr>
            <w:r w:rsidRPr="00D920C0">
              <w:rPr>
                <w:rFonts w:ascii="Arial" w:hAnsi="Arial"/>
                <w:b/>
                <w:bCs/>
                <w:rtl/>
              </w:rPr>
              <w:t>פירוט</w:t>
            </w:r>
          </w:p>
        </w:tc>
        <w:tc>
          <w:tcPr>
            <w:tcW w:w="623" w:type="pct"/>
          </w:tcPr>
          <w:p w:rsidR="00906546" w:rsidRPr="00D920C0" w:rsidRDefault="003401F7" w:rsidP="00B6338E">
            <w:pPr>
              <w:spacing w:before="40" w:after="40" w:line="240" w:lineRule="auto"/>
              <w:rPr>
                <w:rFonts w:ascii="Arial" w:hAnsi="Arial"/>
                <w:b/>
                <w:bCs/>
                <w:rtl/>
              </w:rPr>
            </w:pPr>
            <w:r w:rsidRPr="00D920C0">
              <w:rPr>
                <w:rFonts w:ascii="Arial" w:hAnsi="Arial"/>
                <w:b/>
                <w:bCs/>
                <w:rtl/>
              </w:rPr>
              <w:t>ניקוד</w:t>
            </w:r>
            <w:r w:rsidR="00906546" w:rsidRPr="00D920C0">
              <w:rPr>
                <w:rFonts w:ascii="Arial" w:hAnsi="Arial"/>
                <w:b/>
                <w:bCs/>
                <w:rtl/>
              </w:rPr>
              <w:t xml:space="preserve"> </w:t>
            </w:r>
          </w:p>
        </w:tc>
        <w:tc>
          <w:tcPr>
            <w:tcW w:w="485" w:type="pct"/>
          </w:tcPr>
          <w:p w:rsidR="00906546" w:rsidRPr="00D920C0" w:rsidRDefault="003401F7" w:rsidP="00B6338E">
            <w:pPr>
              <w:spacing w:before="40" w:after="40" w:line="240" w:lineRule="auto"/>
              <w:jc w:val="center"/>
              <w:rPr>
                <w:rFonts w:ascii="Arial" w:hAnsi="Arial"/>
                <w:b/>
                <w:bCs/>
                <w:rtl/>
              </w:rPr>
            </w:pPr>
            <w:r w:rsidRPr="00D920C0">
              <w:rPr>
                <w:rFonts w:ascii="Arial" w:hAnsi="Arial" w:hint="cs"/>
                <w:b/>
                <w:bCs/>
                <w:rtl/>
              </w:rPr>
              <w:t>סה"כ</w:t>
            </w:r>
          </w:p>
        </w:tc>
      </w:tr>
      <w:tr w:rsidR="00684084" w:rsidRPr="007C582C" w:rsidTr="00B6338E">
        <w:trPr>
          <w:trHeight w:val="247"/>
          <w:jc w:val="center"/>
        </w:trPr>
        <w:tc>
          <w:tcPr>
            <w:tcW w:w="5000" w:type="pct"/>
            <w:gridSpan w:val="4"/>
            <w:shd w:val="clear" w:color="auto" w:fill="336600"/>
          </w:tcPr>
          <w:p w:rsidR="00684084" w:rsidRPr="00704CA4" w:rsidRDefault="00684084" w:rsidP="00B6338E">
            <w:pPr>
              <w:spacing w:before="120" w:after="120" w:line="240" w:lineRule="auto"/>
              <w:rPr>
                <w:rFonts w:ascii="Arial" w:hAnsi="Arial"/>
                <w:b/>
                <w:bCs/>
                <w:color w:val="FFFFFF"/>
                <w:sz w:val="24"/>
                <w:szCs w:val="24"/>
                <w:rtl/>
              </w:rPr>
            </w:pPr>
            <w:r w:rsidRPr="003401F7">
              <w:rPr>
                <w:rFonts w:ascii="Arial" w:hAnsi="Arial"/>
                <w:b/>
                <w:bCs/>
                <w:color w:val="FFFFFF"/>
                <w:rtl/>
              </w:rPr>
              <w:t xml:space="preserve">א. </w:t>
            </w:r>
            <w:r w:rsidR="00FC4F8C" w:rsidRPr="003401F7">
              <w:rPr>
                <w:rFonts w:ascii="Arial" w:hAnsi="Arial" w:hint="cs"/>
                <w:b/>
                <w:bCs/>
                <w:color w:val="FFFFFF"/>
                <w:rtl/>
              </w:rPr>
              <w:t xml:space="preserve">הערכת </w:t>
            </w:r>
            <w:r w:rsidRPr="003401F7">
              <w:rPr>
                <w:rFonts w:ascii="Arial" w:hAnsi="Arial"/>
                <w:b/>
                <w:bCs/>
                <w:color w:val="FFFFFF"/>
                <w:rtl/>
              </w:rPr>
              <w:t>תוצרים: דו"ח מסכם, פוסטר מדעי -  70%</w:t>
            </w:r>
          </w:p>
        </w:tc>
      </w:tr>
      <w:tr w:rsidR="00906546" w:rsidRPr="007C582C" w:rsidTr="00B6338E">
        <w:trPr>
          <w:trHeight w:val="247"/>
          <w:jc w:val="center"/>
        </w:trPr>
        <w:tc>
          <w:tcPr>
            <w:tcW w:w="5000" w:type="pct"/>
            <w:gridSpan w:val="4"/>
            <w:shd w:val="clear" w:color="auto" w:fill="9BBB59"/>
          </w:tcPr>
          <w:p w:rsidR="00906546" w:rsidRPr="00704CA4" w:rsidRDefault="00906546" w:rsidP="00C410EE">
            <w:pPr>
              <w:spacing w:before="120" w:after="120" w:line="240" w:lineRule="auto"/>
              <w:ind w:left="375"/>
              <w:rPr>
                <w:rFonts w:ascii="Arial" w:hAnsi="Arial"/>
                <w:sz w:val="24"/>
                <w:szCs w:val="24"/>
                <w:rtl/>
              </w:rPr>
            </w:pPr>
            <w:r w:rsidRPr="008B478D">
              <w:rPr>
                <w:rFonts w:ascii="Arial" w:hAnsi="Arial"/>
                <w:b/>
                <w:bCs/>
                <w:rtl/>
              </w:rPr>
              <w:t>א.</w:t>
            </w:r>
            <w:r w:rsidR="00684084" w:rsidRPr="008B478D">
              <w:rPr>
                <w:rFonts w:ascii="Arial" w:hAnsi="Arial"/>
                <w:b/>
                <w:bCs/>
                <w:rtl/>
              </w:rPr>
              <w:t>1.</w:t>
            </w:r>
            <w:r w:rsidRPr="008B478D">
              <w:rPr>
                <w:rFonts w:ascii="Arial" w:hAnsi="Arial"/>
                <w:b/>
                <w:bCs/>
                <w:rtl/>
              </w:rPr>
              <w:t xml:space="preserve"> הערכת </w:t>
            </w:r>
            <w:r w:rsidR="003401F7">
              <w:rPr>
                <w:rFonts w:ascii="Arial" w:hAnsi="Arial" w:hint="cs"/>
                <w:b/>
                <w:bCs/>
                <w:rtl/>
              </w:rPr>
              <w:t>ה</w:t>
            </w:r>
            <w:r w:rsidRPr="008B478D">
              <w:rPr>
                <w:rFonts w:ascii="Arial" w:hAnsi="Arial"/>
                <w:b/>
                <w:bCs/>
                <w:rtl/>
              </w:rPr>
              <w:t>ד</w:t>
            </w:r>
            <w:r w:rsidRPr="00704CA4">
              <w:rPr>
                <w:rFonts w:ascii="Arial" w:hAnsi="Arial"/>
                <w:b/>
                <w:bCs/>
                <w:rtl/>
              </w:rPr>
              <w:t>ו</w:t>
            </w:r>
            <w:r w:rsidR="00684084" w:rsidRPr="00704CA4">
              <w:rPr>
                <w:rFonts w:ascii="Arial" w:hAnsi="Arial"/>
                <w:b/>
                <w:bCs/>
                <w:rtl/>
              </w:rPr>
              <w:t>"</w:t>
            </w:r>
            <w:r w:rsidRPr="00704CA4">
              <w:rPr>
                <w:rFonts w:ascii="Arial" w:hAnsi="Arial"/>
                <w:b/>
                <w:bCs/>
                <w:rtl/>
              </w:rPr>
              <w:t xml:space="preserve">ח </w:t>
            </w:r>
            <w:r w:rsidR="003401F7">
              <w:rPr>
                <w:rFonts w:ascii="Arial" w:hAnsi="Arial" w:hint="cs"/>
                <w:b/>
                <w:bCs/>
                <w:rtl/>
              </w:rPr>
              <w:t>ה</w:t>
            </w:r>
            <w:r w:rsidRPr="00704CA4">
              <w:rPr>
                <w:rFonts w:ascii="Arial" w:hAnsi="Arial"/>
                <w:b/>
                <w:bCs/>
                <w:rtl/>
              </w:rPr>
              <w:t xml:space="preserve">מסכם - </w:t>
            </w:r>
            <w:r w:rsidR="007002F0" w:rsidRPr="00704CA4">
              <w:rPr>
                <w:rFonts w:ascii="Arial" w:hAnsi="Arial"/>
                <w:b/>
                <w:bCs/>
                <w:rtl/>
              </w:rPr>
              <w:t>60</w:t>
            </w:r>
            <w:r w:rsidRPr="00704CA4">
              <w:rPr>
                <w:rFonts w:ascii="Arial" w:hAnsi="Arial"/>
                <w:b/>
                <w:bCs/>
                <w:rtl/>
              </w:rPr>
              <w:t>%</w:t>
            </w:r>
          </w:p>
        </w:tc>
      </w:tr>
      <w:tr w:rsidR="004B5F4D" w:rsidRPr="007C582C" w:rsidTr="00B6338E">
        <w:trPr>
          <w:trHeight w:val="321"/>
          <w:jc w:val="center"/>
        </w:trPr>
        <w:tc>
          <w:tcPr>
            <w:tcW w:w="913" w:type="pct"/>
            <w:vMerge w:val="restart"/>
          </w:tcPr>
          <w:p w:rsidR="004B5F4D" w:rsidRPr="00D24B60" w:rsidRDefault="004B5F4D" w:rsidP="00B6338E">
            <w:pPr>
              <w:spacing w:before="40" w:after="40" w:line="240" w:lineRule="auto"/>
              <w:rPr>
                <w:rFonts w:cs="David"/>
                <w:b/>
                <w:bCs/>
                <w:sz w:val="24"/>
                <w:szCs w:val="24"/>
                <w:rtl/>
              </w:rPr>
            </w:pPr>
            <w:r w:rsidRPr="00D24B60">
              <w:rPr>
                <w:rFonts w:cs="David" w:hint="cs"/>
                <w:b/>
                <w:bCs/>
                <w:sz w:val="24"/>
                <w:szCs w:val="24"/>
                <w:rtl/>
              </w:rPr>
              <w:t>מבוא</w:t>
            </w:r>
          </w:p>
          <w:p w:rsidR="004B5F4D" w:rsidRPr="00D24B60" w:rsidRDefault="004B5F4D" w:rsidP="00B6338E">
            <w:pPr>
              <w:spacing w:before="40" w:after="40" w:line="240" w:lineRule="auto"/>
              <w:rPr>
                <w:rFonts w:cs="David"/>
                <w:b/>
                <w:bCs/>
                <w:sz w:val="24"/>
                <w:szCs w:val="24"/>
                <w:rtl/>
              </w:rPr>
            </w:pPr>
            <w:r w:rsidRPr="00D24B60">
              <w:rPr>
                <w:rFonts w:cs="David" w:hint="cs"/>
                <w:b/>
                <w:bCs/>
                <w:sz w:val="24"/>
                <w:szCs w:val="24"/>
                <w:rtl/>
              </w:rPr>
              <w:t>(</w:t>
            </w:r>
            <w:r w:rsidR="00B660A4" w:rsidRPr="00D24B60">
              <w:rPr>
                <w:rFonts w:cs="David" w:hint="cs"/>
                <w:b/>
                <w:bCs/>
                <w:sz w:val="24"/>
                <w:szCs w:val="24"/>
                <w:rtl/>
              </w:rPr>
              <w:t>10</w:t>
            </w:r>
            <w:r w:rsidRPr="00D24B60">
              <w:rPr>
                <w:rFonts w:cs="David" w:hint="cs"/>
                <w:b/>
                <w:bCs/>
                <w:sz w:val="24"/>
                <w:szCs w:val="24"/>
                <w:rtl/>
              </w:rPr>
              <w:t>%)</w:t>
            </w:r>
            <w:r w:rsidRPr="00D24B60">
              <w:rPr>
                <w:rFonts w:cs="David"/>
                <w:b/>
                <w:bCs/>
                <w:sz w:val="24"/>
                <w:szCs w:val="24"/>
                <w:rtl/>
              </w:rPr>
              <w:br/>
            </w:r>
          </w:p>
        </w:tc>
        <w:tc>
          <w:tcPr>
            <w:tcW w:w="2979" w:type="pct"/>
          </w:tcPr>
          <w:p w:rsidR="004B5F4D" w:rsidRPr="00323311" w:rsidRDefault="004B5F4D" w:rsidP="00B6338E">
            <w:pPr>
              <w:spacing w:after="0"/>
              <w:rPr>
                <w:rFonts w:cs="David"/>
                <w:sz w:val="24"/>
                <w:szCs w:val="24"/>
                <w:rtl/>
              </w:rPr>
            </w:pPr>
            <w:r w:rsidRPr="00323311">
              <w:rPr>
                <w:rFonts w:ascii="Arial" w:hAnsi="Arial" w:cs="David" w:hint="cs"/>
                <w:b/>
                <w:bCs/>
                <w:sz w:val="24"/>
                <w:szCs w:val="24"/>
                <w:rtl/>
              </w:rPr>
              <w:t>ההקדמה במבוא</w:t>
            </w:r>
            <w:r w:rsidRPr="00323311">
              <w:rPr>
                <w:rFonts w:ascii="Arial" w:hAnsi="Arial" w:cs="David"/>
                <w:sz w:val="24"/>
                <w:szCs w:val="24"/>
                <w:rtl/>
              </w:rPr>
              <w:t xml:space="preserve"> כולל</w:t>
            </w:r>
            <w:r w:rsidR="00DB0B95" w:rsidRPr="00323311">
              <w:rPr>
                <w:rFonts w:ascii="Arial" w:hAnsi="Arial" w:cs="David" w:hint="cs"/>
                <w:sz w:val="24"/>
                <w:szCs w:val="24"/>
                <w:rtl/>
              </w:rPr>
              <w:t>ת</w:t>
            </w:r>
            <w:r w:rsidRPr="00323311">
              <w:rPr>
                <w:rFonts w:ascii="Arial" w:hAnsi="Arial" w:cs="David"/>
                <w:sz w:val="24"/>
                <w:szCs w:val="24"/>
                <w:rtl/>
              </w:rPr>
              <w:t xml:space="preserve"> את מטרת החקר, </w:t>
            </w:r>
            <w:r w:rsidR="00846AE4" w:rsidRPr="00323311">
              <w:rPr>
                <w:rFonts w:ascii="Arial" w:hAnsi="Arial" w:cs="David"/>
                <w:sz w:val="24"/>
                <w:szCs w:val="24"/>
                <w:rtl/>
              </w:rPr>
              <w:t xml:space="preserve">חשיבות </w:t>
            </w:r>
            <w:r w:rsidRPr="00323311">
              <w:rPr>
                <w:rFonts w:ascii="Arial" w:hAnsi="Arial" w:cs="David"/>
                <w:sz w:val="24"/>
                <w:szCs w:val="24"/>
                <w:rtl/>
              </w:rPr>
              <w:t xml:space="preserve">החקר, תיאור התופעה </w:t>
            </w:r>
            <w:r w:rsidR="00CB700F" w:rsidRPr="00323311">
              <w:rPr>
                <w:rFonts w:ascii="Arial" w:hAnsi="Arial" w:cs="David" w:hint="cs"/>
                <w:sz w:val="24"/>
                <w:szCs w:val="24"/>
                <w:rtl/>
              </w:rPr>
              <w:t>/</w:t>
            </w:r>
            <w:r w:rsidR="00CB700F" w:rsidRPr="00323311">
              <w:rPr>
                <w:rFonts w:ascii="Arial" w:hAnsi="Arial" w:cs="David"/>
                <w:sz w:val="24"/>
                <w:szCs w:val="24"/>
                <w:rtl/>
              </w:rPr>
              <w:t xml:space="preserve"> </w:t>
            </w:r>
            <w:r w:rsidRPr="00323311">
              <w:rPr>
                <w:rFonts w:ascii="Arial" w:hAnsi="Arial" w:cs="David"/>
                <w:sz w:val="24"/>
                <w:szCs w:val="24"/>
                <w:rtl/>
              </w:rPr>
              <w:t>הבעיה</w:t>
            </w:r>
            <w:r w:rsidRPr="00323311">
              <w:rPr>
                <w:rFonts w:ascii="Arial" w:hAnsi="Arial" w:cs="David" w:hint="cs"/>
                <w:sz w:val="24"/>
                <w:szCs w:val="24"/>
                <w:rtl/>
              </w:rPr>
              <w:t xml:space="preserve"> ו</w:t>
            </w:r>
            <w:r w:rsidRPr="00323311">
              <w:rPr>
                <w:rFonts w:ascii="Arial" w:hAnsi="Arial" w:cs="David"/>
                <w:sz w:val="24"/>
                <w:szCs w:val="24"/>
                <w:rtl/>
              </w:rPr>
              <w:t>הסיבות שה</w:t>
            </w:r>
            <w:r w:rsidR="00DB0B95" w:rsidRPr="00323311">
              <w:rPr>
                <w:rFonts w:ascii="Arial" w:hAnsi="Arial" w:cs="David" w:hint="cs"/>
                <w:sz w:val="24"/>
                <w:szCs w:val="24"/>
                <w:rtl/>
              </w:rPr>
              <w:t>ניעו</w:t>
            </w:r>
            <w:r w:rsidRPr="00323311">
              <w:rPr>
                <w:rFonts w:ascii="Arial" w:hAnsi="Arial" w:cs="David"/>
                <w:sz w:val="24"/>
                <w:szCs w:val="24"/>
                <w:rtl/>
              </w:rPr>
              <w:t xml:space="preserve"> </w:t>
            </w:r>
            <w:r w:rsidR="007B2F95" w:rsidRPr="00323311">
              <w:rPr>
                <w:rFonts w:ascii="Arial" w:hAnsi="Arial" w:cs="David" w:hint="cs"/>
                <w:sz w:val="24"/>
                <w:szCs w:val="24"/>
                <w:rtl/>
              </w:rPr>
              <w:t xml:space="preserve">את התלמידים </w:t>
            </w:r>
            <w:r w:rsidRPr="00323311">
              <w:rPr>
                <w:rFonts w:ascii="Arial" w:hAnsi="Arial" w:cs="David"/>
                <w:sz w:val="24"/>
                <w:szCs w:val="24"/>
                <w:rtl/>
              </w:rPr>
              <w:t>לחקור אות</w:t>
            </w:r>
            <w:r w:rsidRPr="00323311">
              <w:rPr>
                <w:rFonts w:ascii="Arial" w:hAnsi="Arial" w:cs="David" w:hint="cs"/>
                <w:sz w:val="24"/>
                <w:szCs w:val="24"/>
                <w:rtl/>
              </w:rPr>
              <w:t>ה.</w:t>
            </w:r>
          </w:p>
        </w:tc>
        <w:tc>
          <w:tcPr>
            <w:tcW w:w="623" w:type="pct"/>
          </w:tcPr>
          <w:p w:rsidR="004B5F4D" w:rsidRPr="007C582C" w:rsidRDefault="004B5F4D" w:rsidP="00B6338E">
            <w:pPr>
              <w:spacing w:before="40" w:after="40" w:line="240" w:lineRule="auto"/>
              <w:jc w:val="center"/>
              <w:rPr>
                <w:rFonts w:cs="David"/>
                <w:sz w:val="24"/>
                <w:szCs w:val="24"/>
                <w:rtl/>
              </w:rPr>
            </w:pPr>
          </w:p>
        </w:tc>
        <w:tc>
          <w:tcPr>
            <w:tcW w:w="485" w:type="pct"/>
            <w:vMerge w:val="restart"/>
          </w:tcPr>
          <w:p w:rsidR="004B5F4D" w:rsidRPr="007C582C" w:rsidRDefault="004B5F4D" w:rsidP="00B6338E">
            <w:pPr>
              <w:spacing w:before="40" w:after="40" w:line="240" w:lineRule="auto"/>
              <w:rPr>
                <w:rFonts w:cs="David"/>
                <w:sz w:val="24"/>
                <w:szCs w:val="24"/>
                <w:rtl/>
              </w:rPr>
            </w:pPr>
          </w:p>
        </w:tc>
      </w:tr>
      <w:tr w:rsidR="004B5F4D" w:rsidRPr="007C582C" w:rsidTr="00B6338E">
        <w:trPr>
          <w:trHeight w:val="321"/>
          <w:jc w:val="center"/>
        </w:trPr>
        <w:tc>
          <w:tcPr>
            <w:tcW w:w="913" w:type="pct"/>
            <w:vMerge/>
          </w:tcPr>
          <w:p w:rsidR="004B5F4D" w:rsidRPr="00D24B60" w:rsidRDefault="004B5F4D" w:rsidP="00B6338E">
            <w:pPr>
              <w:spacing w:before="40" w:after="40" w:line="240" w:lineRule="auto"/>
              <w:rPr>
                <w:rFonts w:cs="David"/>
                <w:b/>
                <w:bCs/>
                <w:sz w:val="24"/>
                <w:szCs w:val="24"/>
                <w:rtl/>
              </w:rPr>
            </w:pPr>
          </w:p>
        </w:tc>
        <w:tc>
          <w:tcPr>
            <w:tcW w:w="2979" w:type="pct"/>
          </w:tcPr>
          <w:p w:rsidR="004B5F4D" w:rsidRPr="00323311" w:rsidRDefault="004B5F4D" w:rsidP="00B6338E">
            <w:pPr>
              <w:spacing w:before="40" w:after="40" w:line="240" w:lineRule="auto"/>
              <w:rPr>
                <w:rFonts w:cs="David"/>
                <w:sz w:val="24"/>
                <w:szCs w:val="24"/>
                <w:rtl/>
              </w:rPr>
            </w:pPr>
            <w:r w:rsidRPr="00323311">
              <w:rPr>
                <w:rFonts w:cs="David" w:hint="cs"/>
                <w:b/>
                <w:bCs/>
                <w:sz w:val="24"/>
                <w:szCs w:val="24"/>
                <w:rtl/>
              </w:rPr>
              <w:t>הרקע</w:t>
            </w:r>
            <w:r w:rsidRPr="00323311">
              <w:rPr>
                <w:rFonts w:cs="David"/>
                <w:b/>
                <w:bCs/>
                <w:sz w:val="24"/>
                <w:szCs w:val="24"/>
                <w:rtl/>
              </w:rPr>
              <w:t xml:space="preserve"> </w:t>
            </w:r>
            <w:r w:rsidRPr="00323311">
              <w:rPr>
                <w:rFonts w:cs="David" w:hint="cs"/>
                <w:b/>
                <w:bCs/>
                <w:sz w:val="24"/>
                <w:szCs w:val="24"/>
                <w:rtl/>
              </w:rPr>
              <w:t>המדעי</w:t>
            </w:r>
            <w:r w:rsidRPr="00323311">
              <w:rPr>
                <w:rFonts w:cs="David"/>
                <w:b/>
                <w:bCs/>
                <w:sz w:val="24"/>
                <w:szCs w:val="24"/>
                <w:rtl/>
              </w:rPr>
              <w:t xml:space="preserve"> </w:t>
            </w:r>
            <w:r w:rsidRPr="00323311">
              <w:rPr>
                <w:rFonts w:cs="David" w:hint="cs"/>
                <w:sz w:val="24"/>
                <w:szCs w:val="24"/>
                <w:rtl/>
              </w:rPr>
              <w:t>מוצג באופן מדויק</w:t>
            </w:r>
            <w:r w:rsidRPr="00323311">
              <w:rPr>
                <w:rFonts w:cs="David"/>
                <w:sz w:val="24"/>
                <w:szCs w:val="24"/>
                <w:rtl/>
              </w:rPr>
              <w:t xml:space="preserve">, </w:t>
            </w:r>
            <w:r w:rsidRPr="00323311">
              <w:rPr>
                <w:rFonts w:cs="David" w:hint="cs"/>
                <w:sz w:val="24"/>
                <w:szCs w:val="24"/>
                <w:rtl/>
              </w:rPr>
              <w:t>רלוונטי</w:t>
            </w:r>
            <w:r w:rsidRPr="00323311">
              <w:rPr>
                <w:rFonts w:cs="David"/>
                <w:sz w:val="24"/>
                <w:szCs w:val="24"/>
                <w:rtl/>
              </w:rPr>
              <w:t xml:space="preserve"> </w:t>
            </w:r>
            <w:r w:rsidRPr="00323311">
              <w:rPr>
                <w:rFonts w:cs="David" w:hint="cs"/>
                <w:sz w:val="24"/>
                <w:szCs w:val="24"/>
                <w:rtl/>
              </w:rPr>
              <w:t>וממוקד</w:t>
            </w:r>
            <w:r w:rsidRPr="00323311">
              <w:rPr>
                <w:rFonts w:cs="David"/>
                <w:sz w:val="24"/>
                <w:szCs w:val="24"/>
                <w:rtl/>
              </w:rPr>
              <w:t xml:space="preserve"> </w:t>
            </w:r>
            <w:r w:rsidRPr="00323311">
              <w:rPr>
                <w:rFonts w:cs="David" w:hint="cs"/>
                <w:sz w:val="24"/>
                <w:szCs w:val="24"/>
                <w:rtl/>
              </w:rPr>
              <w:t>למטרת</w:t>
            </w:r>
            <w:r w:rsidRPr="00323311">
              <w:rPr>
                <w:rFonts w:cs="David"/>
                <w:sz w:val="24"/>
                <w:szCs w:val="24"/>
                <w:rtl/>
              </w:rPr>
              <w:t xml:space="preserve"> </w:t>
            </w:r>
            <w:r w:rsidRPr="00323311">
              <w:rPr>
                <w:rFonts w:cs="David" w:hint="cs"/>
                <w:sz w:val="24"/>
                <w:szCs w:val="24"/>
                <w:rtl/>
              </w:rPr>
              <w:t>החקר</w:t>
            </w:r>
            <w:r w:rsidRPr="00323311">
              <w:rPr>
                <w:rFonts w:cs="David"/>
                <w:sz w:val="24"/>
                <w:szCs w:val="24"/>
                <w:rtl/>
              </w:rPr>
              <w:t xml:space="preserve">, </w:t>
            </w:r>
            <w:r w:rsidRPr="00323311">
              <w:rPr>
                <w:rFonts w:cs="David" w:hint="cs"/>
                <w:sz w:val="24"/>
                <w:szCs w:val="24"/>
                <w:rtl/>
              </w:rPr>
              <w:t>תוך</w:t>
            </w:r>
            <w:r w:rsidRPr="00323311">
              <w:rPr>
                <w:rFonts w:cs="David"/>
                <w:sz w:val="24"/>
                <w:szCs w:val="24"/>
                <w:rtl/>
              </w:rPr>
              <w:t xml:space="preserve"> </w:t>
            </w:r>
            <w:r w:rsidRPr="00323311">
              <w:rPr>
                <w:rFonts w:cs="David" w:hint="cs"/>
                <w:sz w:val="24"/>
                <w:szCs w:val="24"/>
                <w:rtl/>
              </w:rPr>
              <w:t>שימוש</w:t>
            </w:r>
            <w:r w:rsidRPr="00323311">
              <w:rPr>
                <w:rFonts w:cs="David"/>
                <w:sz w:val="24"/>
                <w:szCs w:val="24"/>
                <w:rtl/>
              </w:rPr>
              <w:t xml:space="preserve"> </w:t>
            </w:r>
            <w:r w:rsidRPr="00323311">
              <w:rPr>
                <w:rFonts w:cs="David" w:hint="cs"/>
                <w:sz w:val="24"/>
                <w:szCs w:val="24"/>
                <w:rtl/>
              </w:rPr>
              <w:t>נכון במושגים מדעיים</w:t>
            </w:r>
            <w:r w:rsidRPr="00323311">
              <w:rPr>
                <w:rFonts w:cs="David"/>
                <w:sz w:val="24"/>
                <w:szCs w:val="24"/>
                <w:rtl/>
              </w:rPr>
              <w:t>.</w:t>
            </w:r>
          </w:p>
        </w:tc>
        <w:tc>
          <w:tcPr>
            <w:tcW w:w="623" w:type="pct"/>
          </w:tcPr>
          <w:p w:rsidR="004B5F4D" w:rsidRPr="007C582C" w:rsidRDefault="004B5F4D" w:rsidP="00B6338E">
            <w:pPr>
              <w:spacing w:before="40" w:after="40" w:line="240" w:lineRule="auto"/>
              <w:jc w:val="center"/>
              <w:rPr>
                <w:rFonts w:cs="David"/>
                <w:sz w:val="24"/>
                <w:szCs w:val="24"/>
                <w:rtl/>
              </w:rPr>
            </w:pPr>
          </w:p>
        </w:tc>
        <w:tc>
          <w:tcPr>
            <w:tcW w:w="485" w:type="pct"/>
            <w:vMerge/>
          </w:tcPr>
          <w:p w:rsidR="004B5F4D" w:rsidRPr="007C582C" w:rsidRDefault="004B5F4D" w:rsidP="00B6338E">
            <w:pPr>
              <w:spacing w:before="40" w:after="40" w:line="240" w:lineRule="auto"/>
              <w:rPr>
                <w:rFonts w:cs="David"/>
                <w:sz w:val="24"/>
                <w:szCs w:val="24"/>
                <w:rtl/>
              </w:rPr>
            </w:pPr>
          </w:p>
        </w:tc>
      </w:tr>
      <w:tr w:rsidR="00520F75" w:rsidRPr="007C582C" w:rsidTr="00B6338E">
        <w:trPr>
          <w:trHeight w:val="347"/>
          <w:jc w:val="center"/>
        </w:trPr>
        <w:tc>
          <w:tcPr>
            <w:tcW w:w="913" w:type="pct"/>
            <w:vMerge w:val="restart"/>
          </w:tcPr>
          <w:p w:rsidR="00520F75" w:rsidRPr="00D24B60" w:rsidRDefault="00520F75" w:rsidP="00B6338E">
            <w:pPr>
              <w:spacing w:before="40" w:after="40" w:line="240" w:lineRule="auto"/>
              <w:rPr>
                <w:rFonts w:cs="David"/>
                <w:b/>
                <w:bCs/>
                <w:sz w:val="24"/>
                <w:szCs w:val="24"/>
                <w:rtl/>
              </w:rPr>
            </w:pPr>
            <w:r w:rsidRPr="00D24B60">
              <w:rPr>
                <w:rFonts w:cs="David" w:hint="cs"/>
                <w:b/>
                <w:bCs/>
                <w:sz w:val="24"/>
                <w:szCs w:val="24"/>
                <w:rtl/>
              </w:rPr>
              <w:t xml:space="preserve">ניסוח שאלת החקר והשערת החקר </w:t>
            </w:r>
            <w:r w:rsidRPr="00D24B60">
              <w:rPr>
                <w:rFonts w:cs="David"/>
                <w:b/>
                <w:bCs/>
                <w:sz w:val="24"/>
                <w:szCs w:val="24"/>
                <w:rtl/>
              </w:rPr>
              <w:br/>
            </w:r>
            <w:r w:rsidRPr="00D24B60">
              <w:rPr>
                <w:rFonts w:cs="David" w:hint="cs"/>
                <w:b/>
                <w:bCs/>
                <w:sz w:val="24"/>
                <w:szCs w:val="24"/>
                <w:rtl/>
              </w:rPr>
              <w:t>(8%)</w:t>
            </w:r>
          </w:p>
        </w:tc>
        <w:tc>
          <w:tcPr>
            <w:tcW w:w="2979" w:type="pct"/>
          </w:tcPr>
          <w:p w:rsidR="00520F75" w:rsidRPr="00520F75" w:rsidRDefault="00520F75" w:rsidP="00C410EE">
            <w:pPr>
              <w:spacing w:before="40" w:after="40" w:line="240" w:lineRule="auto"/>
              <w:rPr>
                <w:rFonts w:cs="David"/>
                <w:sz w:val="24"/>
                <w:szCs w:val="24"/>
                <w:rtl/>
              </w:rPr>
            </w:pPr>
            <w:r w:rsidRPr="00520F75">
              <w:rPr>
                <w:rFonts w:cs="David" w:hint="cs"/>
                <w:b/>
                <w:bCs/>
                <w:sz w:val="24"/>
                <w:szCs w:val="24"/>
                <w:rtl/>
              </w:rPr>
              <w:t>שאלת</w:t>
            </w:r>
            <w:r w:rsidRPr="00520F75">
              <w:rPr>
                <w:rFonts w:cs="David"/>
                <w:b/>
                <w:bCs/>
                <w:sz w:val="24"/>
                <w:szCs w:val="24"/>
                <w:rtl/>
              </w:rPr>
              <w:t xml:space="preserve"> </w:t>
            </w:r>
            <w:r w:rsidRPr="00520F75">
              <w:rPr>
                <w:rFonts w:cs="David" w:hint="cs"/>
                <w:b/>
                <w:bCs/>
                <w:sz w:val="24"/>
                <w:szCs w:val="24"/>
                <w:rtl/>
              </w:rPr>
              <w:t>החקר</w:t>
            </w:r>
            <w:r w:rsidRPr="00520F75">
              <w:rPr>
                <w:rFonts w:cs="David"/>
                <w:sz w:val="24"/>
                <w:szCs w:val="24"/>
                <w:rtl/>
              </w:rPr>
              <w:t xml:space="preserve"> </w:t>
            </w:r>
            <w:r w:rsidRPr="00520F75">
              <w:rPr>
                <w:rFonts w:cs="David" w:hint="cs"/>
                <w:sz w:val="24"/>
                <w:szCs w:val="24"/>
                <w:rtl/>
              </w:rPr>
              <w:t>מנוסחת</w:t>
            </w:r>
            <w:r w:rsidRPr="00520F75">
              <w:rPr>
                <w:rFonts w:cs="David"/>
                <w:sz w:val="24"/>
                <w:szCs w:val="24"/>
                <w:rtl/>
              </w:rPr>
              <w:t xml:space="preserve"> </w:t>
            </w:r>
            <w:r w:rsidRPr="00520F75">
              <w:rPr>
                <w:rFonts w:cs="David" w:hint="cs"/>
                <w:sz w:val="24"/>
                <w:szCs w:val="24"/>
                <w:rtl/>
              </w:rPr>
              <w:t>באופן</w:t>
            </w:r>
            <w:r w:rsidRPr="00520F75">
              <w:rPr>
                <w:rFonts w:cs="David"/>
                <w:sz w:val="24"/>
                <w:szCs w:val="24"/>
                <w:rtl/>
              </w:rPr>
              <w:t xml:space="preserve"> </w:t>
            </w:r>
            <w:r w:rsidRPr="00520F75">
              <w:rPr>
                <w:rFonts w:cs="David" w:hint="cs"/>
                <w:sz w:val="24"/>
                <w:szCs w:val="24"/>
                <w:rtl/>
              </w:rPr>
              <w:t>מדעי, תוך הגדרה מדויקת של הגורמים המשתנים</w:t>
            </w:r>
            <w:r w:rsidRPr="00520F75">
              <w:rPr>
                <w:rFonts w:cs="David"/>
                <w:sz w:val="24"/>
                <w:szCs w:val="24"/>
                <w:rtl/>
              </w:rPr>
              <w:t xml:space="preserve"> </w:t>
            </w:r>
            <w:r w:rsidRPr="00520F75">
              <w:rPr>
                <w:rFonts w:cs="David" w:hint="cs"/>
                <w:sz w:val="24"/>
                <w:szCs w:val="24"/>
                <w:rtl/>
              </w:rPr>
              <w:t>וביטוי של הקשר</w:t>
            </w:r>
            <w:r w:rsidRPr="00520F75">
              <w:rPr>
                <w:rFonts w:cs="David"/>
                <w:sz w:val="24"/>
                <w:szCs w:val="24"/>
                <w:rtl/>
              </w:rPr>
              <w:t xml:space="preserve"> </w:t>
            </w:r>
            <w:r w:rsidRPr="00520F75">
              <w:rPr>
                <w:rFonts w:cs="David" w:hint="cs"/>
                <w:sz w:val="24"/>
                <w:szCs w:val="24"/>
                <w:rtl/>
              </w:rPr>
              <w:t xml:space="preserve">ביניהם.   </w:t>
            </w:r>
          </w:p>
        </w:tc>
        <w:tc>
          <w:tcPr>
            <w:tcW w:w="623" w:type="pct"/>
            <w:vMerge w:val="restart"/>
          </w:tcPr>
          <w:p w:rsidR="00520F75" w:rsidRPr="007C582C" w:rsidRDefault="00520F75" w:rsidP="00B6338E">
            <w:pPr>
              <w:spacing w:before="40" w:after="40" w:line="240" w:lineRule="auto"/>
              <w:jc w:val="center"/>
              <w:rPr>
                <w:rFonts w:cs="David"/>
                <w:sz w:val="24"/>
                <w:szCs w:val="24"/>
                <w:rtl/>
              </w:rPr>
            </w:pPr>
          </w:p>
        </w:tc>
        <w:tc>
          <w:tcPr>
            <w:tcW w:w="485" w:type="pct"/>
            <w:vMerge w:val="restart"/>
          </w:tcPr>
          <w:p w:rsidR="00520F75" w:rsidRPr="007C582C" w:rsidRDefault="00520F75" w:rsidP="00B6338E">
            <w:pPr>
              <w:spacing w:before="40" w:after="40" w:line="240" w:lineRule="auto"/>
              <w:jc w:val="center"/>
              <w:rPr>
                <w:rFonts w:cs="David"/>
                <w:sz w:val="24"/>
                <w:szCs w:val="24"/>
                <w:rtl/>
              </w:rPr>
            </w:pPr>
          </w:p>
        </w:tc>
      </w:tr>
      <w:tr w:rsidR="00520F75" w:rsidRPr="007C582C" w:rsidTr="00B6338E">
        <w:trPr>
          <w:trHeight w:val="346"/>
          <w:jc w:val="center"/>
        </w:trPr>
        <w:tc>
          <w:tcPr>
            <w:tcW w:w="913" w:type="pct"/>
            <w:vMerge/>
          </w:tcPr>
          <w:p w:rsidR="00520F75" w:rsidRPr="00D24B60" w:rsidRDefault="00520F75" w:rsidP="00B6338E">
            <w:pPr>
              <w:spacing w:before="40" w:after="40" w:line="240" w:lineRule="auto"/>
              <w:rPr>
                <w:rFonts w:cs="David"/>
                <w:b/>
                <w:bCs/>
                <w:sz w:val="24"/>
                <w:szCs w:val="24"/>
                <w:rtl/>
              </w:rPr>
            </w:pPr>
          </w:p>
        </w:tc>
        <w:tc>
          <w:tcPr>
            <w:tcW w:w="2979" w:type="pct"/>
          </w:tcPr>
          <w:p w:rsidR="00520F75" w:rsidRPr="00520F75" w:rsidRDefault="00520F75" w:rsidP="00B6338E">
            <w:pPr>
              <w:spacing w:before="40" w:after="80" w:line="240" w:lineRule="auto"/>
              <w:rPr>
                <w:rFonts w:cs="David"/>
                <w:sz w:val="24"/>
                <w:szCs w:val="24"/>
                <w:rtl/>
              </w:rPr>
            </w:pPr>
            <w:r w:rsidRPr="00520F75">
              <w:rPr>
                <w:rFonts w:cs="David" w:hint="cs"/>
                <w:b/>
                <w:bCs/>
                <w:sz w:val="24"/>
                <w:szCs w:val="24"/>
                <w:rtl/>
              </w:rPr>
              <w:t>השערה החקר</w:t>
            </w:r>
            <w:r w:rsidRPr="00520F75">
              <w:rPr>
                <w:rFonts w:cs="David" w:hint="cs"/>
                <w:sz w:val="24"/>
                <w:szCs w:val="24"/>
                <w:rtl/>
              </w:rPr>
              <w:t xml:space="preserve"> מנוסחת באופן מדעי, ממוקדת, ניתנת לבדיקה ומבוססת על ידע מדעי מתאים.</w:t>
            </w:r>
          </w:p>
        </w:tc>
        <w:tc>
          <w:tcPr>
            <w:tcW w:w="623" w:type="pct"/>
            <w:vMerge/>
          </w:tcPr>
          <w:p w:rsidR="00520F75" w:rsidRPr="007C582C" w:rsidRDefault="00520F75" w:rsidP="00B6338E">
            <w:pPr>
              <w:spacing w:before="40" w:after="40" w:line="240" w:lineRule="auto"/>
              <w:jc w:val="center"/>
              <w:rPr>
                <w:rFonts w:cs="David"/>
                <w:sz w:val="24"/>
                <w:szCs w:val="24"/>
                <w:rtl/>
              </w:rPr>
            </w:pPr>
          </w:p>
        </w:tc>
        <w:tc>
          <w:tcPr>
            <w:tcW w:w="485" w:type="pct"/>
            <w:vMerge/>
          </w:tcPr>
          <w:p w:rsidR="00520F75" w:rsidRPr="007C582C" w:rsidRDefault="00520F75" w:rsidP="00B6338E">
            <w:pPr>
              <w:spacing w:before="40" w:after="40" w:line="240" w:lineRule="auto"/>
              <w:jc w:val="center"/>
              <w:rPr>
                <w:rFonts w:cs="David"/>
                <w:sz w:val="24"/>
                <w:szCs w:val="24"/>
                <w:rtl/>
              </w:rPr>
            </w:pPr>
          </w:p>
        </w:tc>
      </w:tr>
      <w:tr w:rsidR="004D3032" w:rsidRPr="007C582C" w:rsidTr="00B6338E">
        <w:trPr>
          <w:trHeight w:val="251"/>
          <w:jc w:val="center"/>
        </w:trPr>
        <w:tc>
          <w:tcPr>
            <w:tcW w:w="913" w:type="pct"/>
            <w:vMerge w:val="restart"/>
          </w:tcPr>
          <w:p w:rsidR="004D3032" w:rsidRPr="00D24B60" w:rsidRDefault="004D3032" w:rsidP="00B6338E">
            <w:pPr>
              <w:spacing w:before="40" w:after="40" w:line="240" w:lineRule="auto"/>
              <w:rPr>
                <w:rFonts w:cs="David"/>
                <w:b/>
                <w:bCs/>
                <w:sz w:val="24"/>
                <w:szCs w:val="24"/>
                <w:rtl/>
              </w:rPr>
            </w:pPr>
            <w:r w:rsidRPr="00D24B60">
              <w:rPr>
                <w:rFonts w:cs="David" w:hint="cs"/>
                <w:b/>
                <w:bCs/>
                <w:sz w:val="24"/>
                <w:szCs w:val="24"/>
                <w:rtl/>
              </w:rPr>
              <w:t xml:space="preserve">תכנון החקר המדעי </w:t>
            </w:r>
            <w:r w:rsidRPr="00D24B60">
              <w:rPr>
                <w:rFonts w:cs="David"/>
                <w:b/>
                <w:bCs/>
                <w:sz w:val="24"/>
                <w:szCs w:val="24"/>
                <w:rtl/>
              </w:rPr>
              <w:br/>
            </w:r>
            <w:r w:rsidRPr="00D24B60">
              <w:rPr>
                <w:rFonts w:cs="David" w:hint="cs"/>
                <w:b/>
                <w:bCs/>
                <w:sz w:val="24"/>
                <w:szCs w:val="24"/>
                <w:rtl/>
              </w:rPr>
              <w:t>(1</w:t>
            </w:r>
            <w:r w:rsidR="00B660A4" w:rsidRPr="00D24B60">
              <w:rPr>
                <w:rFonts w:cs="David" w:hint="cs"/>
                <w:b/>
                <w:bCs/>
                <w:sz w:val="24"/>
                <w:szCs w:val="24"/>
                <w:rtl/>
              </w:rPr>
              <w:t>2</w:t>
            </w:r>
            <w:r w:rsidRPr="00D24B60">
              <w:rPr>
                <w:rFonts w:cs="David" w:hint="cs"/>
                <w:b/>
                <w:bCs/>
                <w:sz w:val="24"/>
                <w:szCs w:val="24"/>
                <w:rtl/>
              </w:rPr>
              <w:t>%)</w:t>
            </w:r>
          </w:p>
        </w:tc>
        <w:tc>
          <w:tcPr>
            <w:tcW w:w="2979" w:type="pct"/>
          </w:tcPr>
          <w:p w:rsidR="004D3032" w:rsidRPr="00D24B60" w:rsidRDefault="00805881" w:rsidP="00B6338E">
            <w:pPr>
              <w:spacing w:before="40" w:after="40" w:line="240" w:lineRule="auto"/>
              <w:rPr>
                <w:rFonts w:cs="David"/>
                <w:sz w:val="24"/>
                <w:szCs w:val="24"/>
                <w:rtl/>
              </w:rPr>
            </w:pPr>
            <w:r w:rsidRPr="00D24B60">
              <w:rPr>
                <w:rFonts w:cs="David" w:hint="cs"/>
                <w:b/>
                <w:bCs/>
                <w:sz w:val="24"/>
                <w:szCs w:val="24"/>
                <w:rtl/>
              </w:rPr>
              <w:t>שיטת</w:t>
            </w:r>
            <w:r w:rsidR="00E0630E" w:rsidRPr="00D24B60">
              <w:rPr>
                <w:rFonts w:cs="David"/>
                <w:b/>
                <w:bCs/>
                <w:sz w:val="24"/>
                <w:szCs w:val="24"/>
                <w:rtl/>
              </w:rPr>
              <w:t xml:space="preserve"> </w:t>
            </w:r>
            <w:r w:rsidR="00E0630E" w:rsidRPr="00D24B60">
              <w:rPr>
                <w:rFonts w:cs="David" w:hint="cs"/>
                <w:b/>
                <w:bCs/>
                <w:sz w:val="24"/>
                <w:szCs w:val="24"/>
                <w:rtl/>
              </w:rPr>
              <w:t>החקר</w:t>
            </w:r>
            <w:r w:rsidR="00E0630E" w:rsidRPr="00D24B60">
              <w:rPr>
                <w:rFonts w:cs="David"/>
                <w:sz w:val="24"/>
                <w:szCs w:val="24"/>
                <w:rtl/>
              </w:rPr>
              <w:t xml:space="preserve"> </w:t>
            </w:r>
            <w:r w:rsidR="00E0630E" w:rsidRPr="00D24B60">
              <w:rPr>
                <w:rFonts w:cs="David" w:hint="cs"/>
                <w:sz w:val="24"/>
                <w:szCs w:val="24"/>
                <w:rtl/>
              </w:rPr>
              <w:t>שנבחרה</w:t>
            </w:r>
            <w:r w:rsidR="00E0630E" w:rsidRPr="00D24B60">
              <w:rPr>
                <w:rFonts w:cs="David"/>
                <w:sz w:val="24"/>
                <w:szCs w:val="24"/>
                <w:rtl/>
              </w:rPr>
              <w:t xml:space="preserve"> </w:t>
            </w:r>
            <w:r w:rsidR="00847F93" w:rsidRPr="00D24B60">
              <w:rPr>
                <w:rFonts w:cs="David" w:hint="cs"/>
                <w:sz w:val="24"/>
                <w:szCs w:val="24"/>
                <w:rtl/>
              </w:rPr>
              <w:t>(</w:t>
            </w:r>
            <w:r w:rsidR="001C04C6" w:rsidRPr="00D24B60">
              <w:rPr>
                <w:rFonts w:cs="David" w:hint="cs"/>
                <w:sz w:val="24"/>
                <w:szCs w:val="24"/>
                <w:rtl/>
              </w:rPr>
              <w:t>ניסוי</w:t>
            </w:r>
            <w:r w:rsidR="00880DBA" w:rsidRPr="00D24B60">
              <w:rPr>
                <w:rFonts w:cs="David" w:hint="cs"/>
                <w:sz w:val="24"/>
                <w:szCs w:val="24"/>
                <w:rtl/>
              </w:rPr>
              <w:t xml:space="preserve"> חקר </w:t>
            </w:r>
            <w:r w:rsidR="001C04C6" w:rsidRPr="00D24B60">
              <w:rPr>
                <w:rFonts w:cs="David" w:hint="cs"/>
                <w:sz w:val="24"/>
                <w:szCs w:val="24"/>
                <w:rtl/>
              </w:rPr>
              <w:t>/</w:t>
            </w:r>
            <w:r w:rsidR="00880DBA" w:rsidRPr="00D24B60">
              <w:rPr>
                <w:rFonts w:cs="David" w:hint="cs"/>
                <w:sz w:val="24"/>
                <w:szCs w:val="24"/>
                <w:rtl/>
              </w:rPr>
              <w:t xml:space="preserve"> </w:t>
            </w:r>
            <w:r w:rsidR="001C04C6" w:rsidRPr="00D24B60">
              <w:rPr>
                <w:rFonts w:cs="David" w:hint="cs"/>
                <w:sz w:val="24"/>
                <w:szCs w:val="24"/>
                <w:rtl/>
              </w:rPr>
              <w:t>תצפית חקר</w:t>
            </w:r>
            <w:r w:rsidR="00E0630E" w:rsidRPr="00D24B60">
              <w:rPr>
                <w:rFonts w:cs="David" w:hint="cs"/>
                <w:sz w:val="24"/>
                <w:szCs w:val="24"/>
                <w:rtl/>
              </w:rPr>
              <w:t>) מתאימה</w:t>
            </w:r>
            <w:r w:rsidR="00E0630E" w:rsidRPr="00D24B60">
              <w:rPr>
                <w:rFonts w:cs="David"/>
                <w:sz w:val="24"/>
                <w:szCs w:val="24"/>
                <w:rtl/>
              </w:rPr>
              <w:t xml:space="preserve"> </w:t>
            </w:r>
            <w:r w:rsidR="00E0630E" w:rsidRPr="00D24B60">
              <w:rPr>
                <w:rFonts w:cs="David" w:hint="cs"/>
                <w:sz w:val="24"/>
                <w:szCs w:val="24"/>
                <w:rtl/>
              </w:rPr>
              <w:t>לבחינת השערת</w:t>
            </w:r>
            <w:r w:rsidR="00E0630E" w:rsidRPr="00D24B60">
              <w:rPr>
                <w:rFonts w:cs="David"/>
                <w:sz w:val="24"/>
                <w:szCs w:val="24"/>
                <w:rtl/>
              </w:rPr>
              <w:t xml:space="preserve"> </w:t>
            </w:r>
            <w:r w:rsidR="00E0630E" w:rsidRPr="00D24B60">
              <w:rPr>
                <w:rFonts w:cs="David" w:hint="cs"/>
                <w:sz w:val="24"/>
                <w:szCs w:val="24"/>
                <w:rtl/>
              </w:rPr>
              <w:t>החקר</w:t>
            </w:r>
            <w:r w:rsidR="0021088E" w:rsidRPr="00D24B60">
              <w:rPr>
                <w:rFonts w:cs="David" w:hint="cs"/>
                <w:sz w:val="24"/>
                <w:szCs w:val="24"/>
                <w:rtl/>
              </w:rPr>
              <w:t>.</w:t>
            </w:r>
          </w:p>
        </w:tc>
        <w:tc>
          <w:tcPr>
            <w:tcW w:w="623" w:type="pct"/>
          </w:tcPr>
          <w:p w:rsidR="004D3032" w:rsidRPr="007C582C" w:rsidRDefault="004D3032" w:rsidP="00B6338E">
            <w:pPr>
              <w:spacing w:before="40" w:after="40" w:line="240" w:lineRule="auto"/>
              <w:jc w:val="center"/>
              <w:rPr>
                <w:rFonts w:cs="David"/>
                <w:sz w:val="24"/>
                <w:szCs w:val="24"/>
                <w:rtl/>
              </w:rPr>
            </w:pPr>
          </w:p>
        </w:tc>
        <w:tc>
          <w:tcPr>
            <w:tcW w:w="485" w:type="pct"/>
            <w:vMerge w:val="restart"/>
          </w:tcPr>
          <w:p w:rsidR="004D3032" w:rsidRPr="007C582C" w:rsidRDefault="004D3032" w:rsidP="00B6338E">
            <w:pPr>
              <w:spacing w:before="40" w:after="40" w:line="240" w:lineRule="auto"/>
              <w:jc w:val="center"/>
              <w:rPr>
                <w:rFonts w:cs="David"/>
                <w:sz w:val="24"/>
                <w:szCs w:val="24"/>
                <w:rtl/>
              </w:rPr>
            </w:pPr>
          </w:p>
        </w:tc>
      </w:tr>
      <w:tr w:rsidR="00E0630E" w:rsidRPr="007C582C" w:rsidTr="00B6338E">
        <w:trPr>
          <w:trHeight w:val="231"/>
          <w:jc w:val="center"/>
        </w:trPr>
        <w:tc>
          <w:tcPr>
            <w:tcW w:w="913" w:type="pct"/>
            <w:vMerge/>
          </w:tcPr>
          <w:p w:rsidR="00E0630E" w:rsidRPr="004D3032" w:rsidRDefault="00E0630E" w:rsidP="00B6338E">
            <w:pPr>
              <w:spacing w:before="40" w:after="40" w:line="240" w:lineRule="auto"/>
              <w:rPr>
                <w:rFonts w:cs="David"/>
                <w:b/>
                <w:bCs/>
                <w:sz w:val="24"/>
                <w:szCs w:val="24"/>
                <w:rtl/>
              </w:rPr>
            </w:pPr>
          </w:p>
        </w:tc>
        <w:tc>
          <w:tcPr>
            <w:tcW w:w="2979" w:type="pct"/>
          </w:tcPr>
          <w:p w:rsidR="00E0630E" w:rsidRPr="00D24B60" w:rsidRDefault="00E0630E" w:rsidP="00B6338E">
            <w:pPr>
              <w:spacing w:after="0"/>
              <w:rPr>
                <w:rFonts w:cs="David"/>
                <w:sz w:val="24"/>
                <w:szCs w:val="24"/>
                <w:rtl/>
              </w:rPr>
            </w:pPr>
            <w:r w:rsidRPr="00D24B60">
              <w:rPr>
                <w:rFonts w:cs="David" w:hint="cs"/>
                <w:b/>
                <w:bCs/>
                <w:sz w:val="24"/>
                <w:szCs w:val="24"/>
                <w:rtl/>
              </w:rPr>
              <w:t>מערך</w:t>
            </w:r>
            <w:r w:rsidRPr="00D24B60">
              <w:rPr>
                <w:rFonts w:cs="David"/>
                <w:b/>
                <w:bCs/>
                <w:sz w:val="24"/>
                <w:szCs w:val="24"/>
                <w:rtl/>
              </w:rPr>
              <w:t xml:space="preserve"> </w:t>
            </w:r>
            <w:r w:rsidRPr="00D24B60">
              <w:rPr>
                <w:rFonts w:cs="David" w:hint="cs"/>
                <w:b/>
                <w:bCs/>
                <w:sz w:val="24"/>
                <w:szCs w:val="24"/>
                <w:rtl/>
              </w:rPr>
              <w:t>החקר</w:t>
            </w:r>
            <w:r w:rsidRPr="00D24B60">
              <w:rPr>
                <w:rFonts w:cs="David"/>
                <w:b/>
                <w:bCs/>
                <w:sz w:val="24"/>
                <w:szCs w:val="24"/>
                <w:rtl/>
              </w:rPr>
              <w:t xml:space="preserve"> </w:t>
            </w:r>
            <w:r w:rsidRPr="00D24B60">
              <w:rPr>
                <w:rFonts w:cs="David" w:hint="cs"/>
                <w:sz w:val="24"/>
                <w:szCs w:val="24"/>
                <w:rtl/>
              </w:rPr>
              <w:t>מוצג באופן</w:t>
            </w:r>
            <w:r w:rsidRPr="00D24B60">
              <w:rPr>
                <w:rFonts w:cs="David"/>
                <w:sz w:val="24"/>
                <w:szCs w:val="24"/>
                <w:rtl/>
              </w:rPr>
              <w:t xml:space="preserve"> </w:t>
            </w:r>
            <w:r w:rsidRPr="00D24B60">
              <w:rPr>
                <w:rFonts w:cs="David" w:hint="cs"/>
                <w:sz w:val="24"/>
                <w:szCs w:val="24"/>
                <w:rtl/>
              </w:rPr>
              <w:t>מלא</w:t>
            </w:r>
            <w:r w:rsidRPr="00D24B60">
              <w:rPr>
                <w:rFonts w:cs="David"/>
                <w:sz w:val="24"/>
                <w:szCs w:val="24"/>
                <w:rtl/>
              </w:rPr>
              <w:t xml:space="preserve"> </w:t>
            </w:r>
            <w:r w:rsidRPr="00D24B60">
              <w:rPr>
                <w:rFonts w:cs="David" w:hint="cs"/>
                <w:sz w:val="24"/>
                <w:szCs w:val="24"/>
                <w:rtl/>
              </w:rPr>
              <w:t>ובהתאמה</w:t>
            </w:r>
            <w:r w:rsidRPr="00D24B60">
              <w:rPr>
                <w:rFonts w:cs="David"/>
                <w:sz w:val="24"/>
                <w:szCs w:val="24"/>
                <w:rtl/>
              </w:rPr>
              <w:t xml:space="preserve"> </w:t>
            </w:r>
            <w:r w:rsidRPr="00D24B60">
              <w:rPr>
                <w:rFonts w:cs="David" w:hint="cs"/>
                <w:sz w:val="24"/>
                <w:szCs w:val="24"/>
                <w:rtl/>
              </w:rPr>
              <w:t>לשאלת החקר ול</w:t>
            </w:r>
            <w:r w:rsidR="00805881" w:rsidRPr="00D24B60">
              <w:rPr>
                <w:rFonts w:cs="David" w:hint="cs"/>
                <w:sz w:val="24"/>
                <w:szCs w:val="24"/>
                <w:rtl/>
              </w:rPr>
              <w:t>שיטת</w:t>
            </w:r>
            <w:r w:rsidRPr="00D24B60">
              <w:rPr>
                <w:rFonts w:cs="David" w:hint="cs"/>
                <w:sz w:val="24"/>
                <w:szCs w:val="24"/>
                <w:rtl/>
              </w:rPr>
              <w:t xml:space="preserve"> החקר</w:t>
            </w:r>
            <w:r w:rsidRPr="00D24B60">
              <w:rPr>
                <w:rFonts w:cs="David"/>
                <w:sz w:val="24"/>
                <w:szCs w:val="24"/>
                <w:rtl/>
              </w:rPr>
              <w:t xml:space="preserve"> </w:t>
            </w:r>
            <w:r w:rsidRPr="00D24B60">
              <w:rPr>
                <w:rFonts w:cs="David" w:hint="cs"/>
                <w:sz w:val="24"/>
                <w:szCs w:val="24"/>
                <w:rtl/>
              </w:rPr>
              <w:t>שנבחרה, תוך התייחסות לדגשים</w:t>
            </w:r>
            <w:r w:rsidRPr="00D24B60">
              <w:rPr>
                <w:rFonts w:cs="David"/>
                <w:sz w:val="24"/>
                <w:szCs w:val="24"/>
                <w:rtl/>
              </w:rPr>
              <w:t xml:space="preserve"> </w:t>
            </w:r>
            <w:r w:rsidRPr="00D24B60">
              <w:rPr>
                <w:rFonts w:cs="David" w:hint="cs"/>
                <w:sz w:val="24"/>
                <w:szCs w:val="24"/>
                <w:rtl/>
              </w:rPr>
              <w:t>הבאים:</w:t>
            </w:r>
            <w:r w:rsidRPr="00D24B60">
              <w:rPr>
                <w:rFonts w:cs="David"/>
                <w:sz w:val="24"/>
                <w:szCs w:val="24"/>
                <w:rtl/>
              </w:rPr>
              <w:br/>
            </w:r>
            <w:r w:rsidRPr="00D24B60">
              <w:rPr>
                <w:rFonts w:cs="David" w:hint="cs"/>
                <w:b/>
                <w:bCs/>
                <w:sz w:val="24"/>
                <w:szCs w:val="24"/>
                <w:rtl/>
              </w:rPr>
              <w:t xml:space="preserve">בניסוי חקר- </w:t>
            </w:r>
            <w:r w:rsidRPr="00D24B60">
              <w:rPr>
                <w:rFonts w:cs="David" w:hint="cs"/>
                <w:sz w:val="24"/>
                <w:szCs w:val="24"/>
                <w:rtl/>
              </w:rPr>
              <w:t>הגדרת הגורמים המשתנים והקבועים לאחר בידוד משתנים</w:t>
            </w:r>
            <w:r w:rsidRPr="00D24B60">
              <w:rPr>
                <w:rFonts w:cs="David"/>
                <w:sz w:val="24"/>
                <w:szCs w:val="24"/>
                <w:rtl/>
              </w:rPr>
              <w:t xml:space="preserve">, </w:t>
            </w:r>
            <w:r w:rsidRPr="00D24B60">
              <w:rPr>
                <w:rFonts w:cs="David" w:hint="cs"/>
                <w:sz w:val="24"/>
                <w:szCs w:val="24"/>
                <w:rtl/>
              </w:rPr>
              <w:t>הגדרת הגורם המשפיע, הבקרה ומספר החזרות; הגדרת הגורם/ים</w:t>
            </w:r>
            <w:r w:rsidRPr="00D24B60">
              <w:rPr>
                <w:rFonts w:cs="David"/>
                <w:sz w:val="24"/>
                <w:szCs w:val="24"/>
                <w:rtl/>
              </w:rPr>
              <w:t xml:space="preserve"> </w:t>
            </w:r>
            <w:r w:rsidRPr="00D24B60">
              <w:rPr>
                <w:rFonts w:cs="David" w:hint="cs"/>
                <w:sz w:val="24"/>
                <w:szCs w:val="24"/>
                <w:rtl/>
              </w:rPr>
              <w:t>המושפע/ים</w:t>
            </w:r>
            <w:r w:rsidRPr="00D24B60">
              <w:rPr>
                <w:rFonts w:cs="David"/>
                <w:sz w:val="24"/>
                <w:szCs w:val="24"/>
                <w:rtl/>
              </w:rPr>
              <w:t xml:space="preserve"> </w:t>
            </w:r>
            <w:r w:rsidRPr="00D24B60">
              <w:rPr>
                <w:rFonts w:cs="David" w:hint="cs"/>
                <w:sz w:val="24"/>
                <w:szCs w:val="24"/>
                <w:rtl/>
              </w:rPr>
              <w:t>ו</w:t>
            </w:r>
            <w:r w:rsidR="004618BD" w:rsidRPr="00D24B60">
              <w:rPr>
                <w:rFonts w:cs="David" w:hint="cs"/>
                <w:sz w:val="24"/>
                <w:szCs w:val="24"/>
                <w:rtl/>
              </w:rPr>
              <w:t>דרך מדידתו/ם</w:t>
            </w:r>
            <w:r w:rsidR="00805881" w:rsidRPr="00D24B60">
              <w:rPr>
                <w:rFonts w:cs="David" w:hint="cs"/>
                <w:sz w:val="24"/>
                <w:szCs w:val="24"/>
                <w:rtl/>
              </w:rPr>
              <w:t xml:space="preserve"> (שיט</w:t>
            </w:r>
            <w:r w:rsidR="004618BD" w:rsidRPr="00D24B60">
              <w:rPr>
                <w:rFonts w:cs="David" w:hint="cs"/>
                <w:sz w:val="24"/>
                <w:szCs w:val="24"/>
                <w:rtl/>
              </w:rPr>
              <w:t>ת מדידה</w:t>
            </w:r>
            <w:r w:rsidR="003E4180" w:rsidRPr="00D24B60">
              <w:rPr>
                <w:rFonts w:cs="David" w:hint="cs"/>
                <w:sz w:val="24"/>
                <w:szCs w:val="24"/>
                <w:rtl/>
              </w:rPr>
              <w:t xml:space="preserve"> וכלי</w:t>
            </w:r>
            <w:r w:rsidR="00BC0517" w:rsidRPr="00D24B60">
              <w:rPr>
                <w:rFonts w:cs="David" w:hint="cs"/>
                <w:sz w:val="24"/>
                <w:szCs w:val="24"/>
                <w:rtl/>
              </w:rPr>
              <w:t xml:space="preserve"> מדידה</w:t>
            </w:r>
            <w:r w:rsidR="00805881" w:rsidRPr="00D24B60">
              <w:rPr>
                <w:rFonts w:cs="David" w:hint="cs"/>
                <w:sz w:val="24"/>
                <w:szCs w:val="24"/>
                <w:rtl/>
              </w:rPr>
              <w:t>)</w:t>
            </w:r>
            <w:r w:rsidRPr="00D24B60">
              <w:rPr>
                <w:rFonts w:cs="David" w:hint="cs"/>
                <w:sz w:val="24"/>
                <w:szCs w:val="24"/>
                <w:rtl/>
              </w:rPr>
              <w:t>.</w:t>
            </w:r>
            <w:r w:rsidRPr="00D24B60">
              <w:rPr>
                <w:rFonts w:cs="David"/>
                <w:sz w:val="24"/>
                <w:szCs w:val="24"/>
                <w:rtl/>
              </w:rPr>
              <w:br/>
            </w:r>
            <w:r w:rsidRPr="00D24B60">
              <w:rPr>
                <w:rFonts w:cs="David" w:hint="cs"/>
                <w:b/>
                <w:bCs/>
                <w:sz w:val="24"/>
                <w:szCs w:val="24"/>
                <w:rtl/>
              </w:rPr>
              <w:t>בתצפית חקר</w:t>
            </w:r>
            <w:r w:rsidRPr="00D24B60">
              <w:rPr>
                <w:rFonts w:cs="David" w:hint="cs"/>
                <w:sz w:val="24"/>
                <w:szCs w:val="24"/>
                <w:rtl/>
              </w:rPr>
              <w:t>- הגדרת הגורמים המשתנים, בחירת אתרי התצפית להשוואה והגדרת התנאים השווים בהם, הגדרת כלי התצפית והמדידה ושיטות איסוף הנתונים על הגורמים המשתנים, מספר התצפיות ותדירותן.</w:t>
            </w:r>
          </w:p>
        </w:tc>
        <w:tc>
          <w:tcPr>
            <w:tcW w:w="623" w:type="pct"/>
          </w:tcPr>
          <w:p w:rsidR="00E0630E" w:rsidRPr="007C582C" w:rsidRDefault="00E0630E" w:rsidP="00B6338E">
            <w:pPr>
              <w:spacing w:before="40" w:after="40" w:line="240" w:lineRule="auto"/>
              <w:jc w:val="center"/>
              <w:rPr>
                <w:rFonts w:cs="David"/>
                <w:sz w:val="24"/>
                <w:szCs w:val="24"/>
                <w:rtl/>
              </w:rPr>
            </w:pPr>
          </w:p>
        </w:tc>
        <w:tc>
          <w:tcPr>
            <w:tcW w:w="485" w:type="pct"/>
            <w:vMerge/>
          </w:tcPr>
          <w:p w:rsidR="00E0630E" w:rsidRPr="007C582C" w:rsidRDefault="00E0630E" w:rsidP="00B6338E">
            <w:pPr>
              <w:spacing w:before="40" w:after="40" w:line="240" w:lineRule="auto"/>
              <w:jc w:val="center"/>
              <w:rPr>
                <w:rFonts w:cs="David"/>
                <w:sz w:val="24"/>
                <w:szCs w:val="24"/>
                <w:rtl/>
              </w:rPr>
            </w:pPr>
          </w:p>
        </w:tc>
      </w:tr>
      <w:tr w:rsidR="00E0630E" w:rsidRPr="007C582C" w:rsidTr="00B6338E">
        <w:trPr>
          <w:trHeight w:val="230"/>
          <w:jc w:val="center"/>
        </w:trPr>
        <w:tc>
          <w:tcPr>
            <w:tcW w:w="913" w:type="pct"/>
            <w:vMerge/>
          </w:tcPr>
          <w:p w:rsidR="00E0630E" w:rsidRPr="004D3032" w:rsidRDefault="00E0630E" w:rsidP="00B6338E">
            <w:pPr>
              <w:spacing w:before="40" w:after="40" w:line="240" w:lineRule="auto"/>
              <w:rPr>
                <w:rFonts w:cs="David"/>
                <w:b/>
                <w:bCs/>
                <w:sz w:val="24"/>
                <w:szCs w:val="24"/>
                <w:rtl/>
              </w:rPr>
            </w:pPr>
          </w:p>
        </w:tc>
        <w:tc>
          <w:tcPr>
            <w:tcW w:w="2979" w:type="pct"/>
          </w:tcPr>
          <w:p w:rsidR="00E0630E" w:rsidRPr="00D24B60" w:rsidRDefault="00E0630E" w:rsidP="00B6338E">
            <w:pPr>
              <w:spacing w:after="0" w:line="240" w:lineRule="auto"/>
              <w:rPr>
                <w:rFonts w:cs="David"/>
                <w:sz w:val="24"/>
                <w:szCs w:val="24"/>
                <w:rtl/>
              </w:rPr>
            </w:pPr>
            <w:r w:rsidRPr="00D24B60">
              <w:rPr>
                <w:rFonts w:cs="David" w:hint="cs"/>
                <w:b/>
                <w:bCs/>
                <w:sz w:val="24"/>
                <w:szCs w:val="24"/>
                <w:rtl/>
              </w:rPr>
              <w:t>מהלך</w:t>
            </w:r>
            <w:r w:rsidRPr="00D24B60">
              <w:rPr>
                <w:rFonts w:cs="David"/>
                <w:b/>
                <w:bCs/>
                <w:sz w:val="24"/>
                <w:szCs w:val="24"/>
                <w:rtl/>
              </w:rPr>
              <w:t xml:space="preserve"> </w:t>
            </w:r>
            <w:r w:rsidRPr="00D24B60">
              <w:rPr>
                <w:rFonts w:cs="David" w:hint="cs"/>
                <w:b/>
                <w:bCs/>
                <w:sz w:val="24"/>
                <w:szCs w:val="24"/>
                <w:rtl/>
              </w:rPr>
              <w:t>ה</w:t>
            </w:r>
            <w:r w:rsidR="00B81EC9" w:rsidRPr="00D24B60">
              <w:rPr>
                <w:rFonts w:cs="David" w:hint="cs"/>
                <w:b/>
                <w:bCs/>
                <w:sz w:val="24"/>
                <w:szCs w:val="24"/>
                <w:rtl/>
              </w:rPr>
              <w:t xml:space="preserve">ניסוי/תצפית </w:t>
            </w:r>
            <w:r w:rsidRPr="00D24B60">
              <w:rPr>
                <w:rFonts w:cs="David" w:hint="cs"/>
                <w:b/>
                <w:bCs/>
                <w:sz w:val="24"/>
                <w:szCs w:val="24"/>
                <w:rtl/>
              </w:rPr>
              <w:t xml:space="preserve">חקר </w:t>
            </w:r>
            <w:r w:rsidRPr="00D24B60">
              <w:rPr>
                <w:rFonts w:cs="David" w:hint="cs"/>
                <w:sz w:val="24"/>
                <w:szCs w:val="24"/>
                <w:rtl/>
              </w:rPr>
              <w:t>מוצג באופן מלא</w:t>
            </w:r>
            <w:r w:rsidR="00805881" w:rsidRPr="00D24B60">
              <w:rPr>
                <w:rFonts w:cs="David" w:hint="cs"/>
                <w:sz w:val="24"/>
                <w:szCs w:val="24"/>
                <w:rtl/>
              </w:rPr>
              <w:t>: רצף הפעולות בכל שלב, החומרים והכלים הדרושים בכל שלב, אמצעי הבטיחות שיש לנקוט</w:t>
            </w:r>
            <w:r w:rsidRPr="00D24B60">
              <w:rPr>
                <w:rFonts w:cs="David" w:hint="cs"/>
                <w:sz w:val="24"/>
                <w:szCs w:val="24"/>
                <w:rtl/>
              </w:rPr>
              <w:t>.</w:t>
            </w:r>
          </w:p>
        </w:tc>
        <w:tc>
          <w:tcPr>
            <w:tcW w:w="623" w:type="pct"/>
          </w:tcPr>
          <w:p w:rsidR="00E0630E" w:rsidRPr="007C582C" w:rsidRDefault="00E0630E" w:rsidP="00B6338E">
            <w:pPr>
              <w:spacing w:before="40" w:after="40" w:line="240" w:lineRule="auto"/>
              <w:jc w:val="center"/>
              <w:rPr>
                <w:rFonts w:cs="David"/>
                <w:sz w:val="24"/>
                <w:szCs w:val="24"/>
                <w:rtl/>
              </w:rPr>
            </w:pPr>
          </w:p>
        </w:tc>
        <w:tc>
          <w:tcPr>
            <w:tcW w:w="485" w:type="pct"/>
            <w:vMerge/>
          </w:tcPr>
          <w:p w:rsidR="00E0630E" w:rsidRPr="007C582C" w:rsidRDefault="00E0630E" w:rsidP="00B6338E">
            <w:pPr>
              <w:spacing w:before="40" w:after="40" w:line="240" w:lineRule="auto"/>
              <w:jc w:val="center"/>
              <w:rPr>
                <w:rFonts w:cs="David"/>
                <w:sz w:val="24"/>
                <w:szCs w:val="24"/>
                <w:rtl/>
              </w:rPr>
            </w:pPr>
          </w:p>
        </w:tc>
      </w:tr>
      <w:tr w:rsidR="00906546" w:rsidRPr="007C582C" w:rsidTr="00B6338E">
        <w:trPr>
          <w:trHeight w:val="426"/>
          <w:jc w:val="center"/>
        </w:trPr>
        <w:tc>
          <w:tcPr>
            <w:tcW w:w="913" w:type="pct"/>
            <w:vMerge w:val="restart"/>
          </w:tcPr>
          <w:p w:rsidR="00906546" w:rsidRPr="00E0630E" w:rsidRDefault="00906546" w:rsidP="00B6338E">
            <w:pPr>
              <w:spacing w:before="40" w:after="40" w:line="240" w:lineRule="auto"/>
              <w:rPr>
                <w:rFonts w:cs="David"/>
                <w:b/>
                <w:bCs/>
                <w:sz w:val="24"/>
                <w:szCs w:val="24"/>
              </w:rPr>
            </w:pPr>
            <w:r w:rsidRPr="00E0630E">
              <w:rPr>
                <w:rFonts w:cs="David" w:hint="cs"/>
                <w:b/>
                <w:bCs/>
                <w:sz w:val="24"/>
                <w:szCs w:val="24"/>
                <w:rtl/>
              </w:rPr>
              <w:t>הצגת הממצאים</w:t>
            </w:r>
            <w:r w:rsidRPr="00E0630E">
              <w:rPr>
                <w:rFonts w:cs="David" w:hint="cs"/>
                <w:b/>
                <w:bCs/>
                <w:sz w:val="24"/>
                <w:szCs w:val="24"/>
                <w:rtl/>
              </w:rPr>
              <w:br/>
              <w:t>וסיכומם</w:t>
            </w:r>
          </w:p>
          <w:p w:rsidR="00906546" w:rsidRPr="00E0630E" w:rsidRDefault="00906546" w:rsidP="00B6338E">
            <w:pPr>
              <w:spacing w:before="40" w:after="40" w:line="240" w:lineRule="auto"/>
              <w:rPr>
                <w:rFonts w:cs="David"/>
                <w:b/>
                <w:bCs/>
                <w:sz w:val="24"/>
                <w:szCs w:val="24"/>
                <w:rtl/>
              </w:rPr>
            </w:pPr>
            <w:r w:rsidRPr="00E0630E">
              <w:rPr>
                <w:rFonts w:cs="David" w:hint="cs"/>
                <w:b/>
                <w:bCs/>
                <w:sz w:val="24"/>
                <w:szCs w:val="24"/>
                <w:rtl/>
              </w:rPr>
              <w:t>(10%)</w:t>
            </w:r>
          </w:p>
        </w:tc>
        <w:tc>
          <w:tcPr>
            <w:tcW w:w="2979" w:type="pct"/>
          </w:tcPr>
          <w:p w:rsidR="00906546" w:rsidRPr="00E0630E" w:rsidRDefault="00710712" w:rsidP="00B6338E">
            <w:pPr>
              <w:spacing w:before="40" w:after="40" w:line="240" w:lineRule="auto"/>
              <w:rPr>
                <w:rFonts w:cs="David"/>
                <w:sz w:val="24"/>
                <w:szCs w:val="24"/>
                <w:rtl/>
              </w:rPr>
            </w:pPr>
            <w:r w:rsidRPr="00E0630E">
              <w:rPr>
                <w:rFonts w:cs="David" w:hint="cs"/>
                <w:b/>
                <w:bCs/>
                <w:sz w:val="24"/>
                <w:szCs w:val="24"/>
                <w:rtl/>
              </w:rPr>
              <w:t>התוצאות המעובדות</w:t>
            </w:r>
            <w:r w:rsidR="007C70F8" w:rsidRPr="00E0630E">
              <w:rPr>
                <w:rFonts w:cs="David" w:hint="cs"/>
                <w:b/>
                <w:bCs/>
                <w:sz w:val="24"/>
                <w:szCs w:val="24"/>
                <w:rtl/>
              </w:rPr>
              <w:t xml:space="preserve"> </w:t>
            </w:r>
            <w:r w:rsidR="007C70F8" w:rsidRPr="00E0630E">
              <w:rPr>
                <w:rFonts w:cs="David" w:hint="cs"/>
                <w:sz w:val="24"/>
                <w:szCs w:val="24"/>
                <w:rtl/>
              </w:rPr>
              <w:t>מוצגות</w:t>
            </w:r>
            <w:r w:rsidR="00906546" w:rsidRPr="00E0630E">
              <w:rPr>
                <w:rFonts w:cs="David" w:hint="cs"/>
                <w:sz w:val="24"/>
                <w:szCs w:val="24"/>
                <w:rtl/>
              </w:rPr>
              <w:t xml:space="preserve"> בטבלאות סיכום ובגרפים</w:t>
            </w:r>
            <w:r w:rsidR="00894101" w:rsidRPr="00E0630E">
              <w:rPr>
                <w:rFonts w:cs="David" w:hint="cs"/>
                <w:sz w:val="24"/>
                <w:szCs w:val="24"/>
                <w:rtl/>
              </w:rPr>
              <w:t xml:space="preserve"> מתאימים</w:t>
            </w:r>
            <w:r w:rsidR="00906546" w:rsidRPr="00E0630E">
              <w:rPr>
                <w:rFonts w:cs="David" w:hint="cs"/>
                <w:sz w:val="24"/>
                <w:szCs w:val="24"/>
                <w:rtl/>
              </w:rPr>
              <w:t xml:space="preserve">, תוך </w:t>
            </w:r>
            <w:r w:rsidR="00894101" w:rsidRPr="00E0630E">
              <w:rPr>
                <w:rFonts w:cs="David" w:hint="cs"/>
                <w:sz w:val="24"/>
                <w:szCs w:val="24"/>
                <w:rtl/>
              </w:rPr>
              <w:t xml:space="preserve">ניסוח נכון של </w:t>
            </w:r>
            <w:r w:rsidR="00906546" w:rsidRPr="00E0630E">
              <w:rPr>
                <w:rFonts w:cs="David" w:hint="cs"/>
                <w:sz w:val="24"/>
                <w:szCs w:val="24"/>
                <w:rtl/>
              </w:rPr>
              <w:t>כותרות, יחידות מידה ומקרא.</w:t>
            </w:r>
            <w:r w:rsidR="00944687" w:rsidRPr="00E0630E">
              <w:rPr>
                <w:rFonts w:cs="David" w:hint="cs"/>
                <w:sz w:val="24"/>
                <w:szCs w:val="24"/>
                <w:rtl/>
              </w:rPr>
              <w:t xml:space="preserve"> </w:t>
            </w:r>
            <w:r w:rsidR="00894101" w:rsidRPr="00E0630E">
              <w:rPr>
                <w:rFonts w:cs="David"/>
                <w:sz w:val="24"/>
                <w:szCs w:val="24"/>
                <w:rtl/>
              </w:rPr>
              <w:br/>
            </w:r>
            <w:r w:rsidR="005A08B6" w:rsidRPr="003D422C">
              <w:rPr>
                <w:rFonts w:cs="David" w:hint="cs"/>
                <w:sz w:val="24"/>
                <w:szCs w:val="24"/>
                <w:rtl/>
              </w:rPr>
              <w:t xml:space="preserve">(יש להציג גם תוצאות גולמיות </w:t>
            </w:r>
            <w:r w:rsidR="005A08B6">
              <w:rPr>
                <w:rFonts w:cs="David" w:hint="cs"/>
                <w:sz w:val="24"/>
                <w:szCs w:val="24"/>
                <w:rtl/>
              </w:rPr>
              <w:t xml:space="preserve">כולל, ממצאים חזותיים </w:t>
            </w:r>
            <w:r w:rsidR="005A08B6" w:rsidRPr="003D422C">
              <w:rPr>
                <w:rFonts w:cs="David" w:hint="cs"/>
                <w:sz w:val="24"/>
                <w:szCs w:val="24"/>
                <w:rtl/>
              </w:rPr>
              <w:t>- כנספח)</w:t>
            </w:r>
          </w:p>
        </w:tc>
        <w:tc>
          <w:tcPr>
            <w:tcW w:w="623" w:type="pct"/>
          </w:tcPr>
          <w:p w:rsidR="00906546" w:rsidRPr="007C582C" w:rsidRDefault="00906546" w:rsidP="00B6338E">
            <w:pPr>
              <w:spacing w:before="40" w:after="40" w:line="240" w:lineRule="auto"/>
              <w:jc w:val="center"/>
              <w:rPr>
                <w:rFonts w:cs="David"/>
                <w:sz w:val="24"/>
                <w:szCs w:val="24"/>
                <w:rtl/>
              </w:rPr>
            </w:pPr>
          </w:p>
        </w:tc>
        <w:tc>
          <w:tcPr>
            <w:tcW w:w="485" w:type="pct"/>
            <w:vMerge w:val="restart"/>
          </w:tcPr>
          <w:p w:rsidR="00906546" w:rsidRPr="007C582C" w:rsidRDefault="00906546" w:rsidP="00B6338E">
            <w:pPr>
              <w:spacing w:before="40" w:after="40" w:line="240" w:lineRule="auto"/>
              <w:jc w:val="center"/>
              <w:rPr>
                <w:rFonts w:cs="David"/>
                <w:sz w:val="24"/>
                <w:szCs w:val="24"/>
                <w:rtl/>
              </w:rPr>
            </w:pPr>
          </w:p>
        </w:tc>
      </w:tr>
      <w:tr w:rsidR="00906546" w:rsidRPr="007C582C" w:rsidTr="00B6338E">
        <w:trPr>
          <w:trHeight w:val="426"/>
          <w:jc w:val="center"/>
        </w:trPr>
        <w:tc>
          <w:tcPr>
            <w:tcW w:w="913" w:type="pct"/>
            <w:vMerge/>
          </w:tcPr>
          <w:p w:rsidR="00906546" w:rsidRPr="00E0630E" w:rsidRDefault="00906546" w:rsidP="00B6338E">
            <w:pPr>
              <w:spacing w:before="40" w:after="40" w:line="240" w:lineRule="auto"/>
              <w:rPr>
                <w:rFonts w:cs="David"/>
                <w:b/>
                <w:bCs/>
                <w:sz w:val="24"/>
                <w:szCs w:val="24"/>
                <w:rtl/>
              </w:rPr>
            </w:pPr>
          </w:p>
        </w:tc>
        <w:tc>
          <w:tcPr>
            <w:tcW w:w="2979" w:type="pct"/>
            <w:shd w:val="clear" w:color="auto" w:fill="auto"/>
          </w:tcPr>
          <w:p w:rsidR="00906546" w:rsidRPr="00E0630E" w:rsidRDefault="007C70F8" w:rsidP="00B6338E">
            <w:pPr>
              <w:spacing w:before="40" w:after="40" w:line="240" w:lineRule="auto"/>
              <w:rPr>
                <w:rFonts w:cs="David"/>
                <w:sz w:val="24"/>
                <w:szCs w:val="24"/>
                <w:rtl/>
              </w:rPr>
            </w:pPr>
            <w:r w:rsidRPr="00E0630E">
              <w:rPr>
                <w:rFonts w:cs="David" w:hint="cs"/>
                <w:sz w:val="24"/>
                <w:szCs w:val="24"/>
                <w:rtl/>
              </w:rPr>
              <w:t>במיד</w:t>
            </w:r>
            <w:r w:rsidR="009A050F" w:rsidRPr="00E0630E">
              <w:rPr>
                <w:rFonts w:cs="David" w:hint="cs"/>
                <w:sz w:val="24"/>
                <w:szCs w:val="24"/>
                <w:rtl/>
              </w:rPr>
              <w:t xml:space="preserve">ת הצורך, </w:t>
            </w:r>
            <w:r w:rsidRPr="00E0630E">
              <w:rPr>
                <w:rFonts w:cs="David" w:hint="cs"/>
                <w:sz w:val="24"/>
                <w:szCs w:val="24"/>
                <w:rtl/>
              </w:rPr>
              <w:t>מוצגים</w:t>
            </w:r>
            <w:r w:rsidR="00906546" w:rsidRPr="00E0630E">
              <w:rPr>
                <w:rFonts w:cs="David" w:hint="cs"/>
                <w:b/>
                <w:bCs/>
                <w:sz w:val="24"/>
                <w:szCs w:val="24"/>
                <w:rtl/>
              </w:rPr>
              <w:t xml:space="preserve"> ממצאים חזותיים</w:t>
            </w:r>
            <w:r w:rsidR="00906546" w:rsidRPr="00E0630E">
              <w:rPr>
                <w:rFonts w:cs="David" w:hint="cs"/>
                <w:sz w:val="24"/>
                <w:szCs w:val="24"/>
                <w:rtl/>
              </w:rPr>
              <w:t xml:space="preserve"> </w:t>
            </w:r>
            <w:r w:rsidR="009A050F" w:rsidRPr="00E0630E">
              <w:rPr>
                <w:rFonts w:cs="David" w:hint="cs"/>
                <w:sz w:val="24"/>
                <w:szCs w:val="24"/>
                <w:rtl/>
              </w:rPr>
              <w:t>נוספים (כמו תצלומים) ה</w:t>
            </w:r>
            <w:r w:rsidR="00906546" w:rsidRPr="00E0630E">
              <w:rPr>
                <w:rFonts w:cs="David" w:hint="cs"/>
                <w:sz w:val="24"/>
                <w:szCs w:val="24"/>
                <w:rtl/>
              </w:rPr>
              <w:t xml:space="preserve">רלוונטיים לתוצאות החקר. </w:t>
            </w:r>
          </w:p>
        </w:tc>
        <w:tc>
          <w:tcPr>
            <w:tcW w:w="623" w:type="pct"/>
            <w:shd w:val="clear" w:color="auto" w:fill="auto"/>
          </w:tcPr>
          <w:p w:rsidR="00906546" w:rsidRPr="007C582C" w:rsidRDefault="00906546" w:rsidP="00B6338E">
            <w:pPr>
              <w:spacing w:before="40" w:after="40" w:line="240" w:lineRule="auto"/>
              <w:jc w:val="center"/>
              <w:rPr>
                <w:rFonts w:cs="David"/>
                <w:sz w:val="24"/>
                <w:szCs w:val="24"/>
                <w:rtl/>
              </w:rPr>
            </w:pPr>
          </w:p>
        </w:tc>
        <w:tc>
          <w:tcPr>
            <w:tcW w:w="485" w:type="pct"/>
            <w:vMerge/>
          </w:tcPr>
          <w:p w:rsidR="00906546" w:rsidRPr="007C582C" w:rsidRDefault="00906546" w:rsidP="00B6338E">
            <w:pPr>
              <w:spacing w:before="40" w:after="40" w:line="240" w:lineRule="auto"/>
              <w:jc w:val="center"/>
              <w:rPr>
                <w:rFonts w:cs="David"/>
                <w:sz w:val="24"/>
                <w:szCs w:val="24"/>
                <w:rtl/>
              </w:rPr>
            </w:pPr>
          </w:p>
        </w:tc>
      </w:tr>
      <w:tr w:rsidR="00906546" w:rsidRPr="007C582C" w:rsidTr="00B6338E">
        <w:trPr>
          <w:trHeight w:val="426"/>
          <w:jc w:val="center"/>
        </w:trPr>
        <w:tc>
          <w:tcPr>
            <w:tcW w:w="913" w:type="pct"/>
            <w:vMerge/>
          </w:tcPr>
          <w:p w:rsidR="00906546" w:rsidRPr="00E0630E" w:rsidRDefault="00906546" w:rsidP="00B6338E">
            <w:pPr>
              <w:spacing w:before="40" w:after="40" w:line="240" w:lineRule="auto"/>
              <w:rPr>
                <w:rFonts w:cs="David"/>
                <w:b/>
                <w:bCs/>
                <w:sz w:val="24"/>
                <w:szCs w:val="24"/>
                <w:rtl/>
              </w:rPr>
            </w:pPr>
          </w:p>
        </w:tc>
        <w:tc>
          <w:tcPr>
            <w:tcW w:w="2979" w:type="pct"/>
          </w:tcPr>
          <w:p w:rsidR="00906546" w:rsidRDefault="00B1445C" w:rsidP="00B6338E">
            <w:pPr>
              <w:spacing w:before="40" w:after="80" w:line="240" w:lineRule="auto"/>
              <w:rPr>
                <w:rFonts w:cs="David"/>
                <w:sz w:val="24"/>
                <w:szCs w:val="24"/>
                <w:rtl/>
              </w:rPr>
            </w:pPr>
            <w:r w:rsidRPr="00E0630E">
              <w:rPr>
                <w:rFonts w:cs="David" w:hint="cs"/>
                <w:sz w:val="24"/>
                <w:szCs w:val="24"/>
                <w:rtl/>
              </w:rPr>
              <w:t xml:space="preserve">מוצג </w:t>
            </w:r>
            <w:r w:rsidR="00906546" w:rsidRPr="00E0630E">
              <w:rPr>
                <w:rFonts w:cs="David" w:hint="cs"/>
                <w:b/>
                <w:bCs/>
                <w:sz w:val="24"/>
                <w:szCs w:val="24"/>
                <w:rtl/>
              </w:rPr>
              <w:t xml:space="preserve">סיכום </w:t>
            </w:r>
            <w:r w:rsidR="00906546" w:rsidRPr="00E0630E">
              <w:rPr>
                <w:rFonts w:cs="David" w:hint="cs"/>
                <w:sz w:val="24"/>
                <w:szCs w:val="24"/>
                <w:rtl/>
              </w:rPr>
              <w:t xml:space="preserve">של כלל </w:t>
            </w:r>
            <w:r w:rsidR="00176C33" w:rsidRPr="00E0630E">
              <w:rPr>
                <w:rFonts w:cs="David" w:hint="cs"/>
                <w:sz w:val="24"/>
                <w:szCs w:val="24"/>
                <w:rtl/>
              </w:rPr>
              <w:t>התוצאות</w:t>
            </w:r>
            <w:r w:rsidR="00906546" w:rsidRPr="00E0630E">
              <w:rPr>
                <w:rFonts w:cs="David" w:hint="cs"/>
                <w:sz w:val="24"/>
                <w:szCs w:val="24"/>
                <w:rtl/>
              </w:rPr>
              <w:t xml:space="preserve"> הרלוונטי</w:t>
            </w:r>
            <w:r w:rsidR="00176C33" w:rsidRPr="00E0630E">
              <w:rPr>
                <w:rFonts w:cs="David" w:hint="cs"/>
                <w:sz w:val="24"/>
                <w:szCs w:val="24"/>
                <w:rtl/>
              </w:rPr>
              <w:t>ות</w:t>
            </w:r>
            <w:r w:rsidR="00906546" w:rsidRPr="00E0630E">
              <w:rPr>
                <w:rFonts w:cs="David" w:hint="cs"/>
                <w:sz w:val="24"/>
                <w:szCs w:val="24"/>
                <w:rtl/>
              </w:rPr>
              <w:t xml:space="preserve"> לשאלת/ות החקר. </w:t>
            </w:r>
          </w:p>
          <w:p w:rsidR="0040696C" w:rsidRDefault="0040696C" w:rsidP="00B6338E">
            <w:pPr>
              <w:spacing w:before="40" w:after="80" w:line="240" w:lineRule="auto"/>
              <w:rPr>
                <w:rFonts w:cs="David"/>
                <w:sz w:val="24"/>
                <w:szCs w:val="24"/>
                <w:rtl/>
              </w:rPr>
            </w:pPr>
          </w:p>
          <w:p w:rsidR="00E2474D" w:rsidRPr="00E0630E" w:rsidRDefault="00E2474D" w:rsidP="00B6338E">
            <w:pPr>
              <w:spacing w:before="40" w:after="80" w:line="240" w:lineRule="auto"/>
              <w:rPr>
                <w:rFonts w:cs="David"/>
                <w:sz w:val="24"/>
                <w:szCs w:val="24"/>
                <w:rtl/>
              </w:rPr>
            </w:pPr>
          </w:p>
        </w:tc>
        <w:tc>
          <w:tcPr>
            <w:tcW w:w="623" w:type="pct"/>
          </w:tcPr>
          <w:p w:rsidR="00906546" w:rsidRPr="007C582C" w:rsidRDefault="00906546" w:rsidP="00B6338E">
            <w:pPr>
              <w:spacing w:before="40" w:after="40" w:line="240" w:lineRule="auto"/>
              <w:jc w:val="center"/>
              <w:rPr>
                <w:rFonts w:cs="David"/>
                <w:sz w:val="24"/>
                <w:szCs w:val="24"/>
                <w:rtl/>
              </w:rPr>
            </w:pPr>
          </w:p>
        </w:tc>
        <w:tc>
          <w:tcPr>
            <w:tcW w:w="485" w:type="pct"/>
            <w:vMerge/>
          </w:tcPr>
          <w:p w:rsidR="00906546" w:rsidRPr="007C582C" w:rsidRDefault="00906546" w:rsidP="00B6338E">
            <w:pPr>
              <w:spacing w:before="40" w:after="40" w:line="240" w:lineRule="auto"/>
              <w:jc w:val="center"/>
              <w:rPr>
                <w:rFonts w:cs="David"/>
                <w:sz w:val="24"/>
                <w:szCs w:val="24"/>
                <w:rtl/>
              </w:rPr>
            </w:pPr>
          </w:p>
        </w:tc>
      </w:tr>
      <w:tr w:rsidR="00710712" w:rsidRPr="007C582C" w:rsidTr="00B6338E">
        <w:trPr>
          <w:trHeight w:val="548"/>
          <w:jc w:val="center"/>
        </w:trPr>
        <w:tc>
          <w:tcPr>
            <w:tcW w:w="913" w:type="pct"/>
            <w:vMerge w:val="restart"/>
          </w:tcPr>
          <w:p w:rsidR="00710712" w:rsidRPr="00FB6925" w:rsidRDefault="00710712" w:rsidP="00B6338E">
            <w:pPr>
              <w:spacing w:before="40" w:after="0" w:line="240" w:lineRule="auto"/>
              <w:rPr>
                <w:rFonts w:cs="David"/>
                <w:b/>
                <w:bCs/>
                <w:sz w:val="24"/>
                <w:szCs w:val="24"/>
                <w:rtl/>
              </w:rPr>
            </w:pPr>
            <w:r w:rsidRPr="00FB6925">
              <w:rPr>
                <w:rFonts w:cs="David" w:hint="cs"/>
                <w:b/>
                <w:bCs/>
                <w:sz w:val="24"/>
                <w:szCs w:val="24"/>
                <w:rtl/>
              </w:rPr>
              <w:t xml:space="preserve">מסקנות ודיון </w:t>
            </w:r>
            <w:r w:rsidRPr="00FB6925">
              <w:rPr>
                <w:rFonts w:cs="David"/>
                <w:b/>
                <w:bCs/>
                <w:sz w:val="24"/>
                <w:szCs w:val="24"/>
                <w:rtl/>
              </w:rPr>
              <w:br/>
            </w:r>
            <w:r w:rsidRPr="00FB6925">
              <w:rPr>
                <w:rFonts w:cs="David" w:hint="cs"/>
                <w:b/>
                <w:bCs/>
                <w:sz w:val="24"/>
                <w:szCs w:val="24"/>
                <w:rtl/>
              </w:rPr>
              <w:t xml:space="preserve">כולל </w:t>
            </w:r>
            <w:r w:rsidR="000C2497" w:rsidRPr="00FB6925">
              <w:rPr>
                <w:rFonts w:cs="David" w:hint="cs"/>
                <w:b/>
                <w:bCs/>
                <w:sz w:val="24"/>
                <w:szCs w:val="24"/>
                <w:rtl/>
              </w:rPr>
              <w:t xml:space="preserve">הצעות </w:t>
            </w:r>
            <w:r w:rsidRPr="00FB6925">
              <w:rPr>
                <w:rFonts w:cs="David" w:hint="cs"/>
                <w:b/>
                <w:bCs/>
                <w:sz w:val="24"/>
                <w:szCs w:val="24"/>
                <w:rtl/>
              </w:rPr>
              <w:lastRenderedPageBreak/>
              <w:t>להמשך</w:t>
            </w:r>
            <w:r w:rsidR="000C2497" w:rsidRPr="00FB6925">
              <w:rPr>
                <w:rFonts w:cs="David" w:hint="cs"/>
                <w:b/>
                <w:bCs/>
                <w:sz w:val="24"/>
                <w:szCs w:val="24"/>
                <w:rtl/>
              </w:rPr>
              <w:t xml:space="preserve"> החקר</w:t>
            </w:r>
          </w:p>
          <w:p w:rsidR="00710712" w:rsidRPr="00FB6925" w:rsidRDefault="00710712" w:rsidP="00B6338E">
            <w:pPr>
              <w:spacing w:before="40" w:after="40" w:line="240" w:lineRule="auto"/>
              <w:rPr>
                <w:rFonts w:cs="David"/>
                <w:b/>
                <w:bCs/>
                <w:sz w:val="24"/>
                <w:szCs w:val="24"/>
                <w:rtl/>
              </w:rPr>
            </w:pPr>
            <w:r w:rsidRPr="00FB6925">
              <w:rPr>
                <w:rFonts w:cs="David" w:hint="cs"/>
                <w:b/>
                <w:bCs/>
                <w:sz w:val="24"/>
                <w:szCs w:val="24"/>
                <w:rtl/>
              </w:rPr>
              <w:t>(10%)</w:t>
            </w:r>
          </w:p>
        </w:tc>
        <w:tc>
          <w:tcPr>
            <w:tcW w:w="2979" w:type="pct"/>
          </w:tcPr>
          <w:p w:rsidR="00710712" w:rsidRPr="00FB6925" w:rsidRDefault="00632E88" w:rsidP="00B6338E">
            <w:pPr>
              <w:spacing w:before="40" w:after="40" w:line="240" w:lineRule="auto"/>
              <w:rPr>
                <w:rFonts w:cs="David"/>
                <w:sz w:val="24"/>
                <w:szCs w:val="24"/>
                <w:rtl/>
              </w:rPr>
            </w:pPr>
            <w:r w:rsidRPr="003D422C">
              <w:rPr>
                <w:rFonts w:cs="David" w:hint="cs"/>
                <w:b/>
                <w:bCs/>
                <w:sz w:val="24"/>
                <w:szCs w:val="24"/>
                <w:rtl/>
              </w:rPr>
              <w:lastRenderedPageBreak/>
              <w:t>המסקנות</w:t>
            </w:r>
            <w:r w:rsidRPr="003D422C">
              <w:rPr>
                <w:rFonts w:cs="David" w:hint="cs"/>
                <w:sz w:val="24"/>
                <w:szCs w:val="24"/>
                <w:rtl/>
              </w:rPr>
              <w:t xml:space="preserve"> מנוסחות באופן מדעי ומדויק, תוך</w:t>
            </w:r>
            <w:r w:rsidRPr="003D422C">
              <w:rPr>
                <w:rFonts w:cs="David"/>
                <w:sz w:val="24"/>
                <w:szCs w:val="24"/>
                <w:rtl/>
              </w:rPr>
              <w:t xml:space="preserve"> </w:t>
            </w:r>
            <w:r w:rsidRPr="003D422C">
              <w:rPr>
                <w:rFonts w:cs="David" w:hint="cs"/>
                <w:sz w:val="24"/>
                <w:szCs w:val="24"/>
                <w:rtl/>
              </w:rPr>
              <w:t>התייחסות לממצאים עליהם הן מתבססות ובזיקה ל</w:t>
            </w:r>
            <w:r>
              <w:rPr>
                <w:rFonts w:cs="David" w:hint="cs"/>
                <w:sz w:val="24"/>
                <w:szCs w:val="24"/>
                <w:rtl/>
              </w:rPr>
              <w:t>שאלת החקר ו</w:t>
            </w:r>
            <w:r w:rsidRPr="003D422C">
              <w:rPr>
                <w:rFonts w:cs="David" w:hint="cs"/>
                <w:sz w:val="24"/>
                <w:szCs w:val="24"/>
                <w:rtl/>
              </w:rPr>
              <w:t>השערת החקר.</w:t>
            </w:r>
          </w:p>
        </w:tc>
        <w:tc>
          <w:tcPr>
            <w:tcW w:w="623" w:type="pct"/>
          </w:tcPr>
          <w:p w:rsidR="00710712" w:rsidRPr="007C582C" w:rsidRDefault="00710712" w:rsidP="00B6338E">
            <w:pPr>
              <w:spacing w:before="40" w:after="40" w:line="240" w:lineRule="auto"/>
              <w:jc w:val="center"/>
              <w:rPr>
                <w:rFonts w:cs="David"/>
                <w:sz w:val="24"/>
                <w:szCs w:val="24"/>
                <w:rtl/>
              </w:rPr>
            </w:pPr>
          </w:p>
        </w:tc>
        <w:tc>
          <w:tcPr>
            <w:tcW w:w="485" w:type="pct"/>
            <w:vMerge w:val="restart"/>
          </w:tcPr>
          <w:p w:rsidR="00710712" w:rsidRPr="007C582C" w:rsidRDefault="00710712" w:rsidP="00B6338E">
            <w:pPr>
              <w:spacing w:before="40" w:after="40" w:line="240" w:lineRule="auto"/>
              <w:jc w:val="center"/>
              <w:rPr>
                <w:rFonts w:cs="David"/>
                <w:sz w:val="24"/>
                <w:szCs w:val="24"/>
                <w:rtl/>
              </w:rPr>
            </w:pPr>
          </w:p>
        </w:tc>
      </w:tr>
      <w:tr w:rsidR="00710712" w:rsidRPr="007C582C" w:rsidTr="00B6338E">
        <w:trPr>
          <w:trHeight w:val="106"/>
          <w:jc w:val="center"/>
        </w:trPr>
        <w:tc>
          <w:tcPr>
            <w:tcW w:w="913" w:type="pct"/>
            <w:vMerge/>
          </w:tcPr>
          <w:p w:rsidR="00710712" w:rsidRPr="00FB6925" w:rsidRDefault="00710712" w:rsidP="00B6338E">
            <w:pPr>
              <w:spacing w:before="40" w:after="40" w:line="240" w:lineRule="auto"/>
              <w:rPr>
                <w:rFonts w:cs="David"/>
                <w:b/>
                <w:bCs/>
                <w:sz w:val="24"/>
                <w:szCs w:val="24"/>
                <w:rtl/>
              </w:rPr>
            </w:pPr>
          </w:p>
        </w:tc>
        <w:tc>
          <w:tcPr>
            <w:tcW w:w="2979" w:type="pct"/>
          </w:tcPr>
          <w:p w:rsidR="00710712" w:rsidRPr="00FB6925" w:rsidRDefault="00B461C9" w:rsidP="00B6338E">
            <w:pPr>
              <w:spacing w:before="40" w:after="40" w:line="240" w:lineRule="auto"/>
              <w:rPr>
                <w:rFonts w:cs="David"/>
                <w:sz w:val="24"/>
                <w:szCs w:val="24"/>
                <w:rtl/>
              </w:rPr>
            </w:pPr>
            <w:r w:rsidRPr="00FB6925">
              <w:rPr>
                <w:rFonts w:cs="David" w:hint="cs"/>
                <w:b/>
                <w:bCs/>
                <w:sz w:val="24"/>
                <w:szCs w:val="24"/>
                <w:rtl/>
              </w:rPr>
              <w:t>ה</w:t>
            </w:r>
            <w:r w:rsidR="00710712" w:rsidRPr="00FB6925">
              <w:rPr>
                <w:rFonts w:cs="David" w:hint="cs"/>
                <w:b/>
                <w:bCs/>
                <w:sz w:val="24"/>
                <w:szCs w:val="24"/>
                <w:rtl/>
              </w:rPr>
              <w:t xml:space="preserve">דיון במסקנות </w:t>
            </w:r>
            <w:r w:rsidR="0016054B" w:rsidRPr="00FB6925">
              <w:rPr>
                <w:rFonts w:cs="David" w:hint="cs"/>
                <w:b/>
                <w:bCs/>
                <w:sz w:val="24"/>
                <w:szCs w:val="24"/>
                <w:rtl/>
              </w:rPr>
              <w:t>כ</w:t>
            </w:r>
            <w:r w:rsidR="00710712" w:rsidRPr="00FB6925">
              <w:rPr>
                <w:rFonts w:cs="David" w:hint="cs"/>
                <w:b/>
                <w:bCs/>
                <w:sz w:val="24"/>
                <w:szCs w:val="24"/>
                <w:rtl/>
              </w:rPr>
              <w:t>ולל:</w:t>
            </w:r>
            <w:r w:rsidR="00710712" w:rsidRPr="00FB6925">
              <w:rPr>
                <w:rFonts w:cs="David"/>
                <w:sz w:val="24"/>
                <w:szCs w:val="24"/>
                <w:rtl/>
              </w:rPr>
              <w:br/>
            </w:r>
            <w:r w:rsidR="00710712" w:rsidRPr="00FB6925">
              <w:rPr>
                <w:rFonts w:cs="David" w:hint="cs"/>
                <w:sz w:val="24"/>
                <w:szCs w:val="24"/>
                <w:rtl/>
              </w:rPr>
              <w:t>* איש</w:t>
            </w:r>
            <w:r w:rsidR="009A050F" w:rsidRPr="00FB6925">
              <w:rPr>
                <w:rFonts w:cs="David" w:hint="cs"/>
                <w:sz w:val="24"/>
                <w:szCs w:val="24"/>
                <w:rtl/>
              </w:rPr>
              <w:t>וש</w:t>
            </w:r>
            <w:r w:rsidR="00710712" w:rsidRPr="00FB6925">
              <w:rPr>
                <w:rFonts w:cs="David" w:hint="cs"/>
                <w:sz w:val="24"/>
                <w:szCs w:val="24"/>
                <w:rtl/>
              </w:rPr>
              <w:t xml:space="preserve"> או הפרכה של השערת החקר</w:t>
            </w:r>
            <w:r w:rsidR="0016054B" w:rsidRPr="00FB6925">
              <w:rPr>
                <w:rFonts w:cs="David" w:hint="cs"/>
                <w:sz w:val="24"/>
                <w:szCs w:val="24"/>
                <w:rtl/>
              </w:rPr>
              <w:t xml:space="preserve"> </w:t>
            </w:r>
            <w:r w:rsidR="006679DC" w:rsidRPr="00FB6925">
              <w:rPr>
                <w:rFonts w:cs="David" w:hint="cs"/>
                <w:sz w:val="24"/>
                <w:szCs w:val="24"/>
                <w:rtl/>
              </w:rPr>
              <w:t>מלווה בהנמקה</w:t>
            </w:r>
            <w:r w:rsidR="00710712" w:rsidRPr="00FB6925">
              <w:rPr>
                <w:rFonts w:cs="David" w:hint="cs"/>
                <w:sz w:val="24"/>
                <w:szCs w:val="24"/>
                <w:rtl/>
              </w:rPr>
              <w:t>.</w:t>
            </w:r>
            <w:r w:rsidR="00710712" w:rsidRPr="00FB6925">
              <w:rPr>
                <w:rFonts w:cs="David"/>
                <w:sz w:val="24"/>
                <w:szCs w:val="24"/>
                <w:rtl/>
              </w:rPr>
              <w:br/>
            </w:r>
            <w:r w:rsidR="00710712" w:rsidRPr="00FB6925">
              <w:rPr>
                <w:rFonts w:cs="David" w:hint="cs"/>
                <w:sz w:val="24"/>
                <w:szCs w:val="24"/>
                <w:rtl/>
              </w:rPr>
              <w:t>* התייחסות למשמעות היישומית של המסקנות</w:t>
            </w:r>
            <w:r w:rsidR="006679DC" w:rsidRPr="00FB6925">
              <w:rPr>
                <w:rFonts w:cs="David" w:hint="cs"/>
                <w:sz w:val="24"/>
                <w:szCs w:val="24"/>
                <w:rtl/>
              </w:rPr>
              <w:t>,</w:t>
            </w:r>
            <w:r w:rsidR="000C2497" w:rsidRPr="00FB6925">
              <w:rPr>
                <w:rFonts w:cs="David" w:hint="cs"/>
                <w:sz w:val="24"/>
                <w:szCs w:val="24"/>
                <w:rtl/>
              </w:rPr>
              <w:t xml:space="preserve"> במידה וקיימת</w:t>
            </w:r>
            <w:r w:rsidR="00710712" w:rsidRPr="00FB6925">
              <w:rPr>
                <w:rFonts w:cs="David" w:hint="cs"/>
                <w:sz w:val="24"/>
                <w:szCs w:val="24"/>
                <w:rtl/>
              </w:rPr>
              <w:t>.</w:t>
            </w:r>
          </w:p>
          <w:p w:rsidR="00B1445C" w:rsidRPr="00FB6925" w:rsidRDefault="00B1445C" w:rsidP="00B6338E">
            <w:pPr>
              <w:spacing w:before="40" w:after="40" w:line="240" w:lineRule="auto"/>
              <w:rPr>
                <w:rFonts w:cs="David"/>
                <w:sz w:val="24"/>
                <w:szCs w:val="24"/>
                <w:rtl/>
              </w:rPr>
            </w:pPr>
            <w:r w:rsidRPr="00FB6925">
              <w:rPr>
                <w:rFonts w:cs="David" w:hint="cs"/>
                <w:sz w:val="24"/>
                <w:szCs w:val="24"/>
                <w:rtl/>
              </w:rPr>
              <w:t>* הע</w:t>
            </w:r>
            <w:r w:rsidR="00176C33" w:rsidRPr="00FB6925">
              <w:rPr>
                <w:rFonts w:cs="David" w:hint="cs"/>
                <w:sz w:val="24"/>
                <w:szCs w:val="24"/>
                <w:rtl/>
              </w:rPr>
              <w:t>לא</w:t>
            </w:r>
            <w:r w:rsidRPr="00FB6925">
              <w:rPr>
                <w:rFonts w:cs="David" w:hint="cs"/>
                <w:sz w:val="24"/>
                <w:szCs w:val="24"/>
                <w:rtl/>
              </w:rPr>
              <w:t>ת רעיונות ושאלות לתהליכי החקר בהמשך.</w:t>
            </w:r>
          </w:p>
        </w:tc>
        <w:tc>
          <w:tcPr>
            <w:tcW w:w="623" w:type="pct"/>
          </w:tcPr>
          <w:p w:rsidR="00710712" w:rsidRPr="007C582C" w:rsidRDefault="00710712" w:rsidP="00B6338E">
            <w:pPr>
              <w:spacing w:before="40" w:after="40" w:line="240" w:lineRule="auto"/>
              <w:jc w:val="center"/>
              <w:rPr>
                <w:rFonts w:cs="David"/>
                <w:sz w:val="24"/>
                <w:szCs w:val="24"/>
                <w:rtl/>
              </w:rPr>
            </w:pPr>
          </w:p>
        </w:tc>
        <w:tc>
          <w:tcPr>
            <w:tcW w:w="485" w:type="pct"/>
            <w:vMerge/>
          </w:tcPr>
          <w:p w:rsidR="00710712" w:rsidRPr="007C582C" w:rsidRDefault="00710712" w:rsidP="00B6338E">
            <w:pPr>
              <w:spacing w:before="40" w:after="40" w:line="240" w:lineRule="auto"/>
              <w:jc w:val="center"/>
              <w:rPr>
                <w:rFonts w:cs="David"/>
                <w:sz w:val="24"/>
                <w:szCs w:val="24"/>
                <w:rtl/>
              </w:rPr>
            </w:pPr>
          </w:p>
        </w:tc>
      </w:tr>
      <w:tr w:rsidR="00710712" w:rsidRPr="007C582C" w:rsidTr="00B6338E">
        <w:trPr>
          <w:trHeight w:val="231"/>
          <w:jc w:val="center"/>
        </w:trPr>
        <w:tc>
          <w:tcPr>
            <w:tcW w:w="913" w:type="pct"/>
            <w:vMerge w:val="restart"/>
          </w:tcPr>
          <w:p w:rsidR="00710712" w:rsidRPr="007C582C" w:rsidRDefault="00710712" w:rsidP="00B6338E">
            <w:pPr>
              <w:spacing w:before="40" w:after="40" w:line="240" w:lineRule="auto"/>
              <w:rPr>
                <w:rFonts w:cs="David"/>
                <w:b/>
                <w:bCs/>
                <w:sz w:val="24"/>
                <w:szCs w:val="24"/>
                <w:rtl/>
              </w:rPr>
            </w:pPr>
            <w:r>
              <w:rPr>
                <w:rFonts w:cs="David" w:hint="cs"/>
                <w:b/>
                <w:bCs/>
                <w:sz w:val="24"/>
                <w:szCs w:val="24"/>
                <w:rtl/>
              </w:rPr>
              <w:lastRenderedPageBreak/>
              <w:t>אופן כתיבת הדו</w:t>
            </w:r>
            <w:r w:rsidR="00B1445C">
              <w:rPr>
                <w:rFonts w:cs="David" w:hint="cs"/>
                <w:b/>
                <w:bCs/>
                <w:sz w:val="24"/>
                <w:szCs w:val="24"/>
                <w:rtl/>
              </w:rPr>
              <w:t>"</w:t>
            </w:r>
            <w:r>
              <w:rPr>
                <w:rFonts w:cs="David" w:hint="cs"/>
                <w:b/>
                <w:bCs/>
                <w:sz w:val="24"/>
                <w:szCs w:val="24"/>
                <w:rtl/>
              </w:rPr>
              <w:t xml:space="preserve">ח המסכם </w:t>
            </w:r>
            <w:r>
              <w:rPr>
                <w:rFonts w:cs="David" w:hint="cs"/>
                <w:b/>
                <w:bCs/>
                <w:sz w:val="24"/>
                <w:szCs w:val="24"/>
                <w:rtl/>
              </w:rPr>
              <w:br/>
              <w:t>(10%)</w:t>
            </w:r>
          </w:p>
        </w:tc>
        <w:tc>
          <w:tcPr>
            <w:tcW w:w="2979" w:type="pct"/>
            <w:vAlign w:val="bottom"/>
          </w:tcPr>
          <w:p w:rsidR="00710712" w:rsidRPr="00E0630E" w:rsidRDefault="003F1DF1" w:rsidP="00B6338E">
            <w:pPr>
              <w:spacing w:before="40" w:after="40" w:line="240" w:lineRule="auto"/>
              <w:rPr>
                <w:rFonts w:cs="David"/>
                <w:sz w:val="24"/>
                <w:szCs w:val="24"/>
              </w:rPr>
            </w:pPr>
            <w:r w:rsidRPr="00E0630E">
              <w:rPr>
                <w:rFonts w:cs="David" w:hint="cs"/>
                <w:sz w:val="24"/>
                <w:szCs w:val="24"/>
                <w:rtl/>
              </w:rPr>
              <w:t xml:space="preserve">הדו"ח </w:t>
            </w:r>
            <w:r w:rsidR="00710712" w:rsidRPr="00E0630E">
              <w:rPr>
                <w:rFonts w:cs="David"/>
                <w:sz w:val="24"/>
                <w:szCs w:val="24"/>
                <w:rtl/>
              </w:rPr>
              <w:t>כתוב ב</w:t>
            </w:r>
            <w:r w:rsidR="00710712" w:rsidRPr="00E0630E">
              <w:rPr>
                <w:rFonts w:cs="David"/>
                <w:b/>
                <w:bCs/>
                <w:sz w:val="24"/>
                <w:szCs w:val="24"/>
                <w:rtl/>
              </w:rPr>
              <w:t>רצף</w:t>
            </w:r>
            <w:r w:rsidR="00710712" w:rsidRPr="00E0630E">
              <w:rPr>
                <w:rFonts w:cs="David"/>
                <w:sz w:val="24"/>
                <w:szCs w:val="24"/>
                <w:rtl/>
              </w:rPr>
              <w:t xml:space="preserve"> מובנה כמקובל בדיווח על חקר מדעי</w:t>
            </w:r>
            <w:r w:rsidR="000C2497" w:rsidRPr="00E0630E">
              <w:rPr>
                <w:rFonts w:cs="David" w:hint="cs"/>
                <w:sz w:val="24"/>
                <w:szCs w:val="24"/>
                <w:rtl/>
              </w:rPr>
              <w:t>.</w:t>
            </w:r>
            <w:r w:rsidR="00710712" w:rsidRPr="00E0630E">
              <w:rPr>
                <w:rFonts w:cs="David"/>
                <w:sz w:val="24"/>
                <w:szCs w:val="24"/>
                <w:rtl/>
              </w:rPr>
              <w:t xml:space="preserve"> </w:t>
            </w:r>
          </w:p>
        </w:tc>
        <w:tc>
          <w:tcPr>
            <w:tcW w:w="623" w:type="pct"/>
            <w:vMerge w:val="restart"/>
          </w:tcPr>
          <w:p w:rsidR="00710712" w:rsidRPr="007C582C" w:rsidRDefault="00710712" w:rsidP="00B6338E">
            <w:pPr>
              <w:spacing w:before="40" w:after="40" w:line="240" w:lineRule="auto"/>
              <w:jc w:val="center"/>
              <w:rPr>
                <w:rFonts w:cs="David"/>
                <w:sz w:val="24"/>
                <w:szCs w:val="24"/>
                <w:rtl/>
              </w:rPr>
            </w:pPr>
          </w:p>
        </w:tc>
        <w:tc>
          <w:tcPr>
            <w:tcW w:w="485" w:type="pct"/>
            <w:vMerge/>
          </w:tcPr>
          <w:p w:rsidR="00710712" w:rsidRPr="007C582C" w:rsidRDefault="00710712" w:rsidP="00B6338E">
            <w:pPr>
              <w:spacing w:before="40" w:after="40" w:line="240" w:lineRule="auto"/>
              <w:jc w:val="center"/>
              <w:rPr>
                <w:rFonts w:cs="David"/>
                <w:b/>
                <w:bCs/>
                <w:sz w:val="24"/>
                <w:szCs w:val="24"/>
                <w:rtl/>
              </w:rPr>
            </w:pPr>
          </w:p>
        </w:tc>
      </w:tr>
      <w:tr w:rsidR="00710712" w:rsidRPr="007C582C" w:rsidTr="00B6338E">
        <w:trPr>
          <w:trHeight w:val="288"/>
          <w:jc w:val="center"/>
        </w:trPr>
        <w:tc>
          <w:tcPr>
            <w:tcW w:w="913" w:type="pct"/>
            <w:vMerge/>
          </w:tcPr>
          <w:p w:rsidR="00710712" w:rsidRPr="007C582C" w:rsidRDefault="00710712" w:rsidP="00B6338E">
            <w:pPr>
              <w:spacing w:before="40" w:after="40" w:line="240" w:lineRule="auto"/>
              <w:jc w:val="center"/>
              <w:rPr>
                <w:rFonts w:cs="David"/>
                <w:b/>
                <w:bCs/>
                <w:sz w:val="24"/>
                <w:szCs w:val="24"/>
                <w:rtl/>
              </w:rPr>
            </w:pPr>
          </w:p>
        </w:tc>
        <w:tc>
          <w:tcPr>
            <w:tcW w:w="2979" w:type="pct"/>
            <w:vAlign w:val="bottom"/>
          </w:tcPr>
          <w:p w:rsidR="00710712" w:rsidRPr="00E0630E" w:rsidRDefault="00D25395" w:rsidP="00B6338E">
            <w:pPr>
              <w:spacing w:before="40" w:after="40" w:line="240" w:lineRule="auto"/>
              <w:rPr>
                <w:rFonts w:cs="David"/>
                <w:sz w:val="24"/>
                <w:szCs w:val="24"/>
              </w:rPr>
            </w:pPr>
            <w:r w:rsidRPr="00E0630E">
              <w:rPr>
                <w:rFonts w:cs="David" w:hint="cs"/>
                <w:sz w:val="24"/>
                <w:szCs w:val="24"/>
                <w:rtl/>
              </w:rPr>
              <w:t xml:space="preserve">הדו"ח </w:t>
            </w:r>
            <w:r w:rsidR="00710712" w:rsidRPr="00E0630E">
              <w:rPr>
                <w:rFonts w:cs="David"/>
                <w:sz w:val="24"/>
                <w:szCs w:val="24"/>
                <w:rtl/>
              </w:rPr>
              <w:t>כתוב ב</w:t>
            </w:r>
            <w:r w:rsidR="00710712" w:rsidRPr="00E0630E">
              <w:rPr>
                <w:rFonts w:cs="David"/>
                <w:b/>
                <w:bCs/>
                <w:sz w:val="24"/>
                <w:szCs w:val="24"/>
                <w:rtl/>
              </w:rPr>
              <w:t>שפה</w:t>
            </w:r>
            <w:r w:rsidR="00710712" w:rsidRPr="00E0630E">
              <w:rPr>
                <w:rFonts w:cs="David"/>
                <w:sz w:val="24"/>
                <w:szCs w:val="24"/>
                <w:rtl/>
              </w:rPr>
              <w:t xml:space="preserve"> תקינה ובהירה</w:t>
            </w:r>
            <w:r w:rsidR="00351E90" w:rsidRPr="00E0630E">
              <w:rPr>
                <w:rFonts w:cs="David" w:hint="cs"/>
                <w:sz w:val="24"/>
                <w:szCs w:val="24"/>
                <w:rtl/>
              </w:rPr>
              <w:t>, המובנת ל</w:t>
            </w:r>
            <w:r w:rsidR="00753F96" w:rsidRPr="00E0630E">
              <w:rPr>
                <w:rFonts w:cs="David" w:hint="cs"/>
                <w:sz w:val="24"/>
                <w:szCs w:val="24"/>
                <w:rtl/>
              </w:rPr>
              <w:t>תלמיד ולקורא</w:t>
            </w:r>
            <w:r w:rsidR="00540A94" w:rsidRPr="00E0630E">
              <w:rPr>
                <w:rFonts w:cs="David" w:hint="cs"/>
                <w:sz w:val="24"/>
                <w:szCs w:val="24"/>
                <w:rtl/>
              </w:rPr>
              <w:t>.</w:t>
            </w:r>
          </w:p>
        </w:tc>
        <w:tc>
          <w:tcPr>
            <w:tcW w:w="623" w:type="pct"/>
            <w:vMerge/>
          </w:tcPr>
          <w:p w:rsidR="00710712" w:rsidRPr="007C582C" w:rsidRDefault="00710712" w:rsidP="00B6338E">
            <w:pPr>
              <w:spacing w:before="40" w:after="40" w:line="240" w:lineRule="auto"/>
              <w:jc w:val="center"/>
              <w:rPr>
                <w:rFonts w:cs="David"/>
                <w:sz w:val="24"/>
                <w:szCs w:val="24"/>
                <w:rtl/>
              </w:rPr>
            </w:pPr>
          </w:p>
        </w:tc>
        <w:tc>
          <w:tcPr>
            <w:tcW w:w="485" w:type="pct"/>
            <w:vMerge/>
          </w:tcPr>
          <w:p w:rsidR="00710712" w:rsidRPr="007C582C" w:rsidRDefault="00710712" w:rsidP="00B6338E">
            <w:pPr>
              <w:spacing w:before="40" w:after="40" w:line="240" w:lineRule="auto"/>
              <w:jc w:val="center"/>
              <w:rPr>
                <w:rFonts w:cs="David"/>
                <w:b/>
                <w:bCs/>
                <w:sz w:val="24"/>
                <w:szCs w:val="24"/>
                <w:rtl/>
              </w:rPr>
            </w:pPr>
          </w:p>
        </w:tc>
      </w:tr>
      <w:tr w:rsidR="00710712" w:rsidRPr="007C582C" w:rsidTr="00B6338E">
        <w:trPr>
          <w:trHeight w:val="283"/>
          <w:jc w:val="center"/>
        </w:trPr>
        <w:tc>
          <w:tcPr>
            <w:tcW w:w="913" w:type="pct"/>
            <w:vMerge/>
          </w:tcPr>
          <w:p w:rsidR="00710712" w:rsidRPr="007C582C" w:rsidRDefault="00710712" w:rsidP="00B6338E">
            <w:pPr>
              <w:spacing w:before="40" w:after="40" w:line="240" w:lineRule="auto"/>
              <w:jc w:val="center"/>
              <w:rPr>
                <w:rFonts w:cs="David"/>
                <w:b/>
                <w:bCs/>
                <w:sz w:val="24"/>
                <w:szCs w:val="24"/>
                <w:rtl/>
              </w:rPr>
            </w:pPr>
          </w:p>
        </w:tc>
        <w:tc>
          <w:tcPr>
            <w:tcW w:w="2979" w:type="pct"/>
            <w:vAlign w:val="bottom"/>
          </w:tcPr>
          <w:p w:rsidR="00710712" w:rsidRPr="00E0630E" w:rsidRDefault="00D25395" w:rsidP="00B6338E">
            <w:pPr>
              <w:spacing w:before="40" w:after="40" w:line="240" w:lineRule="auto"/>
              <w:rPr>
                <w:rFonts w:cs="David"/>
                <w:sz w:val="24"/>
                <w:szCs w:val="24"/>
              </w:rPr>
            </w:pPr>
            <w:r w:rsidRPr="00E0630E">
              <w:rPr>
                <w:rFonts w:cs="David" w:hint="cs"/>
                <w:b/>
                <w:bCs/>
                <w:sz w:val="24"/>
                <w:szCs w:val="24"/>
                <w:rtl/>
              </w:rPr>
              <w:t xml:space="preserve">מקורות המידע </w:t>
            </w:r>
            <w:r w:rsidRPr="00E0630E">
              <w:rPr>
                <w:rFonts w:cs="David" w:hint="cs"/>
                <w:sz w:val="24"/>
                <w:szCs w:val="24"/>
                <w:rtl/>
              </w:rPr>
              <w:t xml:space="preserve">רשומים </w:t>
            </w:r>
            <w:r w:rsidR="00710712" w:rsidRPr="00E0630E">
              <w:rPr>
                <w:rFonts w:cs="David"/>
                <w:sz w:val="24"/>
                <w:szCs w:val="24"/>
                <w:rtl/>
              </w:rPr>
              <w:t>על פי הכללים המקובלים</w:t>
            </w:r>
            <w:r w:rsidR="005660E1" w:rsidRPr="00E0630E">
              <w:rPr>
                <w:rFonts w:cs="David" w:hint="cs"/>
                <w:sz w:val="24"/>
                <w:szCs w:val="24"/>
                <w:rtl/>
              </w:rPr>
              <w:t xml:space="preserve">, </w:t>
            </w:r>
            <w:r w:rsidR="000B73FC" w:rsidRPr="00E0630E">
              <w:rPr>
                <w:rFonts w:cs="David" w:hint="cs"/>
                <w:sz w:val="24"/>
                <w:szCs w:val="24"/>
                <w:rtl/>
              </w:rPr>
              <w:t xml:space="preserve">כולל </w:t>
            </w:r>
            <w:r w:rsidRPr="00E0630E">
              <w:rPr>
                <w:rFonts w:cs="David" w:hint="cs"/>
                <w:sz w:val="24"/>
                <w:szCs w:val="24"/>
                <w:rtl/>
              </w:rPr>
              <w:t xml:space="preserve">התייחסות לייעוץ שהתקבל </w:t>
            </w:r>
            <w:r w:rsidR="005660E1" w:rsidRPr="00E0630E">
              <w:rPr>
                <w:rFonts w:cs="David" w:hint="cs"/>
                <w:sz w:val="24"/>
                <w:szCs w:val="24"/>
                <w:rtl/>
              </w:rPr>
              <w:t>ממומחים</w:t>
            </w:r>
            <w:r w:rsidR="000B73FC" w:rsidRPr="00E0630E">
              <w:rPr>
                <w:rFonts w:cs="David" w:hint="cs"/>
                <w:sz w:val="24"/>
                <w:szCs w:val="24"/>
                <w:rtl/>
              </w:rPr>
              <w:t>.</w:t>
            </w:r>
            <w:r w:rsidR="00710712" w:rsidRPr="00E0630E">
              <w:rPr>
                <w:rFonts w:cs="David"/>
                <w:sz w:val="24"/>
                <w:szCs w:val="24"/>
                <w:rtl/>
              </w:rPr>
              <w:t xml:space="preserve">  </w:t>
            </w:r>
          </w:p>
        </w:tc>
        <w:tc>
          <w:tcPr>
            <w:tcW w:w="623" w:type="pct"/>
            <w:vMerge/>
          </w:tcPr>
          <w:p w:rsidR="00710712" w:rsidRPr="007C582C" w:rsidRDefault="00710712" w:rsidP="00B6338E">
            <w:pPr>
              <w:spacing w:before="40" w:after="40" w:line="240" w:lineRule="auto"/>
              <w:jc w:val="center"/>
              <w:rPr>
                <w:rFonts w:cs="David"/>
                <w:sz w:val="24"/>
                <w:szCs w:val="24"/>
                <w:rtl/>
              </w:rPr>
            </w:pPr>
          </w:p>
        </w:tc>
        <w:tc>
          <w:tcPr>
            <w:tcW w:w="485" w:type="pct"/>
            <w:vMerge/>
          </w:tcPr>
          <w:p w:rsidR="00710712" w:rsidRPr="007C582C" w:rsidRDefault="00710712" w:rsidP="00B6338E">
            <w:pPr>
              <w:spacing w:before="40" w:after="40" w:line="240" w:lineRule="auto"/>
              <w:jc w:val="center"/>
              <w:rPr>
                <w:rFonts w:cs="David"/>
                <w:b/>
                <w:bCs/>
                <w:sz w:val="24"/>
                <w:szCs w:val="24"/>
                <w:rtl/>
              </w:rPr>
            </w:pPr>
          </w:p>
        </w:tc>
      </w:tr>
      <w:tr w:rsidR="001B2BE5" w:rsidRPr="007C582C" w:rsidTr="00B6338E">
        <w:trPr>
          <w:trHeight w:val="283"/>
          <w:jc w:val="center"/>
        </w:trPr>
        <w:tc>
          <w:tcPr>
            <w:tcW w:w="5000" w:type="pct"/>
            <w:gridSpan w:val="4"/>
            <w:shd w:val="clear" w:color="auto" w:fill="9BBB59"/>
          </w:tcPr>
          <w:p w:rsidR="001B2BE5" w:rsidRPr="00302CD3" w:rsidRDefault="001B2BE5" w:rsidP="00C410EE">
            <w:pPr>
              <w:spacing w:before="120" w:after="120" w:line="240" w:lineRule="auto"/>
              <w:ind w:left="233"/>
              <w:rPr>
                <w:rFonts w:ascii="Arial" w:hAnsi="Arial"/>
                <w:b/>
                <w:bCs/>
                <w:color w:val="000000"/>
                <w:sz w:val="24"/>
                <w:szCs w:val="24"/>
                <w:rtl/>
              </w:rPr>
            </w:pPr>
            <w:r w:rsidRPr="00302CD3">
              <w:rPr>
                <w:rFonts w:ascii="Arial" w:hAnsi="Arial"/>
                <w:b/>
                <w:bCs/>
                <w:color w:val="000000"/>
                <w:rtl/>
              </w:rPr>
              <w:t xml:space="preserve">א.2. הערכת </w:t>
            </w:r>
            <w:r w:rsidR="007A2E87">
              <w:rPr>
                <w:rFonts w:ascii="Arial" w:hAnsi="Arial" w:hint="cs"/>
                <w:b/>
                <w:bCs/>
                <w:color w:val="000000"/>
                <w:rtl/>
              </w:rPr>
              <w:t>ה</w:t>
            </w:r>
            <w:r w:rsidRPr="00302CD3">
              <w:rPr>
                <w:rFonts w:ascii="Arial" w:hAnsi="Arial"/>
                <w:b/>
                <w:bCs/>
                <w:color w:val="000000"/>
                <w:rtl/>
              </w:rPr>
              <w:t>פוסטר המדעי - 10%</w:t>
            </w:r>
          </w:p>
        </w:tc>
      </w:tr>
      <w:tr w:rsidR="001B2BE5" w:rsidRPr="007C582C" w:rsidTr="00B6338E">
        <w:trPr>
          <w:trHeight w:val="283"/>
          <w:jc w:val="center"/>
        </w:trPr>
        <w:tc>
          <w:tcPr>
            <w:tcW w:w="913" w:type="pct"/>
          </w:tcPr>
          <w:p w:rsidR="001B2BE5" w:rsidRPr="00E0630E" w:rsidRDefault="001B2BE5" w:rsidP="00B6338E">
            <w:pPr>
              <w:spacing w:before="40" w:after="40" w:line="240" w:lineRule="auto"/>
              <w:rPr>
                <w:rFonts w:cs="David"/>
                <w:b/>
                <w:bCs/>
                <w:sz w:val="24"/>
                <w:szCs w:val="24"/>
                <w:rtl/>
              </w:rPr>
            </w:pPr>
            <w:r w:rsidRPr="00E0630E">
              <w:rPr>
                <w:rFonts w:cs="David" w:hint="cs"/>
                <w:b/>
                <w:bCs/>
                <w:sz w:val="24"/>
                <w:szCs w:val="24"/>
                <w:rtl/>
              </w:rPr>
              <w:t xml:space="preserve">מבנה </w:t>
            </w:r>
            <w:r w:rsidR="006679DC" w:rsidRPr="00E0630E">
              <w:rPr>
                <w:rFonts w:cs="David" w:hint="cs"/>
                <w:b/>
                <w:bCs/>
                <w:sz w:val="24"/>
                <w:szCs w:val="24"/>
                <w:rtl/>
              </w:rPr>
              <w:t>ועיצוב</w:t>
            </w:r>
            <w:r w:rsidR="003D6AA6" w:rsidRPr="00E0630E">
              <w:rPr>
                <w:rFonts w:cs="David"/>
                <w:b/>
                <w:bCs/>
                <w:sz w:val="24"/>
                <w:szCs w:val="24"/>
                <w:rtl/>
              </w:rPr>
              <w:br/>
            </w:r>
            <w:r w:rsidRPr="00E0630E">
              <w:rPr>
                <w:rFonts w:cs="David" w:hint="cs"/>
                <w:b/>
                <w:bCs/>
                <w:sz w:val="24"/>
                <w:szCs w:val="24"/>
                <w:rtl/>
              </w:rPr>
              <w:t>(4%)</w:t>
            </w:r>
          </w:p>
        </w:tc>
        <w:tc>
          <w:tcPr>
            <w:tcW w:w="2979" w:type="pct"/>
          </w:tcPr>
          <w:p w:rsidR="001B2BE5" w:rsidRPr="00E0630E" w:rsidRDefault="001B2BE5" w:rsidP="00B6338E">
            <w:pPr>
              <w:pStyle w:val="a4"/>
              <w:spacing w:after="0" w:line="240" w:lineRule="auto"/>
              <w:ind w:left="34"/>
              <w:rPr>
                <w:rFonts w:cs="David"/>
                <w:sz w:val="28"/>
                <w:szCs w:val="28"/>
              </w:rPr>
            </w:pPr>
            <w:r w:rsidRPr="006B37DB">
              <w:rPr>
                <w:rFonts w:cs="David" w:hint="cs"/>
                <w:b/>
                <w:bCs/>
                <w:rtl/>
              </w:rPr>
              <w:t>מ</w:t>
            </w:r>
            <w:r w:rsidRPr="006B37DB">
              <w:rPr>
                <w:rFonts w:cs="David" w:hint="cs"/>
                <w:b/>
                <w:bCs/>
                <w:sz w:val="24"/>
                <w:szCs w:val="24"/>
                <w:rtl/>
              </w:rPr>
              <w:t>בנה הפוסטר</w:t>
            </w:r>
            <w:r w:rsidRPr="006B37DB">
              <w:rPr>
                <w:rFonts w:cs="David" w:hint="cs"/>
                <w:sz w:val="24"/>
                <w:szCs w:val="24"/>
                <w:rtl/>
              </w:rPr>
              <w:t xml:space="preserve"> ברור וכולל את כל השלבים של </w:t>
            </w:r>
            <w:r w:rsidR="00C9717C" w:rsidRPr="006B37DB">
              <w:rPr>
                <w:rFonts w:cs="David" w:hint="cs"/>
                <w:sz w:val="24"/>
                <w:szCs w:val="24"/>
                <w:rtl/>
              </w:rPr>
              <w:t xml:space="preserve"> </w:t>
            </w:r>
            <w:r w:rsidR="000C2497" w:rsidRPr="006B37DB">
              <w:rPr>
                <w:rFonts w:cs="David" w:hint="cs"/>
                <w:sz w:val="24"/>
                <w:szCs w:val="24"/>
                <w:rtl/>
              </w:rPr>
              <w:t xml:space="preserve">תהליך החקר המדעי על פי </w:t>
            </w:r>
            <w:r w:rsidR="006679DC" w:rsidRPr="0007376F">
              <w:rPr>
                <w:rFonts w:cs="David" w:hint="cs"/>
                <w:sz w:val="24"/>
                <w:szCs w:val="24"/>
                <w:highlight w:val="yellow"/>
                <w:u w:val="single"/>
                <w:rtl/>
              </w:rPr>
              <w:t>ה</w:t>
            </w:r>
            <w:r w:rsidRPr="0007376F">
              <w:rPr>
                <w:rFonts w:cs="David" w:hint="cs"/>
                <w:sz w:val="24"/>
                <w:szCs w:val="24"/>
                <w:highlight w:val="yellow"/>
                <w:u w:val="single"/>
                <w:rtl/>
              </w:rPr>
              <w:t>תבנית המעודכנת ל</w:t>
            </w:r>
            <w:r w:rsidR="00996B01">
              <w:rPr>
                <w:rFonts w:cs="David" w:hint="cs"/>
                <w:sz w:val="24"/>
                <w:szCs w:val="24"/>
                <w:highlight w:val="yellow"/>
                <w:u w:val="single"/>
                <w:rtl/>
              </w:rPr>
              <w:t xml:space="preserve">שנת הלימודים </w:t>
            </w:r>
            <w:r w:rsidRPr="0007376F">
              <w:rPr>
                <w:rFonts w:cs="David" w:hint="cs"/>
                <w:sz w:val="24"/>
                <w:szCs w:val="24"/>
                <w:highlight w:val="yellow"/>
                <w:u w:val="single"/>
                <w:rtl/>
              </w:rPr>
              <w:t>תשע"ו.</w:t>
            </w:r>
          </w:p>
          <w:p w:rsidR="001B2BE5" w:rsidRPr="00E0630E" w:rsidRDefault="001B2BE5" w:rsidP="00B6338E">
            <w:pPr>
              <w:pStyle w:val="a4"/>
              <w:spacing w:after="0" w:line="240" w:lineRule="auto"/>
              <w:ind w:left="34"/>
              <w:rPr>
                <w:rFonts w:cs="David"/>
                <w:rtl/>
              </w:rPr>
            </w:pPr>
            <w:r w:rsidRPr="00E0630E">
              <w:rPr>
                <w:rFonts w:cs="David" w:hint="cs"/>
                <w:b/>
                <w:bCs/>
                <w:sz w:val="24"/>
                <w:szCs w:val="24"/>
                <w:rtl/>
              </w:rPr>
              <w:t>הפוסטר</w:t>
            </w:r>
            <w:r w:rsidR="006679DC" w:rsidRPr="00E0630E">
              <w:rPr>
                <w:rFonts w:cs="David" w:hint="cs"/>
                <w:b/>
                <w:bCs/>
                <w:sz w:val="24"/>
                <w:szCs w:val="24"/>
                <w:rtl/>
              </w:rPr>
              <w:t xml:space="preserve"> </w:t>
            </w:r>
            <w:r w:rsidR="000C2497" w:rsidRPr="00E0630E">
              <w:rPr>
                <w:rFonts w:cs="David" w:hint="cs"/>
                <w:b/>
                <w:bCs/>
                <w:sz w:val="24"/>
                <w:szCs w:val="24"/>
                <w:rtl/>
              </w:rPr>
              <w:t>מעוצב</w:t>
            </w:r>
            <w:r w:rsidR="00C9717C" w:rsidRPr="00E0630E">
              <w:rPr>
                <w:rFonts w:cs="David" w:hint="cs"/>
                <w:b/>
                <w:bCs/>
                <w:sz w:val="24"/>
                <w:szCs w:val="24"/>
                <w:rtl/>
              </w:rPr>
              <w:t xml:space="preserve"> </w:t>
            </w:r>
            <w:r w:rsidRPr="00E0630E">
              <w:rPr>
                <w:rFonts w:cs="David" w:hint="cs"/>
                <w:sz w:val="24"/>
                <w:szCs w:val="24"/>
                <w:rtl/>
              </w:rPr>
              <w:t xml:space="preserve"> </w:t>
            </w:r>
            <w:r w:rsidR="000C2497" w:rsidRPr="00E0630E">
              <w:rPr>
                <w:rFonts w:cs="David" w:hint="cs"/>
                <w:sz w:val="24"/>
                <w:szCs w:val="24"/>
                <w:rtl/>
              </w:rPr>
              <w:t xml:space="preserve">בצורה </w:t>
            </w:r>
            <w:r w:rsidRPr="00E0630E">
              <w:rPr>
                <w:rFonts w:cs="David" w:hint="cs"/>
                <w:sz w:val="24"/>
                <w:szCs w:val="24"/>
                <w:rtl/>
              </w:rPr>
              <w:t>אסטטי</w:t>
            </w:r>
            <w:r w:rsidR="000C2497" w:rsidRPr="00E0630E">
              <w:rPr>
                <w:rFonts w:cs="David" w:hint="cs"/>
                <w:sz w:val="24"/>
                <w:szCs w:val="24"/>
                <w:rtl/>
              </w:rPr>
              <w:t>ת</w:t>
            </w:r>
            <w:r w:rsidRPr="00E0630E">
              <w:rPr>
                <w:rFonts w:cs="David"/>
                <w:sz w:val="24"/>
                <w:szCs w:val="24"/>
                <w:rtl/>
              </w:rPr>
              <w:t xml:space="preserve"> </w:t>
            </w:r>
            <w:r w:rsidRPr="00E0630E">
              <w:rPr>
                <w:rFonts w:cs="David" w:hint="cs"/>
                <w:sz w:val="24"/>
                <w:szCs w:val="24"/>
                <w:rtl/>
              </w:rPr>
              <w:t>וידידותי</w:t>
            </w:r>
            <w:r w:rsidR="000C2497" w:rsidRPr="00E0630E">
              <w:rPr>
                <w:rFonts w:cs="David" w:hint="cs"/>
                <w:sz w:val="24"/>
                <w:szCs w:val="24"/>
                <w:rtl/>
              </w:rPr>
              <w:t>ת</w:t>
            </w:r>
            <w:r w:rsidRPr="00E0630E">
              <w:rPr>
                <w:rFonts w:cs="David"/>
                <w:sz w:val="24"/>
                <w:szCs w:val="24"/>
                <w:rtl/>
              </w:rPr>
              <w:t xml:space="preserve"> </w:t>
            </w:r>
            <w:r w:rsidRPr="00E0630E">
              <w:rPr>
                <w:rFonts w:cs="David" w:hint="cs"/>
                <w:sz w:val="24"/>
                <w:szCs w:val="24"/>
                <w:rtl/>
              </w:rPr>
              <w:t>לקריאה</w:t>
            </w:r>
            <w:r w:rsidR="000C2497" w:rsidRPr="00E0630E">
              <w:rPr>
                <w:rFonts w:cs="David" w:hint="cs"/>
                <w:sz w:val="24"/>
                <w:szCs w:val="24"/>
                <w:rtl/>
              </w:rPr>
              <w:t xml:space="preserve"> באמצעות</w:t>
            </w:r>
            <w:r w:rsidRPr="00E0630E">
              <w:rPr>
                <w:rFonts w:cs="David"/>
                <w:sz w:val="24"/>
                <w:szCs w:val="24"/>
                <w:rtl/>
              </w:rPr>
              <w:t xml:space="preserve"> </w:t>
            </w:r>
            <w:r w:rsidRPr="00E0630E">
              <w:rPr>
                <w:rFonts w:cs="David" w:hint="cs"/>
                <w:sz w:val="24"/>
                <w:szCs w:val="24"/>
                <w:rtl/>
              </w:rPr>
              <w:t>גודל</w:t>
            </w:r>
            <w:r w:rsidRPr="00E0630E">
              <w:rPr>
                <w:rFonts w:cs="David"/>
                <w:sz w:val="24"/>
                <w:szCs w:val="24"/>
                <w:rtl/>
              </w:rPr>
              <w:t xml:space="preserve"> </w:t>
            </w:r>
            <w:r w:rsidR="000C2497" w:rsidRPr="00E0630E">
              <w:rPr>
                <w:rFonts w:cs="David" w:hint="cs"/>
                <w:sz w:val="24"/>
                <w:szCs w:val="24"/>
                <w:rtl/>
              </w:rPr>
              <w:t>גופנים (</w:t>
            </w:r>
            <w:r w:rsidRPr="00E0630E">
              <w:rPr>
                <w:rFonts w:cs="David" w:hint="cs"/>
                <w:sz w:val="24"/>
                <w:szCs w:val="24"/>
                <w:rtl/>
              </w:rPr>
              <w:t>פונטים</w:t>
            </w:r>
            <w:r w:rsidR="000C2497" w:rsidRPr="00E0630E">
              <w:rPr>
                <w:rFonts w:cs="David" w:hint="cs"/>
                <w:sz w:val="24"/>
                <w:szCs w:val="24"/>
                <w:rtl/>
              </w:rPr>
              <w:t>)</w:t>
            </w:r>
            <w:r w:rsidRPr="00E0630E">
              <w:rPr>
                <w:rFonts w:cs="David"/>
                <w:sz w:val="24"/>
                <w:szCs w:val="24"/>
                <w:rtl/>
              </w:rPr>
              <w:t xml:space="preserve">, </w:t>
            </w:r>
            <w:r w:rsidRPr="00E0630E">
              <w:rPr>
                <w:rFonts w:cs="David" w:hint="cs"/>
                <w:sz w:val="24"/>
                <w:szCs w:val="24"/>
                <w:rtl/>
              </w:rPr>
              <w:t>צבעים</w:t>
            </w:r>
            <w:r w:rsidRPr="00E0630E">
              <w:rPr>
                <w:rFonts w:cs="David"/>
                <w:sz w:val="24"/>
                <w:szCs w:val="24"/>
                <w:rtl/>
              </w:rPr>
              <w:t xml:space="preserve">, </w:t>
            </w:r>
            <w:r w:rsidRPr="00E0630E">
              <w:rPr>
                <w:rFonts w:cs="David" w:hint="cs"/>
                <w:sz w:val="24"/>
                <w:szCs w:val="24"/>
                <w:rtl/>
              </w:rPr>
              <w:t>שילוב</w:t>
            </w:r>
            <w:r w:rsidRPr="00E0630E">
              <w:rPr>
                <w:rFonts w:cs="David"/>
                <w:sz w:val="24"/>
                <w:szCs w:val="24"/>
                <w:rtl/>
              </w:rPr>
              <w:t xml:space="preserve"> </w:t>
            </w:r>
            <w:r w:rsidRPr="00E0630E">
              <w:rPr>
                <w:rFonts w:cs="David" w:hint="cs"/>
                <w:sz w:val="24"/>
                <w:szCs w:val="24"/>
                <w:rtl/>
              </w:rPr>
              <w:t>תמונות</w:t>
            </w:r>
            <w:r w:rsidRPr="00E0630E">
              <w:rPr>
                <w:rFonts w:cs="David"/>
                <w:sz w:val="24"/>
                <w:szCs w:val="24"/>
                <w:rtl/>
              </w:rPr>
              <w:t xml:space="preserve"> </w:t>
            </w:r>
            <w:r w:rsidRPr="00E0630E">
              <w:rPr>
                <w:rFonts w:cs="David" w:hint="cs"/>
                <w:sz w:val="24"/>
                <w:szCs w:val="24"/>
                <w:rtl/>
              </w:rPr>
              <w:t>וייצוגים</w:t>
            </w:r>
            <w:r w:rsidRPr="00E0630E">
              <w:rPr>
                <w:rFonts w:cs="David"/>
                <w:sz w:val="24"/>
                <w:szCs w:val="24"/>
                <w:rtl/>
              </w:rPr>
              <w:t xml:space="preserve"> </w:t>
            </w:r>
            <w:r w:rsidRPr="00E0630E">
              <w:rPr>
                <w:rFonts w:cs="David" w:hint="cs"/>
                <w:sz w:val="24"/>
                <w:szCs w:val="24"/>
                <w:rtl/>
              </w:rPr>
              <w:t>חזותיים</w:t>
            </w:r>
            <w:r w:rsidR="000C2497" w:rsidRPr="00E0630E">
              <w:rPr>
                <w:rFonts w:cs="David" w:hint="cs"/>
                <w:sz w:val="24"/>
                <w:szCs w:val="24"/>
                <w:rtl/>
              </w:rPr>
              <w:t xml:space="preserve"> אחרים</w:t>
            </w:r>
            <w:r w:rsidRPr="00E0630E">
              <w:rPr>
                <w:rFonts w:cs="David"/>
                <w:sz w:val="24"/>
                <w:szCs w:val="24"/>
              </w:rPr>
              <w:t>.</w:t>
            </w:r>
          </w:p>
        </w:tc>
        <w:tc>
          <w:tcPr>
            <w:tcW w:w="623" w:type="pct"/>
          </w:tcPr>
          <w:p w:rsidR="001B2BE5" w:rsidRPr="007C582C" w:rsidRDefault="001B2BE5" w:rsidP="00B6338E">
            <w:pPr>
              <w:spacing w:before="40" w:after="40" w:line="240" w:lineRule="auto"/>
              <w:jc w:val="center"/>
              <w:rPr>
                <w:rFonts w:cs="David"/>
                <w:sz w:val="24"/>
                <w:szCs w:val="24"/>
                <w:rtl/>
              </w:rPr>
            </w:pPr>
          </w:p>
        </w:tc>
        <w:tc>
          <w:tcPr>
            <w:tcW w:w="485" w:type="pct"/>
          </w:tcPr>
          <w:p w:rsidR="001B2BE5" w:rsidRPr="007C582C" w:rsidRDefault="001B2BE5" w:rsidP="00B6338E">
            <w:pPr>
              <w:spacing w:before="40" w:after="40" w:line="240" w:lineRule="auto"/>
              <w:jc w:val="center"/>
              <w:rPr>
                <w:rFonts w:cs="David"/>
                <w:b/>
                <w:bCs/>
                <w:sz w:val="24"/>
                <w:szCs w:val="24"/>
                <w:rtl/>
              </w:rPr>
            </w:pPr>
          </w:p>
        </w:tc>
      </w:tr>
      <w:tr w:rsidR="001B2BE5" w:rsidRPr="007C582C" w:rsidTr="00B6338E">
        <w:trPr>
          <w:trHeight w:val="283"/>
          <w:jc w:val="center"/>
        </w:trPr>
        <w:tc>
          <w:tcPr>
            <w:tcW w:w="913" w:type="pct"/>
          </w:tcPr>
          <w:p w:rsidR="001B2BE5" w:rsidRPr="00E0630E" w:rsidRDefault="001B2BE5" w:rsidP="00B6338E">
            <w:pPr>
              <w:spacing w:before="40" w:after="40" w:line="240" w:lineRule="auto"/>
              <w:rPr>
                <w:rFonts w:cs="David"/>
                <w:b/>
                <w:bCs/>
                <w:sz w:val="24"/>
                <w:szCs w:val="24"/>
                <w:rtl/>
              </w:rPr>
            </w:pPr>
            <w:r w:rsidRPr="00E0630E">
              <w:rPr>
                <w:rFonts w:cs="David" w:hint="cs"/>
                <w:b/>
                <w:bCs/>
                <w:sz w:val="24"/>
                <w:szCs w:val="24"/>
                <w:rtl/>
              </w:rPr>
              <w:t>תוכן (6%)</w:t>
            </w:r>
          </w:p>
        </w:tc>
        <w:tc>
          <w:tcPr>
            <w:tcW w:w="2979" w:type="pct"/>
          </w:tcPr>
          <w:p w:rsidR="001B2BE5" w:rsidRPr="00E0630E" w:rsidRDefault="001B2BE5" w:rsidP="00B6338E">
            <w:pPr>
              <w:spacing w:before="40" w:after="40" w:line="240" w:lineRule="auto"/>
              <w:rPr>
                <w:rFonts w:cs="David"/>
                <w:sz w:val="24"/>
                <w:szCs w:val="24"/>
                <w:rtl/>
              </w:rPr>
            </w:pPr>
            <w:r w:rsidRPr="00E0630E">
              <w:rPr>
                <w:rFonts w:cs="David" w:hint="cs"/>
                <w:b/>
                <w:bCs/>
                <w:sz w:val="24"/>
                <w:szCs w:val="24"/>
                <w:rtl/>
              </w:rPr>
              <w:t>התכנים המדעיים</w:t>
            </w:r>
            <w:r w:rsidRPr="00E0630E">
              <w:rPr>
                <w:rFonts w:cs="David" w:hint="cs"/>
                <w:sz w:val="24"/>
                <w:szCs w:val="24"/>
                <w:rtl/>
              </w:rPr>
              <w:t xml:space="preserve"> המוצגים בפוסטר מדויקים, רלוונטיים ומנוסחים </w:t>
            </w:r>
            <w:r w:rsidR="00F11DE9" w:rsidRPr="005F553A">
              <w:rPr>
                <w:rFonts w:cs="David" w:hint="cs"/>
                <w:sz w:val="24"/>
                <w:szCs w:val="24"/>
                <w:rtl/>
              </w:rPr>
              <w:t>באופן תמציתי ובהיר</w:t>
            </w:r>
            <w:r w:rsidRPr="005F553A">
              <w:rPr>
                <w:rFonts w:cs="David" w:hint="cs"/>
                <w:sz w:val="24"/>
                <w:szCs w:val="24"/>
                <w:rtl/>
              </w:rPr>
              <w:t>.</w:t>
            </w:r>
          </w:p>
        </w:tc>
        <w:tc>
          <w:tcPr>
            <w:tcW w:w="623" w:type="pct"/>
          </w:tcPr>
          <w:p w:rsidR="001B2BE5" w:rsidRPr="007C582C" w:rsidRDefault="001B2BE5" w:rsidP="00B6338E">
            <w:pPr>
              <w:spacing w:before="40" w:after="40" w:line="240" w:lineRule="auto"/>
              <w:jc w:val="center"/>
              <w:rPr>
                <w:rFonts w:cs="David"/>
                <w:sz w:val="24"/>
                <w:szCs w:val="24"/>
                <w:rtl/>
              </w:rPr>
            </w:pPr>
          </w:p>
        </w:tc>
        <w:tc>
          <w:tcPr>
            <w:tcW w:w="485" w:type="pct"/>
          </w:tcPr>
          <w:p w:rsidR="001B2BE5" w:rsidRPr="007C582C" w:rsidRDefault="001B2BE5" w:rsidP="00B6338E">
            <w:pPr>
              <w:spacing w:before="40" w:after="40" w:line="240" w:lineRule="auto"/>
              <w:jc w:val="center"/>
              <w:rPr>
                <w:rFonts w:cs="David"/>
                <w:b/>
                <w:bCs/>
                <w:sz w:val="24"/>
                <w:szCs w:val="24"/>
                <w:rtl/>
              </w:rPr>
            </w:pPr>
          </w:p>
        </w:tc>
      </w:tr>
    </w:tbl>
    <w:p w:rsidR="00704CA4" w:rsidRPr="00704CA4" w:rsidRDefault="00704CA4" w:rsidP="00704CA4">
      <w:pPr>
        <w:spacing w:after="0"/>
        <w:rPr>
          <w:vanish/>
        </w:rPr>
      </w:pPr>
    </w:p>
    <w:p w:rsidR="00BA63A2" w:rsidRDefault="003F1DF1" w:rsidP="004B1EC6">
      <w:pPr>
        <w:rPr>
          <w:rtl/>
        </w:rPr>
      </w:pPr>
      <w:r>
        <w:rPr>
          <w:rtl/>
        </w:rPr>
        <w:br/>
      </w:r>
    </w:p>
    <w:tbl>
      <w:tblPr>
        <w:bidiVisual/>
        <w:tblW w:w="5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הערכת הצגת החקר במפגש עם התלמידים "/>
        <w:tblDescription w:val="מימדים, פירוט, ניקוד"/>
      </w:tblPr>
      <w:tblGrid>
        <w:gridCol w:w="1984"/>
        <w:gridCol w:w="6095"/>
        <w:gridCol w:w="1135"/>
        <w:gridCol w:w="992"/>
      </w:tblGrid>
      <w:tr w:rsidR="008B45AC" w:rsidRPr="007C582C" w:rsidTr="00B6338E">
        <w:trPr>
          <w:trHeight w:val="248"/>
          <w:jc w:val="center"/>
        </w:trPr>
        <w:tc>
          <w:tcPr>
            <w:tcW w:w="5000" w:type="pct"/>
            <w:gridSpan w:val="4"/>
            <w:shd w:val="clear" w:color="auto" w:fill="336600"/>
          </w:tcPr>
          <w:p w:rsidR="008B45AC" w:rsidRPr="00704CA4" w:rsidRDefault="008B45AC" w:rsidP="00B6338E">
            <w:pPr>
              <w:spacing w:before="120" w:after="120" w:line="240" w:lineRule="auto"/>
              <w:rPr>
                <w:rFonts w:ascii="Arial" w:hAnsi="Arial"/>
                <w:b/>
                <w:bCs/>
                <w:color w:val="FFFFFF"/>
                <w:sz w:val="24"/>
                <w:szCs w:val="24"/>
                <w:rtl/>
              </w:rPr>
            </w:pPr>
            <w:r w:rsidRPr="00704CA4">
              <w:rPr>
                <w:rFonts w:ascii="Arial" w:hAnsi="Arial"/>
                <w:b/>
                <w:bCs/>
                <w:color w:val="FFFFFF"/>
                <w:sz w:val="24"/>
                <w:szCs w:val="24"/>
                <w:rtl/>
              </w:rPr>
              <w:t xml:space="preserve">ב. הערכת הצגת החקר במפגש עם התלמידים - </w:t>
            </w:r>
            <w:r w:rsidRPr="000B73FC">
              <w:rPr>
                <w:rFonts w:ascii="Arial" w:hAnsi="Arial"/>
                <w:b/>
                <w:bCs/>
                <w:color w:val="FFFFFF"/>
                <w:sz w:val="24"/>
                <w:szCs w:val="24"/>
                <w:rtl/>
              </w:rPr>
              <w:t>15%</w:t>
            </w:r>
          </w:p>
        </w:tc>
      </w:tr>
      <w:tr w:rsidR="008B45AC" w:rsidRPr="007C582C" w:rsidTr="00B6338E">
        <w:trPr>
          <w:trHeight w:val="575"/>
          <w:jc w:val="center"/>
        </w:trPr>
        <w:tc>
          <w:tcPr>
            <w:tcW w:w="972" w:type="pct"/>
          </w:tcPr>
          <w:p w:rsidR="008B45AC" w:rsidRPr="00E0630E" w:rsidRDefault="008B45AC" w:rsidP="00B6338E">
            <w:pPr>
              <w:spacing w:before="40" w:after="40" w:line="240" w:lineRule="auto"/>
              <w:rPr>
                <w:rFonts w:cs="David"/>
                <w:b/>
                <w:bCs/>
                <w:sz w:val="24"/>
                <w:szCs w:val="24"/>
                <w:rtl/>
              </w:rPr>
            </w:pPr>
            <w:r w:rsidRPr="00E0630E">
              <w:rPr>
                <w:rFonts w:cs="David" w:hint="cs"/>
                <w:b/>
                <w:bCs/>
                <w:sz w:val="24"/>
                <w:szCs w:val="24"/>
                <w:rtl/>
              </w:rPr>
              <w:t xml:space="preserve">בקיאות בידע ובתהליך </w:t>
            </w:r>
            <w:r w:rsidRPr="00E0630E">
              <w:rPr>
                <w:rFonts w:cs="David"/>
                <w:b/>
                <w:bCs/>
                <w:sz w:val="24"/>
                <w:szCs w:val="24"/>
                <w:rtl/>
              </w:rPr>
              <w:br/>
            </w:r>
            <w:r w:rsidRPr="00E0630E">
              <w:rPr>
                <w:rFonts w:cs="David" w:hint="cs"/>
                <w:b/>
                <w:bCs/>
                <w:sz w:val="24"/>
                <w:szCs w:val="24"/>
                <w:rtl/>
              </w:rPr>
              <w:t>(8%)</w:t>
            </w:r>
          </w:p>
        </w:tc>
        <w:tc>
          <w:tcPr>
            <w:tcW w:w="2986" w:type="pct"/>
          </w:tcPr>
          <w:p w:rsidR="008B45AC" w:rsidRPr="00E0630E" w:rsidRDefault="008B45AC" w:rsidP="00B6338E">
            <w:pPr>
              <w:numPr>
                <w:ilvl w:val="0"/>
                <w:numId w:val="13"/>
              </w:numPr>
              <w:spacing w:before="40" w:after="40" w:line="240" w:lineRule="auto"/>
              <w:ind w:left="185" w:hanging="185"/>
              <w:rPr>
                <w:rFonts w:cs="David"/>
                <w:sz w:val="24"/>
                <w:szCs w:val="24"/>
              </w:rPr>
            </w:pPr>
            <w:r w:rsidRPr="00E0630E">
              <w:rPr>
                <w:rFonts w:cs="David" w:hint="cs"/>
                <w:sz w:val="24"/>
                <w:szCs w:val="24"/>
                <w:rtl/>
              </w:rPr>
              <w:t>התלמידים השותפים לצוות בקיאים בעבודה ומציגים אותה</w:t>
            </w:r>
            <w:r w:rsidRPr="00E0630E">
              <w:rPr>
                <w:rFonts w:cs="David"/>
                <w:sz w:val="24"/>
                <w:szCs w:val="24"/>
                <w:rtl/>
              </w:rPr>
              <w:t xml:space="preserve"> </w:t>
            </w:r>
            <w:r w:rsidRPr="00E0630E">
              <w:rPr>
                <w:rFonts w:cs="David" w:hint="cs"/>
                <w:sz w:val="24"/>
                <w:szCs w:val="24"/>
                <w:rtl/>
              </w:rPr>
              <w:t>בעל</w:t>
            </w:r>
            <w:r w:rsidRPr="00E0630E">
              <w:rPr>
                <w:rFonts w:cs="David"/>
                <w:sz w:val="24"/>
                <w:szCs w:val="24"/>
                <w:rtl/>
              </w:rPr>
              <w:t xml:space="preserve"> </w:t>
            </w:r>
            <w:r w:rsidRPr="00E0630E">
              <w:rPr>
                <w:rFonts w:cs="David" w:hint="cs"/>
                <w:sz w:val="24"/>
                <w:szCs w:val="24"/>
                <w:rtl/>
              </w:rPr>
              <w:t>פה</w:t>
            </w:r>
            <w:r w:rsidRPr="00E0630E">
              <w:rPr>
                <w:rFonts w:cs="David"/>
                <w:sz w:val="24"/>
                <w:szCs w:val="24"/>
                <w:rtl/>
              </w:rPr>
              <w:t xml:space="preserve"> </w:t>
            </w:r>
            <w:r w:rsidRPr="00E0630E">
              <w:rPr>
                <w:rFonts w:cs="David" w:hint="cs"/>
                <w:sz w:val="24"/>
                <w:szCs w:val="24"/>
                <w:rtl/>
              </w:rPr>
              <w:t>באופן</w:t>
            </w:r>
            <w:r w:rsidRPr="00E0630E">
              <w:rPr>
                <w:rFonts w:cs="David"/>
                <w:sz w:val="24"/>
                <w:szCs w:val="24"/>
                <w:rtl/>
              </w:rPr>
              <w:t xml:space="preserve"> </w:t>
            </w:r>
            <w:r w:rsidRPr="00E0630E">
              <w:rPr>
                <w:rFonts w:cs="David" w:hint="cs"/>
                <w:sz w:val="24"/>
                <w:szCs w:val="24"/>
                <w:rtl/>
              </w:rPr>
              <w:t xml:space="preserve">נכון וברור. </w:t>
            </w:r>
          </w:p>
          <w:p w:rsidR="008B45AC" w:rsidRPr="00E0630E" w:rsidRDefault="008B45AC" w:rsidP="00B6338E">
            <w:pPr>
              <w:numPr>
                <w:ilvl w:val="0"/>
                <w:numId w:val="13"/>
              </w:numPr>
              <w:spacing w:before="40" w:after="40" w:line="240" w:lineRule="auto"/>
              <w:ind w:left="185" w:hanging="185"/>
              <w:rPr>
                <w:rFonts w:cs="David"/>
                <w:sz w:val="24"/>
                <w:szCs w:val="24"/>
                <w:rtl/>
              </w:rPr>
            </w:pPr>
            <w:r w:rsidRPr="00E0630E">
              <w:rPr>
                <w:rFonts w:cs="David" w:hint="cs"/>
                <w:sz w:val="24"/>
                <w:szCs w:val="24"/>
                <w:rtl/>
              </w:rPr>
              <w:t>התלמידים משיבים</w:t>
            </w:r>
            <w:r w:rsidRPr="00E0630E">
              <w:rPr>
                <w:rFonts w:cs="David"/>
                <w:sz w:val="24"/>
                <w:szCs w:val="24"/>
                <w:rtl/>
              </w:rPr>
              <w:t xml:space="preserve"> </w:t>
            </w:r>
            <w:r w:rsidRPr="00E0630E">
              <w:rPr>
                <w:rFonts w:cs="David" w:hint="cs"/>
                <w:sz w:val="24"/>
                <w:szCs w:val="24"/>
                <w:rtl/>
              </w:rPr>
              <w:t>על</w:t>
            </w:r>
            <w:r w:rsidRPr="00E0630E">
              <w:rPr>
                <w:rFonts w:cs="David"/>
                <w:sz w:val="24"/>
                <w:szCs w:val="24"/>
                <w:rtl/>
              </w:rPr>
              <w:t xml:space="preserve"> </w:t>
            </w:r>
            <w:r w:rsidRPr="00E0630E">
              <w:rPr>
                <w:rFonts w:cs="David" w:hint="cs"/>
                <w:sz w:val="24"/>
                <w:szCs w:val="24"/>
                <w:rtl/>
              </w:rPr>
              <w:t>שאלות</w:t>
            </w:r>
            <w:r w:rsidRPr="00E0630E">
              <w:rPr>
                <w:rFonts w:cs="David"/>
                <w:sz w:val="24"/>
                <w:szCs w:val="24"/>
                <w:rtl/>
              </w:rPr>
              <w:t xml:space="preserve"> </w:t>
            </w:r>
            <w:r w:rsidRPr="00E0630E">
              <w:rPr>
                <w:rFonts w:cs="David" w:hint="cs"/>
                <w:sz w:val="24"/>
                <w:szCs w:val="24"/>
                <w:rtl/>
              </w:rPr>
              <w:t>הנוגעות</w:t>
            </w:r>
            <w:r w:rsidRPr="00E0630E">
              <w:rPr>
                <w:rFonts w:cs="David"/>
                <w:sz w:val="24"/>
                <w:szCs w:val="24"/>
                <w:rtl/>
              </w:rPr>
              <w:t xml:space="preserve"> </w:t>
            </w:r>
            <w:r w:rsidRPr="00E0630E">
              <w:rPr>
                <w:rFonts w:cs="David" w:hint="cs"/>
                <w:sz w:val="24"/>
                <w:szCs w:val="24"/>
                <w:rtl/>
              </w:rPr>
              <w:t>לתהליך עבודתם ומגלים</w:t>
            </w:r>
            <w:r w:rsidRPr="00E0630E">
              <w:rPr>
                <w:rFonts w:cs="David"/>
                <w:sz w:val="24"/>
                <w:szCs w:val="24"/>
                <w:rtl/>
              </w:rPr>
              <w:t xml:space="preserve"> </w:t>
            </w:r>
            <w:r w:rsidRPr="00E0630E">
              <w:rPr>
                <w:rFonts w:cs="David" w:hint="cs"/>
                <w:sz w:val="24"/>
                <w:szCs w:val="24"/>
                <w:rtl/>
              </w:rPr>
              <w:t>הבנה</w:t>
            </w:r>
            <w:r w:rsidRPr="00E0630E">
              <w:rPr>
                <w:rFonts w:cs="David"/>
                <w:sz w:val="24"/>
                <w:szCs w:val="24"/>
                <w:rtl/>
              </w:rPr>
              <w:t xml:space="preserve"> </w:t>
            </w:r>
            <w:r w:rsidRPr="00E0630E">
              <w:rPr>
                <w:rFonts w:cs="David" w:hint="cs"/>
                <w:sz w:val="24"/>
                <w:szCs w:val="24"/>
                <w:rtl/>
              </w:rPr>
              <w:t>מעמיקה</w:t>
            </w:r>
            <w:r w:rsidRPr="00E0630E">
              <w:rPr>
                <w:rFonts w:cs="David"/>
                <w:sz w:val="24"/>
                <w:szCs w:val="24"/>
                <w:rtl/>
              </w:rPr>
              <w:t xml:space="preserve"> </w:t>
            </w:r>
            <w:r w:rsidRPr="00E0630E">
              <w:rPr>
                <w:rFonts w:cs="David" w:hint="cs"/>
                <w:sz w:val="24"/>
                <w:szCs w:val="24"/>
                <w:rtl/>
              </w:rPr>
              <w:t>בכל</w:t>
            </w:r>
            <w:r w:rsidRPr="00E0630E">
              <w:rPr>
                <w:rFonts w:cs="David"/>
                <w:sz w:val="24"/>
                <w:szCs w:val="24"/>
                <w:rtl/>
              </w:rPr>
              <w:t xml:space="preserve"> </w:t>
            </w:r>
            <w:r w:rsidRPr="00E0630E">
              <w:rPr>
                <w:rFonts w:cs="David" w:hint="cs"/>
                <w:sz w:val="24"/>
                <w:szCs w:val="24"/>
                <w:rtl/>
              </w:rPr>
              <w:t>התכנים הרלוונטיים לעבודה.</w:t>
            </w:r>
          </w:p>
        </w:tc>
        <w:tc>
          <w:tcPr>
            <w:tcW w:w="556" w:type="pct"/>
          </w:tcPr>
          <w:p w:rsidR="008B45AC" w:rsidRPr="007C582C" w:rsidRDefault="008B45AC" w:rsidP="00B6338E">
            <w:pPr>
              <w:spacing w:before="40" w:after="40" w:line="240" w:lineRule="auto"/>
              <w:jc w:val="center"/>
              <w:rPr>
                <w:rFonts w:cs="David"/>
                <w:b/>
                <w:bCs/>
                <w:sz w:val="24"/>
                <w:szCs w:val="24"/>
                <w:rtl/>
              </w:rPr>
            </w:pPr>
          </w:p>
          <w:p w:rsidR="008B45AC" w:rsidRPr="007C582C" w:rsidRDefault="008B45AC" w:rsidP="00B6338E">
            <w:pPr>
              <w:spacing w:before="40" w:after="40" w:line="240" w:lineRule="auto"/>
              <w:jc w:val="center"/>
              <w:rPr>
                <w:rFonts w:cs="David"/>
                <w:b/>
                <w:bCs/>
                <w:sz w:val="24"/>
                <w:szCs w:val="24"/>
                <w:rtl/>
              </w:rPr>
            </w:pPr>
          </w:p>
        </w:tc>
        <w:tc>
          <w:tcPr>
            <w:tcW w:w="486" w:type="pct"/>
            <w:vMerge w:val="restart"/>
          </w:tcPr>
          <w:p w:rsidR="008B45AC" w:rsidRPr="007C582C" w:rsidRDefault="008B45AC" w:rsidP="00B6338E">
            <w:pPr>
              <w:spacing w:before="40" w:after="40" w:line="240" w:lineRule="auto"/>
              <w:jc w:val="center"/>
              <w:rPr>
                <w:rFonts w:cs="David"/>
                <w:b/>
                <w:bCs/>
                <w:sz w:val="24"/>
                <w:szCs w:val="24"/>
                <w:rtl/>
              </w:rPr>
            </w:pPr>
          </w:p>
        </w:tc>
      </w:tr>
      <w:tr w:rsidR="008B45AC" w:rsidRPr="007C582C" w:rsidTr="00B6338E">
        <w:trPr>
          <w:trHeight w:val="248"/>
          <w:jc w:val="center"/>
        </w:trPr>
        <w:tc>
          <w:tcPr>
            <w:tcW w:w="972" w:type="pct"/>
          </w:tcPr>
          <w:p w:rsidR="008B45AC" w:rsidRPr="00E0630E" w:rsidRDefault="008B45AC" w:rsidP="00B6338E">
            <w:pPr>
              <w:spacing w:before="40" w:after="40" w:line="240" w:lineRule="auto"/>
              <w:rPr>
                <w:rFonts w:cs="David"/>
                <w:b/>
                <w:bCs/>
                <w:sz w:val="24"/>
                <w:szCs w:val="24"/>
                <w:rtl/>
              </w:rPr>
            </w:pPr>
            <w:r w:rsidRPr="00E0630E">
              <w:rPr>
                <w:rFonts w:cs="David" w:hint="cs"/>
                <w:b/>
                <w:bCs/>
                <w:sz w:val="24"/>
                <w:szCs w:val="24"/>
                <w:rtl/>
              </w:rPr>
              <w:t xml:space="preserve">מידת המעורבות האישית </w:t>
            </w:r>
            <w:r w:rsidRPr="00E0630E">
              <w:rPr>
                <w:rFonts w:cs="David"/>
                <w:b/>
                <w:bCs/>
                <w:sz w:val="24"/>
                <w:szCs w:val="24"/>
                <w:rtl/>
              </w:rPr>
              <w:br/>
            </w:r>
            <w:r w:rsidRPr="00E0630E">
              <w:rPr>
                <w:rFonts w:cs="David" w:hint="cs"/>
                <w:b/>
                <w:bCs/>
                <w:sz w:val="24"/>
                <w:szCs w:val="24"/>
                <w:rtl/>
              </w:rPr>
              <w:t>(7%)</w:t>
            </w:r>
          </w:p>
        </w:tc>
        <w:tc>
          <w:tcPr>
            <w:tcW w:w="2986" w:type="pct"/>
          </w:tcPr>
          <w:p w:rsidR="008B45AC" w:rsidRPr="00E0630E" w:rsidRDefault="008B45AC" w:rsidP="00B6338E">
            <w:pPr>
              <w:numPr>
                <w:ilvl w:val="0"/>
                <w:numId w:val="12"/>
              </w:numPr>
              <w:spacing w:before="40" w:after="40" w:line="240" w:lineRule="auto"/>
              <w:ind w:left="185" w:hanging="185"/>
              <w:rPr>
                <w:rFonts w:cs="David"/>
                <w:sz w:val="24"/>
                <w:szCs w:val="24"/>
                <w:rtl/>
              </w:rPr>
            </w:pPr>
            <w:r w:rsidRPr="00E0630E">
              <w:rPr>
                <w:rFonts w:cs="David" w:hint="cs"/>
                <w:sz w:val="24"/>
                <w:szCs w:val="24"/>
                <w:rtl/>
              </w:rPr>
              <w:t>ניכר שהתלמידים היו מעורבים אישית</w:t>
            </w:r>
            <w:r w:rsidRPr="00E0630E">
              <w:rPr>
                <w:rFonts w:cs="David"/>
                <w:sz w:val="24"/>
                <w:szCs w:val="24"/>
                <w:rtl/>
              </w:rPr>
              <w:t xml:space="preserve"> </w:t>
            </w:r>
            <w:r w:rsidRPr="00E0630E">
              <w:rPr>
                <w:rFonts w:cs="David" w:hint="cs"/>
                <w:sz w:val="24"/>
                <w:szCs w:val="24"/>
                <w:rtl/>
              </w:rPr>
              <w:t xml:space="preserve">בתכנון, בביצוע, בניתוח התוצאות ובהסקת המסקנות. יש ביטוי לקול האישי של </w:t>
            </w:r>
            <w:r w:rsidR="00F218BB">
              <w:rPr>
                <w:rFonts w:cs="David" w:hint="cs"/>
                <w:sz w:val="24"/>
                <w:szCs w:val="24"/>
                <w:rtl/>
              </w:rPr>
              <w:t xml:space="preserve">כל </w:t>
            </w:r>
            <w:r w:rsidRPr="00E0630E">
              <w:rPr>
                <w:rFonts w:cs="David" w:hint="cs"/>
                <w:sz w:val="24"/>
                <w:szCs w:val="24"/>
                <w:rtl/>
              </w:rPr>
              <w:t>תלמיד.</w:t>
            </w:r>
          </w:p>
          <w:p w:rsidR="008B45AC" w:rsidRPr="00E0630E" w:rsidRDefault="008B45AC" w:rsidP="00B6338E">
            <w:pPr>
              <w:numPr>
                <w:ilvl w:val="0"/>
                <w:numId w:val="12"/>
              </w:numPr>
              <w:spacing w:before="40" w:after="40" w:line="240" w:lineRule="auto"/>
              <w:ind w:left="185" w:hanging="185"/>
              <w:rPr>
                <w:rFonts w:cs="David"/>
                <w:sz w:val="24"/>
                <w:szCs w:val="24"/>
                <w:rtl/>
              </w:rPr>
            </w:pPr>
            <w:r w:rsidRPr="00E0630E">
              <w:rPr>
                <w:rFonts w:cs="David" w:hint="cs"/>
                <w:sz w:val="24"/>
                <w:szCs w:val="24"/>
                <w:rtl/>
              </w:rPr>
              <w:t>התלמידים מתייחסים באופן</w:t>
            </w:r>
            <w:r w:rsidRPr="00E0630E">
              <w:rPr>
                <w:rFonts w:cs="David"/>
                <w:sz w:val="24"/>
                <w:szCs w:val="24"/>
                <w:rtl/>
              </w:rPr>
              <w:t xml:space="preserve"> </w:t>
            </w:r>
            <w:r w:rsidRPr="00E0630E">
              <w:rPr>
                <w:rFonts w:cs="David" w:hint="cs"/>
                <w:sz w:val="24"/>
                <w:szCs w:val="24"/>
                <w:rtl/>
              </w:rPr>
              <w:t>ביקורתי ורפלקטיבי לעבודת החקר שביצעו ולעבודת הצוות.</w:t>
            </w:r>
            <w:r w:rsidRPr="00E0630E">
              <w:rPr>
                <w:rFonts w:cs="David"/>
                <w:sz w:val="24"/>
                <w:szCs w:val="24"/>
                <w:rtl/>
              </w:rPr>
              <w:t xml:space="preserve"> </w:t>
            </w:r>
          </w:p>
        </w:tc>
        <w:tc>
          <w:tcPr>
            <w:tcW w:w="556" w:type="pct"/>
          </w:tcPr>
          <w:p w:rsidR="008B45AC" w:rsidRPr="007C582C" w:rsidRDefault="008B45AC" w:rsidP="00B6338E">
            <w:pPr>
              <w:spacing w:before="40" w:after="40" w:line="240" w:lineRule="auto"/>
              <w:jc w:val="center"/>
              <w:rPr>
                <w:rFonts w:cs="David"/>
                <w:sz w:val="24"/>
                <w:szCs w:val="24"/>
                <w:rtl/>
              </w:rPr>
            </w:pPr>
          </w:p>
        </w:tc>
        <w:tc>
          <w:tcPr>
            <w:tcW w:w="486" w:type="pct"/>
            <w:vMerge/>
          </w:tcPr>
          <w:p w:rsidR="008B45AC" w:rsidRPr="007C582C" w:rsidRDefault="008B45AC" w:rsidP="00B6338E">
            <w:pPr>
              <w:spacing w:before="40" w:after="40" w:line="240" w:lineRule="auto"/>
              <w:jc w:val="center"/>
              <w:rPr>
                <w:rFonts w:cs="David"/>
                <w:b/>
                <w:bCs/>
                <w:sz w:val="24"/>
                <w:szCs w:val="24"/>
                <w:rtl/>
              </w:rPr>
            </w:pPr>
          </w:p>
        </w:tc>
      </w:tr>
    </w:tbl>
    <w:p w:rsidR="008A0451" w:rsidRPr="008A0451" w:rsidRDefault="008A0451" w:rsidP="008A0451">
      <w:pPr>
        <w:spacing w:after="0"/>
        <w:rPr>
          <w:vanish/>
        </w:rPr>
      </w:pPr>
    </w:p>
    <w:p w:rsidR="00E20605" w:rsidRPr="00651571" w:rsidRDefault="00E20605" w:rsidP="004B1EC6">
      <w:pPr>
        <w:rPr>
          <w:rtl/>
        </w:rPr>
      </w:pPr>
    </w:p>
    <w:tbl>
      <w:tblPr>
        <w:tblpPr w:leftFromText="180" w:rightFromText="180" w:vertAnchor="text" w:horzAnchor="margin" w:tblpXSpec="center" w:tblpY="504"/>
        <w:bidiVisual/>
        <w:tblW w:w="5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הערכה כללית על יצירתיות, חדשנות ומורכבות העבודה "/>
        <w:tblDescription w:val="מימדים, פירוט, ניקוד"/>
      </w:tblPr>
      <w:tblGrid>
        <w:gridCol w:w="1984"/>
        <w:gridCol w:w="6095"/>
        <w:gridCol w:w="1276"/>
        <w:gridCol w:w="851"/>
      </w:tblGrid>
      <w:tr w:rsidR="00B6338E" w:rsidRPr="007C582C" w:rsidTr="00B6338E">
        <w:trPr>
          <w:trHeight w:val="248"/>
        </w:trPr>
        <w:tc>
          <w:tcPr>
            <w:tcW w:w="5000" w:type="pct"/>
            <w:gridSpan w:val="4"/>
            <w:shd w:val="clear" w:color="auto" w:fill="336600"/>
          </w:tcPr>
          <w:p w:rsidR="00B6338E" w:rsidRPr="004D38E0" w:rsidRDefault="00B6338E" w:rsidP="00B6338E">
            <w:pPr>
              <w:spacing w:before="120" w:after="120" w:line="240" w:lineRule="auto"/>
              <w:rPr>
                <w:rFonts w:ascii="Arial" w:hAnsi="Arial"/>
                <w:b/>
                <w:bCs/>
                <w:color w:val="000000"/>
                <w:rtl/>
              </w:rPr>
            </w:pPr>
            <w:r w:rsidRPr="00704CA4">
              <w:rPr>
                <w:rFonts w:ascii="Arial" w:hAnsi="Arial" w:hint="cs"/>
                <w:b/>
                <w:bCs/>
                <w:color w:val="FFFFFF"/>
                <w:sz w:val="24"/>
                <w:szCs w:val="24"/>
                <w:rtl/>
              </w:rPr>
              <w:t xml:space="preserve">ג. </w:t>
            </w:r>
            <w:r w:rsidRPr="00704CA4">
              <w:rPr>
                <w:rFonts w:ascii="Arial" w:hAnsi="Arial"/>
                <w:b/>
                <w:bCs/>
                <w:color w:val="FFFFFF"/>
                <w:sz w:val="24"/>
                <w:szCs w:val="24"/>
                <w:rtl/>
              </w:rPr>
              <w:t xml:space="preserve">הערכה כללית על יצירתיות, חדשנות </w:t>
            </w:r>
            <w:r w:rsidRPr="000B73FC">
              <w:rPr>
                <w:rFonts w:ascii="Arial" w:hAnsi="Arial"/>
                <w:b/>
                <w:bCs/>
                <w:color w:val="FFFFFF"/>
                <w:sz w:val="24"/>
                <w:szCs w:val="24"/>
                <w:rtl/>
              </w:rPr>
              <w:t xml:space="preserve">ומורכבות העבודה </w:t>
            </w:r>
            <w:r>
              <w:rPr>
                <w:rFonts w:ascii="Arial" w:hAnsi="Arial"/>
                <w:b/>
                <w:bCs/>
                <w:color w:val="FFFFFF"/>
                <w:sz w:val="24"/>
                <w:szCs w:val="24"/>
                <w:rtl/>
              </w:rPr>
              <w:t>–</w:t>
            </w:r>
            <w:r w:rsidRPr="000B73FC">
              <w:rPr>
                <w:rFonts w:ascii="Arial" w:hAnsi="Arial"/>
                <w:b/>
                <w:bCs/>
                <w:color w:val="FFFFFF"/>
                <w:sz w:val="24"/>
                <w:szCs w:val="24"/>
                <w:rtl/>
              </w:rPr>
              <w:t xml:space="preserve"> </w:t>
            </w:r>
            <w:r w:rsidRPr="000B73FC">
              <w:rPr>
                <w:rFonts w:ascii="Arial" w:hAnsi="Arial" w:hint="cs"/>
                <w:b/>
                <w:bCs/>
                <w:color w:val="FFFFFF"/>
                <w:sz w:val="24"/>
                <w:szCs w:val="24"/>
                <w:rtl/>
              </w:rPr>
              <w:t>15</w:t>
            </w:r>
            <w:r>
              <w:rPr>
                <w:rFonts w:ascii="Arial" w:hAnsi="Arial" w:hint="cs"/>
                <w:b/>
                <w:bCs/>
                <w:color w:val="FFFFFF"/>
                <w:sz w:val="24"/>
                <w:szCs w:val="24"/>
                <w:rtl/>
              </w:rPr>
              <w:t>%</w:t>
            </w:r>
            <w:r w:rsidRPr="000B73FC">
              <w:rPr>
                <w:rFonts w:ascii="Arial" w:hAnsi="Arial"/>
                <w:b/>
                <w:bCs/>
                <w:color w:val="FFFFFF"/>
                <w:sz w:val="24"/>
                <w:szCs w:val="24"/>
                <w:rtl/>
              </w:rPr>
              <w:t xml:space="preserve"> </w:t>
            </w:r>
          </w:p>
        </w:tc>
      </w:tr>
      <w:tr w:rsidR="00B6338E" w:rsidRPr="007C582C" w:rsidTr="00B6338E">
        <w:trPr>
          <w:trHeight w:val="248"/>
        </w:trPr>
        <w:tc>
          <w:tcPr>
            <w:tcW w:w="972" w:type="pct"/>
            <w:vMerge w:val="restart"/>
          </w:tcPr>
          <w:p w:rsidR="00B6338E" w:rsidRPr="001925D2" w:rsidRDefault="00B6338E" w:rsidP="00B6338E">
            <w:pPr>
              <w:spacing w:before="40" w:after="40" w:line="240" w:lineRule="auto"/>
              <w:rPr>
                <w:rFonts w:cs="David"/>
                <w:b/>
                <w:bCs/>
                <w:sz w:val="24"/>
                <w:szCs w:val="24"/>
                <w:rtl/>
              </w:rPr>
            </w:pPr>
            <w:r w:rsidRPr="001925D2">
              <w:rPr>
                <w:rFonts w:cs="David" w:hint="cs"/>
                <w:b/>
                <w:bCs/>
                <w:sz w:val="24"/>
                <w:szCs w:val="24"/>
                <w:rtl/>
              </w:rPr>
              <w:t xml:space="preserve">חדשנות ויצירתיות </w:t>
            </w:r>
            <w:r w:rsidRPr="001925D2">
              <w:rPr>
                <w:rFonts w:cs="David"/>
                <w:b/>
                <w:bCs/>
                <w:sz w:val="24"/>
                <w:szCs w:val="24"/>
                <w:rtl/>
              </w:rPr>
              <w:br/>
            </w:r>
            <w:r w:rsidRPr="001925D2">
              <w:rPr>
                <w:rFonts w:cs="David" w:hint="cs"/>
                <w:b/>
                <w:bCs/>
                <w:sz w:val="24"/>
                <w:szCs w:val="24"/>
                <w:rtl/>
              </w:rPr>
              <w:t xml:space="preserve">(10%) </w:t>
            </w:r>
          </w:p>
        </w:tc>
        <w:tc>
          <w:tcPr>
            <w:tcW w:w="2986" w:type="pct"/>
          </w:tcPr>
          <w:p w:rsidR="00B6338E" w:rsidRPr="001925D2" w:rsidRDefault="00B6338E" w:rsidP="00B6338E">
            <w:pPr>
              <w:spacing w:before="40" w:after="40" w:line="240" w:lineRule="auto"/>
              <w:rPr>
                <w:rFonts w:cs="David"/>
                <w:sz w:val="24"/>
                <w:szCs w:val="24"/>
                <w:rtl/>
              </w:rPr>
            </w:pPr>
            <w:r w:rsidRPr="001925D2">
              <w:rPr>
                <w:rFonts w:cs="David" w:hint="cs"/>
                <w:sz w:val="24"/>
                <w:szCs w:val="24"/>
                <w:rtl/>
              </w:rPr>
              <w:t>העבודה</w:t>
            </w:r>
            <w:r w:rsidRPr="001925D2">
              <w:rPr>
                <w:rFonts w:cs="David"/>
                <w:sz w:val="24"/>
                <w:szCs w:val="24"/>
                <w:rtl/>
              </w:rPr>
              <w:t xml:space="preserve"> </w:t>
            </w:r>
            <w:r w:rsidRPr="001925D2">
              <w:rPr>
                <w:rFonts w:cs="David" w:hint="cs"/>
                <w:sz w:val="24"/>
                <w:szCs w:val="24"/>
                <w:rtl/>
              </w:rPr>
              <w:t>מציגה</w:t>
            </w:r>
            <w:r w:rsidRPr="001925D2">
              <w:rPr>
                <w:rFonts w:cs="David"/>
                <w:sz w:val="24"/>
                <w:szCs w:val="24"/>
                <w:rtl/>
              </w:rPr>
              <w:t xml:space="preserve"> </w:t>
            </w:r>
            <w:r w:rsidRPr="001925D2">
              <w:rPr>
                <w:rFonts w:cs="David" w:hint="cs"/>
                <w:b/>
                <w:bCs/>
                <w:sz w:val="24"/>
                <w:szCs w:val="24"/>
                <w:rtl/>
              </w:rPr>
              <w:t>חדשנות</w:t>
            </w:r>
            <w:r>
              <w:rPr>
                <w:rFonts w:cs="David" w:hint="cs"/>
                <w:b/>
                <w:bCs/>
                <w:sz w:val="24"/>
                <w:szCs w:val="24"/>
                <w:rtl/>
              </w:rPr>
              <w:t xml:space="preserve">, </w:t>
            </w:r>
            <w:r w:rsidRPr="00C45970">
              <w:rPr>
                <w:rFonts w:cs="David" w:hint="cs"/>
                <w:sz w:val="24"/>
                <w:szCs w:val="24"/>
                <w:rtl/>
              </w:rPr>
              <w:t>למשל</w:t>
            </w:r>
            <w:r w:rsidRPr="00C45970">
              <w:rPr>
                <w:rFonts w:cs="David"/>
                <w:sz w:val="24"/>
                <w:szCs w:val="24"/>
                <w:rtl/>
              </w:rPr>
              <w:t xml:space="preserve"> </w:t>
            </w:r>
            <w:r w:rsidRPr="001925D2">
              <w:rPr>
                <w:rFonts w:cs="David" w:hint="cs"/>
                <w:sz w:val="24"/>
                <w:szCs w:val="24"/>
                <w:rtl/>
              </w:rPr>
              <w:t>בשאלת החקר</w:t>
            </w:r>
            <w:r w:rsidRPr="001925D2">
              <w:rPr>
                <w:rFonts w:cs="David"/>
                <w:sz w:val="24"/>
                <w:szCs w:val="24"/>
                <w:rtl/>
              </w:rPr>
              <w:t xml:space="preserve">, </w:t>
            </w:r>
            <w:r w:rsidRPr="001925D2">
              <w:rPr>
                <w:rFonts w:cs="David" w:hint="cs"/>
                <w:sz w:val="24"/>
                <w:szCs w:val="24"/>
                <w:rtl/>
              </w:rPr>
              <w:t>ברעיונות לביצוע החקר ובידע</w:t>
            </w:r>
            <w:r w:rsidRPr="001925D2">
              <w:rPr>
                <w:rFonts w:cs="David"/>
                <w:sz w:val="24"/>
                <w:szCs w:val="24"/>
                <w:rtl/>
              </w:rPr>
              <w:t xml:space="preserve"> </w:t>
            </w:r>
            <w:r w:rsidRPr="001925D2">
              <w:rPr>
                <w:rFonts w:cs="David" w:hint="cs"/>
                <w:sz w:val="24"/>
                <w:szCs w:val="24"/>
                <w:rtl/>
              </w:rPr>
              <w:t>המדעי</w:t>
            </w:r>
            <w:r w:rsidRPr="001925D2">
              <w:rPr>
                <w:rFonts w:cs="David"/>
                <w:sz w:val="24"/>
                <w:szCs w:val="24"/>
                <w:rtl/>
              </w:rPr>
              <w:t xml:space="preserve"> </w:t>
            </w:r>
            <w:r w:rsidRPr="001925D2">
              <w:rPr>
                <w:rFonts w:cs="David" w:hint="cs"/>
                <w:sz w:val="24"/>
                <w:szCs w:val="24"/>
                <w:rtl/>
              </w:rPr>
              <w:t>אליו</w:t>
            </w:r>
            <w:r w:rsidRPr="001925D2">
              <w:rPr>
                <w:rFonts w:cs="David"/>
                <w:sz w:val="24"/>
                <w:szCs w:val="24"/>
                <w:rtl/>
              </w:rPr>
              <w:t xml:space="preserve"> </w:t>
            </w:r>
            <w:r w:rsidRPr="001925D2">
              <w:rPr>
                <w:rFonts w:cs="David" w:hint="cs"/>
                <w:sz w:val="24"/>
                <w:szCs w:val="24"/>
                <w:rtl/>
              </w:rPr>
              <w:t xml:space="preserve">התלמידים נחשפו. </w:t>
            </w:r>
          </w:p>
        </w:tc>
        <w:tc>
          <w:tcPr>
            <w:tcW w:w="625" w:type="pct"/>
          </w:tcPr>
          <w:p w:rsidR="00B6338E" w:rsidRPr="007C582C" w:rsidRDefault="00B6338E" w:rsidP="00B6338E">
            <w:pPr>
              <w:spacing w:before="40" w:after="40" w:line="240" w:lineRule="auto"/>
              <w:jc w:val="center"/>
              <w:rPr>
                <w:rFonts w:cs="David"/>
                <w:sz w:val="24"/>
                <w:szCs w:val="24"/>
                <w:rtl/>
              </w:rPr>
            </w:pPr>
          </w:p>
        </w:tc>
        <w:tc>
          <w:tcPr>
            <w:tcW w:w="417" w:type="pct"/>
            <w:vMerge w:val="restart"/>
          </w:tcPr>
          <w:p w:rsidR="00B6338E" w:rsidRPr="007C582C" w:rsidRDefault="00B6338E" w:rsidP="00B6338E">
            <w:pPr>
              <w:spacing w:before="40" w:after="40" w:line="240" w:lineRule="auto"/>
              <w:jc w:val="center"/>
              <w:rPr>
                <w:rFonts w:cs="David"/>
                <w:b/>
                <w:bCs/>
                <w:sz w:val="24"/>
                <w:szCs w:val="24"/>
                <w:rtl/>
              </w:rPr>
            </w:pPr>
          </w:p>
        </w:tc>
      </w:tr>
      <w:tr w:rsidR="00B6338E" w:rsidRPr="007C582C" w:rsidTr="00B6338E">
        <w:trPr>
          <w:trHeight w:val="248"/>
        </w:trPr>
        <w:tc>
          <w:tcPr>
            <w:tcW w:w="972" w:type="pct"/>
            <w:vMerge/>
          </w:tcPr>
          <w:p w:rsidR="00B6338E" w:rsidRPr="001925D2" w:rsidRDefault="00B6338E" w:rsidP="00B6338E">
            <w:pPr>
              <w:spacing w:before="40" w:after="40" w:line="240" w:lineRule="auto"/>
              <w:jc w:val="center"/>
              <w:rPr>
                <w:rFonts w:cs="David"/>
                <w:b/>
                <w:bCs/>
                <w:sz w:val="24"/>
                <w:szCs w:val="24"/>
                <w:rtl/>
              </w:rPr>
            </w:pPr>
          </w:p>
        </w:tc>
        <w:tc>
          <w:tcPr>
            <w:tcW w:w="2986" w:type="pct"/>
          </w:tcPr>
          <w:p w:rsidR="00B6338E" w:rsidRPr="001925D2" w:rsidRDefault="00B6338E" w:rsidP="00B6338E">
            <w:pPr>
              <w:spacing w:before="40" w:after="40" w:line="240" w:lineRule="auto"/>
              <w:rPr>
                <w:rFonts w:cs="David"/>
                <w:sz w:val="24"/>
                <w:szCs w:val="24"/>
                <w:rtl/>
              </w:rPr>
            </w:pPr>
            <w:r w:rsidRPr="001925D2">
              <w:rPr>
                <w:rFonts w:cs="David" w:hint="cs"/>
                <w:sz w:val="24"/>
                <w:szCs w:val="24"/>
                <w:rtl/>
              </w:rPr>
              <w:t xml:space="preserve">בעבודה ניתן לזהות </w:t>
            </w:r>
            <w:r w:rsidRPr="001925D2">
              <w:rPr>
                <w:rFonts w:cs="David" w:hint="cs"/>
                <w:b/>
                <w:bCs/>
                <w:sz w:val="24"/>
                <w:szCs w:val="24"/>
                <w:rtl/>
              </w:rPr>
              <w:t>יצירתיות</w:t>
            </w:r>
            <w:r w:rsidRPr="001925D2">
              <w:rPr>
                <w:rFonts w:cs="David" w:hint="cs"/>
                <w:sz w:val="24"/>
                <w:szCs w:val="24"/>
                <w:rtl/>
              </w:rPr>
              <w:t xml:space="preserve"> בשלבים שונים של תהליך החקר המדעי: תכנון מערך התצפית או הניסוי, אופן הצגת ה</w:t>
            </w:r>
            <w:r>
              <w:rPr>
                <w:rFonts w:cs="David" w:hint="cs"/>
                <w:sz w:val="24"/>
                <w:szCs w:val="24"/>
                <w:rtl/>
              </w:rPr>
              <w:t>תוצאות</w:t>
            </w:r>
            <w:r w:rsidRPr="001925D2">
              <w:rPr>
                <w:rFonts w:cs="David" w:hint="cs"/>
                <w:sz w:val="24"/>
                <w:szCs w:val="24"/>
                <w:rtl/>
              </w:rPr>
              <w:t>, ניתוח התוצאות ופרשנותם בדיון במסקנות.</w:t>
            </w:r>
          </w:p>
        </w:tc>
        <w:tc>
          <w:tcPr>
            <w:tcW w:w="625" w:type="pct"/>
          </w:tcPr>
          <w:p w:rsidR="00B6338E" w:rsidRPr="007C582C" w:rsidRDefault="00B6338E" w:rsidP="00B6338E">
            <w:pPr>
              <w:spacing w:before="40" w:after="40" w:line="240" w:lineRule="auto"/>
              <w:jc w:val="center"/>
              <w:rPr>
                <w:rFonts w:cs="David"/>
                <w:sz w:val="24"/>
                <w:szCs w:val="24"/>
                <w:rtl/>
              </w:rPr>
            </w:pPr>
          </w:p>
        </w:tc>
        <w:tc>
          <w:tcPr>
            <w:tcW w:w="417" w:type="pct"/>
            <w:vMerge/>
          </w:tcPr>
          <w:p w:rsidR="00B6338E" w:rsidRPr="007C582C" w:rsidRDefault="00B6338E" w:rsidP="00B6338E">
            <w:pPr>
              <w:spacing w:before="40" w:after="40" w:line="240" w:lineRule="auto"/>
              <w:jc w:val="center"/>
              <w:rPr>
                <w:rFonts w:cs="David"/>
                <w:b/>
                <w:bCs/>
                <w:sz w:val="24"/>
                <w:szCs w:val="24"/>
                <w:rtl/>
              </w:rPr>
            </w:pPr>
          </w:p>
        </w:tc>
      </w:tr>
      <w:tr w:rsidR="00B6338E" w:rsidRPr="007C582C" w:rsidTr="00B6338E">
        <w:trPr>
          <w:trHeight w:val="248"/>
        </w:trPr>
        <w:tc>
          <w:tcPr>
            <w:tcW w:w="972" w:type="pct"/>
          </w:tcPr>
          <w:p w:rsidR="00B6338E" w:rsidRPr="001925D2" w:rsidRDefault="00B6338E" w:rsidP="00B6338E">
            <w:pPr>
              <w:spacing w:before="40" w:after="40" w:line="240" w:lineRule="auto"/>
              <w:rPr>
                <w:rFonts w:cs="David"/>
                <w:b/>
                <w:bCs/>
                <w:sz w:val="24"/>
                <w:szCs w:val="24"/>
                <w:rtl/>
              </w:rPr>
            </w:pPr>
            <w:r w:rsidRPr="001925D2">
              <w:rPr>
                <w:rFonts w:cs="David" w:hint="cs"/>
                <w:b/>
                <w:bCs/>
                <w:sz w:val="24"/>
                <w:szCs w:val="24"/>
                <w:rtl/>
              </w:rPr>
              <w:t xml:space="preserve">מורכבות העבודה </w:t>
            </w:r>
            <w:r w:rsidRPr="001925D2">
              <w:rPr>
                <w:rFonts w:cs="David"/>
                <w:b/>
                <w:bCs/>
                <w:sz w:val="24"/>
                <w:szCs w:val="24"/>
                <w:rtl/>
              </w:rPr>
              <w:br/>
            </w:r>
            <w:r w:rsidRPr="001925D2">
              <w:rPr>
                <w:rFonts w:cs="David" w:hint="cs"/>
                <w:b/>
                <w:bCs/>
                <w:sz w:val="24"/>
                <w:szCs w:val="24"/>
                <w:rtl/>
              </w:rPr>
              <w:t>(5%)</w:t>
            </w:r>
          </w:p>
        </w:tc>
        <w:tc>
          <w:tcPr>
            <w:tcW w:w="2986" w:type="pct"/>
          </w:tcPr>
          <w:p w:rsidR="00B6338E" w:rsidRPr="001925D2" w:rsidRDefault="00B6338E" w:rsidP="00B6338E">
            <w:pPr>
              <w:spacing w:before="40" w:after="40" w:line="240" w:lineRule="auto"/>
              <w:rPr>
                <w:rFonts w:cs="David"/>
                <w:sz w:val="24"/>
                <w:szCs w:val="24"/>
                <w:rtl/>
              </w:rPr>
            </w:pPr>
            <w:r w:rsidRPr="001925D2">
              <w:rPr>
                <w:rFonts w:cs="David" w:hint="cs"/>
                <w:sz w:val="24"/>
                <w:szCs w:val="24"/>
                <w:rtl/>
              </w:rPr>
              <w:t xml:space="preserve">תהליך החקר </w:t>
            </w:r>
            <w:r w:rsidRPr="001925D2">
              <w:rPr>
                <w:rFonts w:cs="David" w:hint="cs"/>
                <w:b/>
                <w:bCs/>
                <w:sz w:val="24"/>
                <w:szCs w:val="24"/>
                <w:rtl/>
              </w:rPr>
              <w:t>מציג מורכבות</w:t>
            </w:r>
            <w:r w:rsidRPr="001925D2">
              <w:rPr>
                <w:rFonts w:cs="David" w:hint="cs"/>
                <w:sz w:val="24"/>
                <w:szCs w:val="24"/>
                <w:rtl/>
              </w:rPr>
              <w:t xml:space="preserve"> שיכולה לבוא לידי ביטוי בשיטות ובכלי מדידה ותצפית, במערך חקר רב-שלבי הכולל מספר תצפיות /ניסויים או שילוב ביניהם.</w:t>
            </w:r>
          </w:p>
        </w:tc>
        <w:tc>
          <w:tcPr>
            <w:tcW w:w="625" w:type="pct"/>
          </w:tcPr>
          <w:p w:rsidR="00B6338E" w:rsidRPr="007C582C" w:rsidRDefault="00B6338E" w:rsidP="00B6338E">
            <w:pPr>
              <w:spacing w:before="40" w:after="40" w:line="240" w:lineRule="auto"/>
              <w:jc w:val="center"/>
              <w:rPr>
                <w:rFonts w:cs="David"/>
                <w:sz w:val="24"/>
                <w:szCs w:val="24"/>
                <w:rtl/>
              </w:rPr>
            </w:pPr>
          </w:p>
        </w:tc>
        <w:tc>
          <w:tcPr>
            <w:tcW w:w="417" w:type="pct"/>
          </w:tcPr>
          <w:p w:rsidR="00B6338E" w:rsidRPr="007C582C" w:rsidRDefault="00B6338E" w:rsidP="00B6338E">
            <w:pPr>
              <w:spacing w:before="40" w:after="40" w:line="240" w:lineRule="auto"/>
              <w:jc w:val="center"/>
              <w:rPr>
                <w:rFonts w:cs="David"/>
                <w:b/>
                <w:bCs/>
                <w:sz w:val="24"/>
                <w:szCs w:val="24"/>
                <w:rtl/>
              </w:rPr>
            </w:pPr>
          </w:p>
        </w:tc>
      </w:tr>
    </w:tbl>
    <w:p w:rsidR="00B6338E" w:rsidRDefault="00B6338E">
      <w:pPr>
        <w:bidi w:val="0"/>
        <w:spacing w:after="0" w:line="240" w:lineRule="auto"/>
        <w:rPr>
          <w:rtl/>
        </w:rPr>
      </w:pPr>
    </w:p>
    <w:p w:rsidR="00E20605" w:rsidRDefault="00E20605" w:rsidP="004B1EC6">
      <w:pPr>
        <w:rPr>
          <w:rtl/>
        </w:rPr>
      </w:pPr>
    </w:p>
    <w:p w:rsidR="00E20605" w:rsidRDefault="00E20605" w:rsidP="004B1EC6">
      <w:pPr>
        <w:rPr>
          <w:rtl/>
        </w:rPr>
      </w:pPr>
    </w:p>
    <w:p w:rsidR="00B6338E" w:rsidRPr="00B6338E" w:rsidRDefault="00B6338E">
      <w:pPr>
        <w:bidi w:val="0"/>
        <w:spacing w:after="0" w:line="240" w:lineRule="auto"/>
        <w:rPr>
          <w:rFonts w:cs="David"/>
          <w:b/>
          <w:bCs/>
          <w:sz w:val="28"/>
          <w:szCs w:val="28"/>
          <w:rtl/>
        </w:rPr>
      </w:pPr>
      <w:r w:rsidRPr="00B6338E">
        <w:rPr>
          <w:rFonts w:cs="David"/>
          <w:b/>
          <w:bCs/>
          <w:sz w:val="28"/>
          <w:szCs w:val="28"/>
          <w:rtl/>
        </w:rPr>
        <w:br w:type="page"/>
      </w:r>
    </w:p>
    <w:p w:rsidR="00E0652F" w:rsidRPr="00E0652F" w:rsidRDefault="00362B09" w:rsidP="00E0652F">
      <w:pPr>
        <w:spacing w:before="240" w:after="0" w:line="360" w:lineRule="auto"/>
        <w:rPr>
          <w:rStyle w:val="20"/>
          <w:rFonts w:ascii="Calibri" w:eastAsia="Calibri" w:hAnsi="Calibri" w:cs="David"/>
          <w:color w:val="auto"/>
          <w:sz w:val="24"/>
          <w:szCs w:val="24"/>
        </w:rPr>
      </w:pPr>
      <w:r w:rsidRPr="00E0652F">
        <w:rPr>
          <w:rStyle w:val="20"/>
          <w:rFonts w:cs="David" w:hint="cs"/>
          <w:color w:val="000000" w:themeColor="text1"/>
          <w:sz w:val="28"/>
          <w:szCs w:val="28"/>
          <w:rtl/>
        </w:rPr>
        <w:lastRenderedPageBreak/>
        <w:t>נספח: הארות למורה</w:t>
      </w:r>
    </w:p>
    <w:p w:rsidR="007E12A3" w:rsidRPr="00861111" w:rsidRDefault="00EC543E" w:rsidP="00C410EE">
      <w:pPr>
        <w:pStyle w:val="a4"/>
        <w:numPr>
          <w:ilvl w:val="0"/>
          <w:numId w:val="14"/>
        </w:numPr>
        <w:spacing w:before="240" w:after="0" w:line="360" w:lineRule="auto"/>
        <w:ind w:left="714" w:hanging="357"/>
        <w:contextualSpacing w:val="0"/>
        <w:rPr>
          <w:rFonts w:cs="David"/>
          <w:b/>
          <w:bCs/>
          <w:sz w:val="24"/>
          <w:szCs w:val="24"/>
          <w:rtl/>
        </w:rPr>
      </w:pPr>
      <w:r w:rsidRPr="00861111">
        <w:rPr>
          <w:rFonts w:cs="David" w:hint="cs"/>
          <w:b/>
          <w:bCs/>
          <w:sz w:val="24"/>
          <w:szCs w:val="24"/>
          <w:rtl/>
        </w:rPr>
        <w:t>מבנה המחוון וניקוד המרכיבים בו.</w:t>
      </w:r>
      <w:r w:rsidR="00F54CE0" w:rsidRPr="00861111">
        <w:rPr>
          <w:rFonts w:cs="David" w:hint="cs"/>
          <w:b/>
          <w:bCs/>
          <w:sz w:val="24"/>
          <w:szCs w:val="24"/>
          <w:rtl/>
        </w:rPr>
        <w:t xml:space="preserve"> </w:t>
      </w:r>
      <w:r w:rsidR="00C410EE">
        <w:rPr>
          <w:rFonts w:cs="David"/>
          <w:b/>
          <w:bCs/>
          <w:sz w:val="24"/>
          <w:szCs w:val="24"/>
          <w:rtl/>
        </w:rPr>
        <w:br/>
      </w:r>
      <w:r w:rsidR="00302A7E" w:rsidRPr="00861111">
        <w:rPr>
          <w:rFonts w:cs="David" w:hint="cs"/>
          <w:b/>
          <w:bCs/>
          <w:sz w:val="24"/>
          <w:szCs w:val="24"/>
          <w:rtl/>
        </w:rPr>
        <w:t>מחוון זה מיועד לשיפוט ביריד החקר הארצי.</w:t>
      </w:r>
      <w:r w:rsidR="00302A7E" w:rsidRPr="00861111">
        <w:rPr>
          <w:rFonts w:cs="David" w:hint="cs"/>
          <w:sz w:val="24"/>
          <w:szCs w:val="24"/>
          <w:rtl/>
        </w:rPr>
        <w:t xml:space="preserve"> </w:t>
      </w:r>
      <w:r w:rsidR="00F54CE0" w:rsidRPr="00861111">
        <w:rPr>
          <w:rFonts w:cs="David" w:hint="cs"/>
          <w:sz w:val="24"/>
          <w:szCs w:val="24"/>
          <w:rtl/>
        </w:rPr>
        <w:t>ב</w:t>
      </w:r>
      <w:r w:rsidR="00302A7E" w:rsidRPr="00861111">
        <w:rPr>
          <w:rFonts w:cs="David" w:hint="cs"/>
          <w:sz w:val="24"/>
          <w:szCs w:val="24"/>
          <w:rtl/>
        </w:rPr>
        <w:t xml:space="preserve">שימוש במחוון בירידים המחוזיים והבית-ספריים, חשוב לתת את הדעת </w:t>
      </w:r>
      <w:r w:rsidR="007E12A3" w:rsidRPr="00861111">
        <w:rPr>
          <w:rFonts w:cs="David" w:hint="cs"/>
          <w:sz w:val="24"/>
          <w:szCs w:val="24"/>
          <w:rtl/>
        </w:rPr>
        <w:t>ולהתאים לנתוני בית הספר והתלמידים את הניקוד היחסי הניתן למ</w:t>
      </w:r>
      <w:r w:rsidR="00F54CE0" w:rsidRPr="00861111">
        <w:rPr>
          <w:rFonts w:cs="David" w:hint="cs"/>
          <w:sz w:val="24"/>
          <w:szCs w:val="24"/>
          <w:rtl/>
        </w:rPr>
        <w:t>י</w:t>
      </w:r>
      <w:r w:rsidR="007E12A3" w:rsidRPr="00861111">
        <w:rPr>
          <w:rFonts w:cs="David" w:hint="cs"/>
          <w:sz w:val="24"/>
          <w:szCs w:val="24"/>
          <w:rtl/>
        </w:rPr>
        <w:t xml:space="preserve">מדי ההערכה במחוון </w:t>
      </w:r>
      <w:r w:rsidR="007E12A3" w:rsidRPr="00861111">
        <w:rPr>
          <w:rFonts w:cs="David"/>
          <w:sz w:val="24"/>
          <w:szCs w:val="24"/>
          <w:rtl/>
        </w:rPr>
        <w:t>–</w:t>
      </w:r>
      <w:r w:rsidR="007E12A3" w:rsidRPr="00861111">
        <w:rPr>
          <w:rFonts w:cs="David" w:hint="cs"/>
          <w:sz w:val="24"/>
          <w:szCs w:val="24"/>
          <w:rtl/>
        </w:rPr>
        <w:t>על מנת לא ליצור ציפיות גבוהות מידי.</w:t>
      </w:r>
    </w:p>
    <w:p w:rsidR="00E94E59" w:rsidRPr="00861111" w:rsidRDefault="00302A7E" w:rsidP="00861111">
      <w:pPr>
        <w:pStyle w:val="a4"/>
        <w:numPr>
          <w:ilvl w:val="0"/>
          <w:numId w:val="14"/>
        </w:numPr>
        <w:spacing w:before="240" w:after="120" w:line="360" w:lineRule="auto"/>
        <w:ind w:left="714" w:hanging="357"/>
        <w:contextualSpacing w:val="0"/>
        <w:rPr>
          <w:rFonts w:cs="David"/>
          <w:sz w:val="24"/>
          <w:szCs w:val="24"/>
          <w:rtl/>
        </w:rPr>
      </w:pPr>
      <w:r w:rsidRPr="00861111">
        <w:rPr>
          <w:rFonts w:cs="David" w:hint="cs"/>
          <w:b/>
          <w:bCs/>
          <w:sz w:val="24"/>
          <w:szCs w:val="24"/>
          <w:rtl/>
        </w:rPr>
        <w:t>בחירת שאלת חקר שיש בה חידוש לתלמיד</w:t>
      </w:r>
      <w:r w:rsidRPr="00861111">
        <w:rPr>
          <w:rFonts w:cs="David"/>
          <w:b/>
          <w:bCs/>
          <w:sz w:val="24"/>
          <w:szCs w:val="24"/>
          <w:rtl/>
        </w:rPr>
        <w:br/>
      </w:r>
      <w:r w:rsidR="00E94E59" w:rsidRPr="00861111">
        <w:rPr>
          <w:rFonts w:cs="David" w:hint="cs"/>
          <w:sz w:val="24"/>
          <w:szCs w:val="24"/>
          <w:rtl/>
        </w:rPr>
        <w:t>לפעמים תלמידים נחשפים,  ע" המורה או באמצעות רשת האינטרנט, לשאלות חקר מתוך מבחני בגרות,  עבודות חקר בחטיבה עליונה או עבודות מורים. במקרה זה, על המורה לכוון את התלמידים  להתייחס לשאלות אלו כגירוי פורה לחקר שבעזרתו יעצבו את שאלת החקר שמעוררת את סקרנותם ומתאימה לעולם המושגים המדעיים שהם מסוגלים להבין.</w:t>
      </w:r>
    </w:p>
    <w:p w:rsidR="00522EB4" w:rsidRPr="00861111" w:rsidRDefault="00522EB4" w:rsidP="00861111">
      <w:pPr>
        <w:pStyle w:val="a4"/>
        <w:numPr>
          <w:ilvl w:val="0"/>
          <w:numId w:val="14"/>
        </w:numPr>
        <w:spacing w:before="240" w:after="0" w:line="360" w:lineRule="auto"/>
        <w:ind w:left="714" w:hanging="357"/>
        <w:contextualSpacing w:val="0"/>
        <w:rPr>
          <w:rFonts w:cs="David"/>
          <w:sz w:val="24"/>
          <w:szCs w:val="24"/>
          <w:rtl/>
        </w:rPr>
      </w:pPr>
      <w:r w:rsidRPr="00861111">
        <w:rPr>
          <w:rFonts w:cs="David" w:hint="cs"/>
          <w:b/>
          <w:bCs/>
          <w:sz w:val="24"/>
          <w:szCs w:val="24"/>
          <w:rtl/>
        </w:rPr>
        <w:t>ניסוי חקר ותצפית חקר</w:t>
      </w:r>
      <w:r w:rsidR="006661C3" w:rsidRPr="00861111">
        <w:rPr>
          <w:rFonts w:cs="David" w:hint="cs"/>
          <w:b/>
          <w:bCs/>
          <w:sz w:val="24"/>
          <w:szCs w:val="24"/>
          <w:rtl/>
        </w:rPr>
        <w:t>.</w:t>
      </w:r>
      <w:r w:rsidR="00CA0EFF" w:rsidRPr="00861111">
        <w:rPr>
          <w:rFonts w:cs="David"/>
          <w:sz w:val="24"/>
          <w:szCs w:val="24"/>
          <w:rtl/>
        </w:rPr>
        <w:br/>
      </w:r>
      <w:r w:rsidRPr="00861111">
        <w:rPr>
          <w:rFonts w:cs="David" w:hint="cs"/>
          <w:sz w:val="24"/>
          <w:szCs w:val="24"/>
          <w:rtl/>
        </w:rPr>
        <w:t xml:space="preserve">המילה חקר הוספה למונחים תצפית וניסוי </w:t>
      </w:r>
      <w:r w:rsidR="00302A7E" w:rsidRPr="00861111">
        <w:rPr>
          <w:rFonts w:cs="David" w:hint="cs"/>
          <w:sz w:val="24"/>
          <w:szCs w:val="24"/>
          <w:rtl/>
        </w:rPr>
        <w:t>כדי לה</w:t>
      </w:r>
      <w:r w:rsidR="00A2715D" w:rsidRPr="00861111">
        <w:rPr>
          <w:rFonts w:cs="David" w:hint="cs"/>
          <w:sz w:val="24"/>
          <w:szCs w:val="24"/>
          <w:rtl/>
        </w:rPr>
        <w:t>בחין</w:t>
      </w:r>
      <w:r w:rsidR="00302A7E" w:rsidRPr="00861111">
        <w:rPr>
          <w:rFonts w:cs="David" w:hint="cs"/>
          <w:sz w:val="24"/>
          <w:szCs w:val="24"/>
          <w:rtl/>
        </w:rPr>
        <w:t xml:space="preserve"> בין השימוש בהם כדרכי חקר מדעי  לבין השימוש בהן במשמעויות אחרות</w:t>
      </w:r>
      <w:r w:rsidRPr="00861111">
        <w:rPr>
          <w:rFonts w:cs="David" w:hint="cs"/>
          <w:sz w:val="24"/>
          <w:szCs w:val="24"/>
          <w:rtl/>
        </w:rPr>
        <w:t>: שימוש במילה ניסוי במשמעות של הדגמה או התנסות, שימוש במילה תצפית במשמע</w:t>
      </w:r>
      <w:r w:rsidR="00C6139E" w:rsidRPr="00861111">
        <w:rPr>
          <w:rFonts w:cs="David" w:hint="cs"/>
          <w:sz w:val="24"/>
          <w:szCs w:val="24"/>
          <w:rtl/>
        </w:rPr>
        <w:t>ו</w:t>
      </w:r>
      <w:r w:rsidRPr="00861111">
        <w:rPr>
          <w:rFonts w:cs="David" w:hint="cs"/>
          <w:sz w:val="24"/>
          <w:szCs w:val="24"/>
          <w:rtl/>
        </w:rPr>
        <w:t>ת של עריכת תצפית מקדימה ופתוחה לצורך ת</w:t>
      </w:r>
      <w:r w:rsidR="00F54CE0" w:rsidRPr="00861111">
        <w:rPr>
          <w:rFonts w:cs="David" w:hint="cs"/>
          <w:sz w:val="24"/>
          <w:szCs w:val="24"/>
          <w:rtl/>
        </w:rPr>
        <w:t>י</w:t>
      </w:r>
      <w:r w:rsidRPr="00861111">
        <w:rPr>
          <w:rFonts w:cs="David" w:hint="cs"/>
          <w:sz w:val="24"/>
          <w:szCs w:val="24"/>
          <w:rtl/>
        </w:rPr>
        <w:t>אור מצב/תופעה.</w:t>
      </w:r>
    </w:p>
    <w:p w:rsidR="00861111" w:rsidRDefault="00362B09" w:rsidP="00861111">
      <w:pPr>
        <w:pStyle w:val="a4"/>
        <w:numPr>
          <w:ilvl w:val="0"/>
          <w:numId w:val="14"/>
        </w:numPr>
        <w:spacing w:before="240" w:after="0" w:line="360" w:lineRule="auto"/>
        <w:ind w:left="714" w:right="-567" w:hanging="357"/>
        <w:contextualSpacing w:val="0"/>
        <w:rPr>
          <w:rFonts w:cs="David"/>
          <w:sz w:val="24"/>
          <w:szCs w:val="24"/>
        </w:rPr>
      </w:pPr>
      <w:r w:rsidRPr="00861111">
        <w:rPr>
          <w:rFonts w:cs="David" w:hint="cs"/>
          <w:b/>
          <w:bCs/>
          <w:sz w:val="24"/>
          <w:szCs w:val="24"/>
          <w:rtl/>
        </w:rPr>
        <w:t>הצגת הממצאים וסיכומם</w:t>
      </w:r>
      <w:r w:rsidR="006661C3" w:rsidRPr="00861111">
        <w:rPr>
          <w:rFonts w:cs="David" w:hint="cs"/>
          <w:b/>
          <w:bCs/>
          <w:sz w:val="24"/>
          <w:szCs w:val="24"/>
          <w:rtl/>
        </w:rPr>
        <w:t>.</w:t>
      </w:r>
      <w:r w:rsidRPr="00861111">
        <w:rPr>
          <w:rFonts w:cs="David"/>
          <w:b/>
          <w:bCs/>
          <w:sz w:val="24"/>
          <w:szCs w:val="24"/>
          <w:rtl/>
        </w:rPr>
        <w:br/>
      </w:r>
      <w:r w:rsidR="00C6139E" w:rsidRPr="00861111">
        <w:rPr>
          <w:rFonts w:cs="David" w:hint="cs"/>
          <w:sz w:val="24"/>
          <w:szCs w:val="24"/>
          <w:rtl/>
        </w:rPr>
        <w:t xml:space="preserve">הממצאים כוללים את כל מה שהתלמידים  אספו במהלך החקר המעשי: נתונים, תצלומים, </w:t>
      </w:r>
      <w:r w:rsidR="00C6139E" w:rsidRPr="00861111">
        <w:rPr>
          <w:rFonts w:cs="David"/>
          <w:sz w:val="24"/>
          <w:szCs w:val="24"/>
          <w:rtl/>
        </w:rPr>
        <w:br/>
      </w:r>
      <w:r w:rsidR="00C6139E" w:rsidRPr="00861111">
        <w:rPr>
          <w:rFonts w:cs="David" w:hint="cs"/>
          <w:sz w:val="24"/>
          <w:szCs w:val="24"/>
          <w:rtl/>
        </w:rPr>
        <w:t>ממצאים פיסיים. חשוב להקפיד על:</w:t>
      </w:r>
    </w:p>
    <w:p w:rsidR="00861111" w:rsidRDefault="00C6139E" w:rsidP="00861111">
      <w:pPr>
        <w:pStyle w:val="a4"/>
        <w:numPr>
          <w:ilvl w:val="0"/>
          <w:numId w:val="15"/>
        </w:numPr>
        <w:spacing w:after="0" w:line="360" w:lineRule="auto"/>
        <w:ind w:left="1071" w:right="-567" w:hanging="357"/>
        <w:contextualSpacing w:val="0"/>
        <w:rPr>
          <w:rFonts w:cs="David"/>
          <w:sz w:val="24"/>
          <w:szCs w:val="24"/>
        </w:rPr>
      </w:pPr>
      <w:r w:rsidRPr="00861111">
        <w:rPr>
          <w:rFonts w:cs="David" w:hint="cs"/>
          <w:sz w:val="24"/>
          <w:szCs w:val="24"/>
          <w:rtl/>
        </w:rPr>
        <w:t>הצגת טבלאות סיכום של התוצאות, לאחר שעברו עיבוד של התוצאות הגולמיות.</w:t>
      </w:r>
    </w:p>
    <w:p w:rsidR="00861111" w:rsidRDefault="00C6139E" w:rsidP="00861111">
      <w:pPr>
        <w:pStyle w:val="a4"/>
        <w:numPr>
          <w:ilvl w:val="0"/>
          <w:numId w:val="15"/>
        </w:numPr>
        <w:spacing w:after="0" w:line="360" w:lineRule="auto"/>
        <w:ind w:left="1071" w:right="-567" w:hanging="357"/>
        <w:contextualSpacing w:val="0"/>
        <w:rPr>
          <w:rFonts w:cs="David"/>
          <w:sz w:val="24"/>
          <w:szCs w:val="24"/>
        </w:rPr>
      </w:pPr>
      <w:r w:rsidRPr="00861111">
        <w:rPr>
          <w:rFonts w:cs="David" w:hint="cs"/>
          <w:sz w:val="24"/>
          <w:szCs w:val="24"/>
          <w:rtl/>
        </w:rPr>
        <w:t>עריכת הגרפים באופן שייתנו מענה לשאלת החקר.</w:t>
      </w:r>
    </w:p>
    <w:p w:rsidR="00C6139E" w:rsidRPr="00861111" w:rsidRDefault="00C6139E" w:rsidP="00861111">
      <w:pPr>
        <w:pStyle w:val="a4"/>
        <w:numPr>
          <w:ilvl w:val="0"/>
          <w:numId w:val="15"/>
        </w:numPr>
        <w:spacing w:after="0" w:line="360" w:lineRule="auto"/>
        <w:ind w:left="1071" w:right="-567" w:hanging="357"/>
        <w:contextualSpacing w:val="0"/>
        <w:rPr>
          <w:rFonts w:cs="David"/>
          <w:sz w:val="24"/>
          <w:szCs w:val="24"/>
          <w:rtl/>
        </w:rPr>
      </w:pPr>
      <w:r w:rsidRPr="00861111">
        <w:rPr>
          <w:rFonts w:cs="David" w:hint="cs"/>
          <w:sz w:val="24"/>
          <w:szCs w:val="24"/>
          <w:rtl/>
        </w:rPr>
        <w:t>הוספת סעיף של "סיכום הממצאים", המנוסח בהכללה וממוקד להשערת החקר.</w:t>
      </w:r>
    </w:p>
    <w:p w:rsidR="00362B09" w:rsidRPr="00861111" w:rsidRDefault="00362B09" w:rsidP="00861111">
      <w:pPr>
        <w:pStyle w:val="a4"/>
        <w:numPr>
          <w:ilvl w:val="0"/>
          <w:numId w:val="14"/>
        </w:numPr>
        <w:spacing w:before="240" w:after="0" w:line="360" w:lineRule="auto"/>
        <w:ind w:left="714" w:hanging="357"/>
        <w:contextualSpacing w:val="0"/>
        <w:rPr>
          <w:rFonts w:cs="David"/>
          <w:sz w:val="24"/>
          <w:szCs w:val="24"/>
          <w:rtl/>
        </w:rPr>
      </w:pPr>
      <w:r w:rsidRPr="00861111">
        <w:rPr>
          <w:rFonts w:cs="David" w:hint="cs"/>
          <w:b/>
          <w:bCs/>
          <w:sz w:val="24"/>
          <w:szCs w:val="24"/>
          <w:rtl/>
        </w:rPr>
        <w:t>מורכבות העבודה</w:t>
      </w:r>
      <w:r w:rsidR="006661C3" w:rsidRPr="00861111">
        <w:rPr>
          <w:rFonts w:cs="David" w:hint="cs"/>
          <w:b/>
          <w:bCs/>
          <w:sz w:val="24"/>
          <w:szCs w:val="24"/>
          <w:rtl/>
        </w:rPr>
        <w:t>.</w:t>
      </w:r>
      <w:r w:rsidRPr="00861111">
        <w:rPr>
          <w:rFonts w:cs="David"/>
          <w:b/>
          <w:bCs/>
          <w:sz w:val="24"/>
          <w:szCs w:val="24"/>
          <w:rtl/>
        </w:rPr>
        <w:br/>
      </w:r>
      <w:r w:rsidRPr="00861111">
        <w:rPr>
          <w:rFonts w:cs="David" w:hint="cs"/>
          <w:sz w:val="24"/>
          <w:szCs w:val="24"/>
          <w:rtl/>
        </w:rPr>
        <w:t xml:space="preserve">אחד המאפיינים שמבדילים עבודת חקר העולה לשיפוט ביריד הארצי משאר העבודות הוא היקף העבודה ומורכבותה מבחינת שיטות </w:t>
      </w:r>
      <w:r w:rsidR="00CA0EFF" w:rsidRPr="00861111">
        <w:rPr>
          <w:rFonts w:cs="David" w:hint="cs"/>
          <w:sz w:val="24"/>
          <w:szCs w:val="24"/>
          <w:rtl/>
        </w:rPr>
        <w:t xml:space="preserve">וכלי </w:t>
      </w:r>
      <w:r w:rsidRPr="00861111">
        <w:rPr>
          <w:rFonts w:cs="David" w:hint="cs"/>
          <w:sz w:val="24"/>
          <w:szCs w:val="24"/>
          <w:rtl/>
        </w:rPr>
        <w:t>התצפית והמדידה ותכנון החקר (מספר תצפיות או ניסויים, או שילוב ביניהם)</w:t>
      </w:r>
    </w:p>
    <w:p w:rsidR="00C6139E" w:rsidRPr="00E0652F" w:rsidRDefault="00362B09" w:rsidP="00C6139E">
      <w:pPr>
        <w:pStyle w:val="a4"/>
        <w:numPr>
          <w:ilvl w:val="0"/>
          <w:numId w:val="14"/>
        </w:numPr>
        <w:spacing w:before="120" w:after="120" w:line="360" w:lineRule="auto"/>
        <w:ind w:left="714" w:hanging="357"/>
        <w:contextualSpacing w:val="0"/>
        <w:rPr>
          <w:rFonts w:cs="David"/>
          <w:sz w:val="24"/>
          <w:szCs w:val="24"/>
        </w:rPr>
      </w:pPr>
      <w:r w:rsidRPr="00E0652F">
        <w:rPr>
          <w:rFonts w:cs="David" w:hint="cs"/>
          <w:b/>
          <w:bCs/>
          <w:sz w:val="24"/>
          <w:szCs w:val="24"/>
          <w:rtl/>
        </w:rPr>
        <w:t>חקר כיתתי</w:t>
      </w:r>
      <w:r w:rsidR="006661C3" w:rsidRPr="00E0652F">
        <w:rPr>
          <w:rFonts w:cs="David" w:hint="cs"/>
          <w:b/>
          <w:bCs/>
          <w:sz w:val="24"/>
          <w:szCs w:val="24"/>
          <w:rtl/>
        </w:rPr>
        <w:t>.</w:t>
      </w:r>
      <w:r w:rsidRPr="00E0652F">
        <w:rPr>
          <w:rFonts w:cs="David"/>
          <w:sz w:val="24"/>
          <w:szCs w:val="24"/>
          <w:rtl/>
        </w:rPr>
        <w:br/>
      </w:r>
      <w:r w:rsidR="008D3F38" w:rsidRPr="00E0652F">
        <w:rPr>
          <w:rFonts w:cs="David" w:hint="cs"/>
          <w:sz w:val="24"/>
          <w:szCs w:val="24"/>
          <w:rtl/>
        </w:rPr>
        <w:t>מורים</w:t>
      </w:r>
      <w:r w:rsidR="006E74EE" w:rsidRPr="00E0652F">
        <w:rPr>
          <w:rFonts w:cs="David" w:hint="cs"/>
          <w:sz w:val="24"/>
          <w:szCs w:val="24"/>
          <w:rtl/>
        </w:rPr>
        <w:t xml:space="preserve"> ש</w:t>
      </w:r>
      <w:r w:rsidR="00C6139E" w:rsidRPr="00E0652F">
        <w:rPr>
          <w:rFonts w:cs="David" w:hint="cs"/>
          <w:sz w:val="24"/>
          <w:szCs w:val="24"/>
          <w:rtl/>
        </w:rPr>
        <w:t xml:space="preserve">יבחרו </w:t>
      </w:r>
      <w:r w:rsidR="006E74EE" w:rsidRPr="00E0652F">
        <w:rPr>
          <w:rFonts w:cs="David" w:hint="cs"/>
          <w:sz w:val="24"/>
          <w:szCs w:val="24"/>
          <w:rtl/>
        </w:rPr>
        <w:t>להנחות חקר כיתתי, מגדיר</w:t>
      </w:r>
      <w:r w:rsidR="008D3F38" w:rsidRPr="00E0652F">
        <w:rPr>
          <w:rFonts w:cs="David" w:hint="cs"/>
          <w:sz w:val="24"/>
          <w:szCs w:val="24"/>
          <w:rtl/>
        </w:rPr>
        <w:t>ים</w:t>
      </w:r>
      <w:r w:rsidR="006E74EE" w:rsidRPr="00E0652F">
        <w:rPr>
          <w:rFonts w:cs="David" w:hint="cs"/>
          <w:sz w:val="24"/>
          <w:szCs w:val="24"/>
          <w:rtl/>
        </w:rPr>
        <w:t xml:space="preserve"> נושא /שאלה מובילה ומחלק</w:t>
      </w:r>
      <w:r w:rsidR="008D3F38" w:rsidRPr="00E0652F">
        <w:rPr>
          <w:rFonts w:cs="David" w:hint="cs"/>
          <w:sz w:val="24"/>
          <w:szCs w:val="24"/>
          <w:rtl/>
        </w:rPr>
        <w:t>ים</w:t>
      </w:r>
      <w:r w:rsidR="006E74EE" w:rsidRPr="00E0652F">
        <w:rPr>
          <w:rFonts w:cs="David" w:hint="cs"/>
          <w:sz w:val="24"/>
          <w:szCs w:val="24"/>
          <w:rtl/>
        </w:rPr>
        <w:t xml:space="preserve"> את הכיתה</w:t>
      </w:r>
      <w:r w:rsidR="006E74EE" w:rsidRPr="00E0652F">
        <w:rPr>
          <w:rFonts w:cs="David"/>
          <w:sz w:val="24"/>
          <w:szCs w:val="24"/>
          <w:rtl/>
        </w:rPr>
        <w:t xml:space="preserve"> </w:t>
      </w:r>
      <w:r w:rsidR="006E74EE" w:rsidRPr="00E0652F">
        <w:rPr>
          <w:rFonts w:cs="David" w:hint="cs"/>
          <w:sz w:val="24"/>
          <w:szCs w:val="24"/>
          <w:rtl/>
        </w:rPr>
        <w:t>לקבוצות. כל</w:t>
      </w:r>
      <w:r w:rsidR="006E74EE" w:rsidRPr="00E0652F">
        <w:rPr>
          <w:rFonts w:cs="David"/>
          <w:sz w:val="24"/>
          <w:szCs w:val="24"/>
          <w:rtl/>
        </w:rPr>
        <w:t xml:space="preserve"> </w:t>
      </w:r>
      <w:r w:rsidR="006E74EE" w:rsidRPr="00E0652F">
        <w:rPr>
          <w:rFonts w:cs="David" w:hint="cs"/>
          <w:sz w:val="24"/>
          <w:szCs w:val="24"/>
          <w:rtl/>
        </w:rPr>
        <w:t>אחת</w:t>
      </w:r>
      <w:r w:rsidR="006E74EE" w:rsidRPr="00E0652F">
        <w:rPr>
          <w:rFonts w:cs="David"/>
          <w:sz w:val="24"/>
          <w:szCs w:val="24"/>
          <w:rtl/>
        </w:rPr>
        <w:t xml:space="preserve"> </w:t>
      </w:r>
      <w:r w:rsidR="006E74EE" w:rsidRPr="00E0652F">
        <w:rPr>
          <w:rFonts w:cs="David" w:hint="cs"/>
          <w:sz w:val="24"/>
          <w:szCs w:val="24"/>
          <w:rtl/>
        </w:rPr>
        <w:t>מהקבוצות</w:t>
      </w:r>
      <w:r w:rsidR="006E74EE" w:rsidRPr="00E0652F">
        <w:rPr>
          <w:rFonts w:cs="David"/>
          <w:sz w:val="24"/>
          <w:szCs w:val="24"/>
          <w:rtl/>
        </w:rPr>
        <w:t xml:space="preserve"> </w:t>
      </w:r>
      <w:r w:rsidR="006E74EE" w:rsidRPr="00E0652F">
        <w:rPr>
          <w:rFonts w:cs="David" w:hint="cs"/>
          <w:sz w:val="24"/>
          <w:szCs w:val="24"/>
          <w:rtl/>
        </w:rPr>
        <w:t>חוקרת</w:t>
      </w:r>
      <w:r w:rsidR="006E74EE" w:rsidRPr="00E0652F">
        <w:rPr>
          <w:rFonts w:cs="David"/>
          <w:sz w:val="24"/>
          <w:szCs w:val="24"/>
          <w:rtl/>
        </w:rPr>
        <w:t xml:space="preserve"> </w:t>
      </w:r>
      <w:r w:rsidR="006E74EE" w:rsidRPr="00E0652F">
        <w:rPr>
          <w:rFonts w:cs="David" w:hint="cs"/>
          <w:sz w:val="24"/>
          <w:szCs w:val="24"/>
          <w:rtl/>
        </w:rPr>
        <w:t>שאלת חקר אחרת בנושא. המורה</w:t>
      </w:r>
      <w:r w:rsidR="006E74EE" w:rsidRPr="00E0652F">
        <w:rPr>
          <w:rFonts w:cs="David"/>
          <w:sz w:val="24"/>
          <w:szCs w:val="24"/>
          <w:rtl/>
        </w:rPr>
        <w:t xml:space="preserve"> </w:t>
      </w:r>
      <w:r w:rsidR="006E74EE" w:rsidRPr="00E0652F">
        <w:rPr>
          <w:rFonts w:cs="David" w:hint="cs"/>
          <w:sz w:val="24"/>
          <w:szCs w:val="24"/>
          <w:rtl/>
        </w:rPr>
        <w:t>מלווה</w:t>
      </w:r>
      <w:r w:rsidR="006E74EE" w:rsidRPr="00E0652F">
        <w:rPr>
          <w:rFonts w:cs="David"/>
          <w:sz w:val="24"/>
          <w:szCs w:val="24"/>
          <w:rtl/>
        </w:rPr>
        <w:t xml:space="preserve"> </w:t>
      </w:r>
      <w:r w:rsidR="006E74EE" w:rsidRPr="00E0652F">
        <w:rPr>
          <w:rFonts w:cs="David" w:hint="cs"/>
          <w:sz w:val="24"/>
          <w:szCs w:val="24"/>
          <w:rtl/>
        </w:rPr>
        <w:t>כל קבוצה</w:t>
      </w:r>
      <w:r w:rsidR="006E74EE" w:rsidRPr="00E0652F">
        <w:rPr>
          <w:rFonts w:cs="David"/>
          <w:sz w:val="24"/>
          <w:szCs w:val="24"/>
          <w:rtl/>
        </w:rPr>
        <w:t xml:space="preserve"> </w:t>
      </w:r>
      <w:r w:rsidR="006E74EE" w:rsidRPr="00E0652F">
        <w:rPr>
          <w:rFonts w:cs="David" w:hint="cs"/>
          <w:sz w:val="24"/>
          <w:szCs w:val="24"/>
          <w:rtl/>
        </w:rPr>
        <w:t>בתהליך</w:t>
      </w:r>
      <w:r w:rsidR="006E74EE" w:rsidRPr="00E0652F">
        <w:rPr>
          <w:rFonts w:cs="David"/>
          <w:sz w:val="24"/>
          <w:szCs w:val="24"/>
          <w:rtl/>
        </w:rPr>
        <w:t xml:space="preserve"> </w:t>
      </w:r>
      <w:r w:rsidR="006E74EE" w:rsidRPr="00E0652F">
        <w:rPr>
          <w:rFonts w:cs="David" w:hint="cs"/>
          <w:sz w:val="24"/>
          <w:szCs w:val="24"/>
          <w:rtl/>
        </w:rPr>
        <w:t>החקר שלה</w:t>
      </w:r>
      <w:r w:rsidR="006E74EE" w:rsidRPr="00E0652F">
        <w:rPr>
          <w:rFonts w:cs="David"/>
          <w:sz w:val="24"/>
          <w:szCs w:val="24"/>
          <w:rtl/>
        </w:rPr>
        <w:t xml:space="preserve">, </w:t>
      </w:r>
      <w:r w:rsidR="006E74EE" w:rsidRPr="00E0652F">
        <w:rPr>
          <w:rFonts w:cs="David" w:hint="cs"/>
          <w:sz w:val="24"/>
          <w:szCs w:val="24"/>
          <w:rtl/>
        </w:rPr>
        <w:t>תוך</w:t>
      </w:r>
      <w:r w:rsidR="006E74EE" w:rsidRPr="00E0652F">
        <w:rPr>
          <w:rFonts w:cs="David"/>
          <w:sz w:val="24"/>
          <w:szCs w:val="24"/>
          <w:rtl/>
        </w:rPr>
        <w:t xml:space="preserve"> </w:t>
      </w:r>
      <w:r w:rsidR="006E74EE" w:rsidRPr="00E0652F">
        <w:rPr>
          <w:rFonts w:cs="David" w:hint="cs"/>
          <w:sz w:val="24"/>
          <w:szCs w:val="24"/>
          <w:rtl/>
        </w:rPr>
        <w:t>שיתוף</w:t>
      </w:r>
      <w:r w:rsidR="006E74EE" w:rsidRPr="00E0652F">
        <w:rPr>
          <w:rFonts w:cs="David"/>
          <w:sz w:val="24"/>
          <w:szCs w:val="24"/>
          <w:rtl/>
        </w:rPr>
        <w:t xml:space="preserve"> </w:t>
      </w:r>
      <w:r w:rsidR="006E74EE" w:rsidRPr="00E0652F">
        <w:rPr>
          <w:rFonts w:cs="David" w:hint="cs"/>
          <w:sz w:val="24"/>
          <w:szCs w:val="24"/>
          <w:rtl/>
        </w:rPr>
        <w:t>שאר</w:t>
      </w:r>
      <w:r w:rsidR="006E74EE" w:rsidRPr="00E0652F">
        <w:rPr>
          <w:rFonts w:cs="David"/>
          <w:sz w:val="24"/>
          <w:szCs w:val="24"/>
          <w:rtl/>
        </w:rPr>
        <w:t xml:space="preserve"> </w:t>
      </w:r>
      <w:r w:rsidR="006E74EE" w:rsidRPr="00E0652F">
        <w:rPr>
          <w:rFonts w:cs="David" w:hint="cs"/>
          <w:sz w:val="24"/>
          <w:szCs w:val="24"/>
          <w:rtl/>
        </w:rPr>
        <w:t>הקבוצות</w:t>
      </w:r>
      <w:r w:rsidR="006E74EE" w:rsidRPr="00E0652F">
        <w:rPr>
          <w:rFonts w:cs="David"/>
          <w:sz w:val="24"/>
          <w:szCs w:val="24"/>
          <w:rtl/>
        </w:rPr>
        <w:t xml:space="preserve"> </w:t>
      </w:r>
      <w:r w:rsidR="006E74EE" w:rsidRPr="00E0652F">
        <w:rPr>
          <w:rFonts w:cs="David" w:hint="cs"/>
          <w:sz w:val="24"/>
          <w:szCs w:val="24"/>
          <w:rtl/>
        </w:rPr>
        <w:t>בידע</w:t>
      </w:r>
      <w:r w:rsidR="006E74EE" w:rsidRPr="00E0652F">
        <w:rPr>
          <w:rFonts w:cs="David"/>
          <w:sz w:val="24"/>
          <w:szCs w:val="24"/>
          <w:rtl/>
        </w:rPr>
        <w:t xml:space="preserve"> </w:t>
      </w:r>
      <w:r w:rsidR="006E74EE" w:rsidRPr="00E0652F">
        <w:rPr>
          <w:rFonts w:cs="David" w:hint="cs"/>
          <w:sz w:val="24"/>
          <w:szCs w:val="24"/>
          <w:rtl/>
        </w:rPr>
        <w:t>שנבנה</w:t>
      </w:r>
      <w:r w:rsidR="006E74EE" w:rsidRPr="00E0652F">
        <w:rPr>
          <w:rFonts w:cs="David"/>
          <w:sz w:val="24"/>
          <w:szCs w:val="24"/>
          <w:rtl/>
        </w:rPr>
        <w:t xml:space="preserve"> </w:t>
      </w:r>
      <w:r w:rsidR="006E74EE" w:rsidRPr="00E0652F">
        <w:rPr>
          <w:rFonts w:cs="David" w:hint="cs"/>
          <w:sz w:val="24"/>
          <w:szCs w:val="24"/>
          <w:rtl/>
        </w:rPr>
        <w:t>במהלכו</w:t>
      </w:r>
      <w:r w:rsidR="006E74EE" w:rsidRPr="00E0652F">
        <w:rPr>
          <w:rFonts w:cs="David"/>
          <w:sz w:val="24"/>
          <w:szCs w:val="24"/>
          <w:rtl/>
        </w:rPr>
        <w:t>.</w:t>
      </w:r>
      <w:r w:rsidR="006E74EE" w:rsidRPr="00E0652F">
        <w:rPr>
          <w:rFonts w:cs="David" w:hint="cs"/>
          <w:sz w:val="24"/>
          <w:szCs w:val="24"/>
          <w:rtl/>
        </w:rPr>
        <w:t xml:space="preserve"> ליריד הארצי תגיע עבודת חקר אחת מייצגת, שתציג גם את ההקשר לחקר הכיתתי.</w:t>
      </w:r>
    </w:p>
    <w:p w:rsidR="00362B09" w:rsidRPr="006E74EE" w:rsidRDefault="00362B09" w:rsidP="006E74EE">
      <w:pPr>
        <w:spacing w:before="120" w:after="120" w:line="360" w:lineRule="auto"/>
        <w:rPr>
          <w:rFonts w:cs="David"/>
          <w:sz w:val="24"/>
          <w:szCs w:val="24"/>
        </w:rPr>
      </w:pPr>
    </w:p>
    <w:sectPr w:rsidR="00362B09" w:rsidRPr="006E74EE" w:rsidSect="00710712">
      <w:headerReference w:type="default" r:id="rId9"/>
      <w:footerReference w:type="default" r:id="rId10"/>
      <w:pgSz w:w="11906" w:h="16838" w:code="9"/>
      <w:pgMar w:top="1418" w:right="1797" w:bottom="1134" w:left="1797" w:header="567" w:footer="68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07" w:rsidRDefault="00E05D07">
      <w:pPr>
        <w:spacing w:after="0" w:line="240" w:lineRule="auto"/>
      </w:pPr>
      <w:r>
        <w:separator/>
      </w:r>
    </w:p>
  </w:endnote>
  <w:endnote w:type="continuationSeparator" w:id="0">
    <w:p w:rsidR="00E05D07" w:rsidRDefault="00E0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20" w:rsidRDefault="00DC3620">
    <w:pPr>
      <w:pStyle w:val="af1"/>
      <w:jc w:val="center"/>
    </w:pPr>
    <w:r>
      <w:fldChar w:fldCharType="begin"/>
    </w:r>
    <w:r>
      <w:instrText xml:space="preserve"> PAGE   \* MERGEFORMAT </w:instrText>
    </w:r>
    <w:r>
      <w:fldChar w:fldCharType="separate"/>
    </w:r>
    <w:r w:rsidR="007130AC">
      <w:rPr>
        <w:noProof/>
        <w:rtl/>
      </w:rPr>
      <w:t>2</w:t>
    </w:r>
    <w:r>
      <w:rPr>
        <w:noProof/>
      </w:rPr>
      <w:fldChar w:fldCharType="end"/>
    </w:r>
  </w:p>
  <w:p w:rsidR="002B0AA3" w:rsidRDefault="002B0A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07" w:rsidRDefault="00E05D07">
      <w:pPr>
        <w:spacing w:after="0" w:line="240" w:lineRule="auto"/>
      </w:pPr>
      <w:r>
        <w:separator/>
      </w:r>
    </w:p>
  </w:footnote>
  <w:footnote w:type="continuationSeparator" w:id="0">
    <w:p w:rsidR="00E05D07" w:rsidRDefault="00E05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95" w:rsidRPr="007C582C" w:rsidRDefault="00CB6C95">
    <w:pPr>
      <w:pStyle w:val="af"/>
      <w:jc w:val="center"/>
      <w:rPr>
        <w:rFonts w:cs="David"/>
        <w:b/>
        <w:bCs/>
        <w:sz w:val="32"/>
        <w:szCs w:val="32"/>
        <w:rtl/>
      </w:rPr>
    </w:pPr>
    <w:r w:rsidRPr="007C582C">
      <w:rPr>
        <w:rFonts w:cs="David" w:hint="cs"/>
        <w:b/>
        <w:bCs/>
        <w:sz w:val="32"/>
        <w:szCs w:val="32"/>
        <w:rtl/>
      </w:rPr>
      <w:t>משרד</w:t>
    </w:r>
    <w:r w:rsidRPr="007C582C">
      <w:rPr>
        <w:rFonts w:cs="David"/>
        <w:b/>
        <w:bCs/>
        <w:sz w:val="32"/>
        <w:szCs w:val="32"/>
        <w:rtl/>
      </w:rPr>
      <w:t xml:space="preserve"> </w:t>
    </w:r>
    <w:r w:rsidRPr="007C582C">
      <w:rPr>
        <w:rFonts w:cs="David" w:hint="cs"/>
        <w:b/>
        <w:bCs/>
        <w:sz w:val="32"/>
        <w:szCs w:val="32"/>
        <w:rtl/>
      </w:rPr>
      <w:t>החינוך</w:t>
    </w:r>
  </w:p>
  <w:p w:rsidR="00CB6C95" w:rsidRPr="007C582C" w:rsidRDefault="002B0AA3">
    <w:pPr>
      <w:pStyle w:val="af"/>
      <w:jc w:val="center"/>
      <w:rPr>
        <w:rFonts w:cs="David"/>
        <w:b/>
        <w:bCs/>
        <w:sz w:val="28"/>
        <w:szCs w:val="28"/>
        <w:rtl/>
      </w:rPr>
    </w:pPr>
    <w:r w:rsidRPr="007C582C">
      <w:rPr>
        <w:rFonts w:cs="David" w:hint="cs"/>
        <w:b/>
        <w:bCs/>
        <w:sz w:val="28"/>
        <w:szCs w:val="28"/>
        <w:rtl/>
      </w:rPr>
      <w:t xml:space="preserve">המזכירות הפדגוגית </w:t>
    </w:r>
    <w:r w:rsidRPr="007C582C">
      <w:rPr>
        <w:rFonts w:cs="David"/>
        <w:b/>
        <w:bCs/>
        <w:sz w:val="28"/>
        <w:szCs w:val="28"/>
        <w:rtl/>
      </w:rPr>
      <w:t>–</w:t>
    </w:r>
    <w:r w:rsidRPr="007C582C">
      <w:rPr>
        <w:rFonts w:cs="David" w:hint="cs"/>
        <w:b/>
        <w:bCs/>
        <w:sz w:val="28"/>
        <w:szCs w:val="28"/>
        <w:rtl/>
      </w:rPr>
      <w:t xml:space="preserve"> אגף מדעים</w:t>
    </w:r>
  </w:p>
  <w:p w:rsidR="00CB6C95" w:rsidRPr="007C582C" w:rsidRDefault="00CB6C95">
    <w:pPr>
      <w:pStyle w:val="af"/>
      <w:jc w:val="center"/>
      <w:rPr>
        <w:rFonts w:cs="David"/>
        <w:b/>
        <w:bCs/>
        <w:sz w:val="28"/>
        <w:szCs w:val="28"/>
      </w:rPr>
    </w:pPr>
    <w:r w:rsidRPr="007C582C">
      <w:rPr>
        <w:rFonts w:cs="David" w:hint="cs"/>
        <w:b/>
        <w:bCs/>
        <w:sz w:val="28"/>
        <w:szCs w:val="28"/>
        <w:rtl/>
      </w:rPr>
      <w:t>הפיקוח</w:t>
    </w:r>
    <w:r w:rsidRPr="007C582C">
      <w:rPr>
        <w:rFonts w:cs="David"/>
        <w:b/>
        <w:bCs/>
        <w:sz w:val="28"/>
        <w:szCs w:val="28"/>
        <w:rtl/>
      </w:rPr>
      <w:t xml:space="preserve"> </w:t>
    </w:r>
    <w:r w:rsidRPr="007C582C">
      <w:rPr>
        <w:rFonts w:cs="David" w:hint="cs"/>
        <w:b/>
        <w:bCs/>
        <w:sz w:val="28"/>
        <w:szCs w:val="28"/>
        <w:rtl/>
      </w:rPr>
      <w:t>על</w:t>
    </w:r>
    <w:r w:rsidRPr="007C582C">
      <w:rPr>
        <w:rFonts w:cs="David"/>
        <w:b/>
        <w:bCs/>
        <w:sz w:val="28"/>
        <w:szCs w:val="28"/>
        <w:rtl/>
      </w:rPr>
      <w:t xml:space="preserve"> </w:t>
    </w:r>
    <w:r w:rsidRPr="007C582C">
      <w:rPr>
        <w:rFonts w:cs="David" w:hint="cs"/>
        <w:b/>
        <w:bCs/>
        <w:sz w:val="28"/>
        <w:szCs w:val="28"/>
        <w:rtl/>
      </w:rPr>
      <w:t>הוראת</w:t>
    </w:r>
    <w:r w:rsidRPr="007C582C">
      <w:rPr>
        <w:rFonts w:cs="David"/>
        <w:b/>
        <w:bCs/>
        <w:sz w:val="28"/>
        <w:szCs w:val="28"/>
        <w:rtl/>
      </w:rPr>
      <w:t xml:space="preserve"> </w:t>
    </w:r>
    <w:r w:rsidRPr="007C582C">
      <w:rPr>
        <w:rFonts w:cs="David" w:hint="cs"/>
        <w:b/>
        <w:bCs/>
        <w:sz w:val="28"/>
        <w:szCs w:val="28"/>
        <w:rtl/>
      </w:rPr>
      <w:t>מדע</w:t>
    </w:r>
    <w:r w:rsidRPr="007C582C">
      <w:rPr>
        <w:rFonts w:cs="David"/>
        <w:b/>
        <w:bCs/>
        <w:sz w:val="28"/>
        <w:szCs w:val="28"/>
        <w:rtl/>
      </w:rPr>
      <w:t xml:space="preserve"> </w:t>
    </w:r>
    <w:r w:rsidRPr="007C582C">
      <w:rPr>
        <w:rFonts w:cs="David" w:hint="cs"/>
        <w:b/>
        <w:bCs/>
        <w:sz w:val="28"/>
        <w:szCs w:val="28"/>
        <w:rtl/>
      </w:rPr>
      <w:t>וטכנולוגיה</w:t>
    </w:r>
    <w:r w:rsidR="002F2960">
      <w:rPr>
        <w:rFonts w:cs="David" w:hint="cs"/>
        <w:b/>
        <w:bCs/>
        <w:sz w:val="28"/>
        <w:szCs w:val="28"/>
        <w:rt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5A1"/>
    <w:multiLevelType w:val="hybridMultilevel"/>
    <w:tmpl w:val="65D8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000D7"/>
    <w:multiLevelType w:val="hybridMultilevel"/>
    <w:tmpl w:val="72C4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91CE8"/>
    <w:multiLevelType w:val="hybridMultilevel"/>
    <w:tmpl w:val="A2A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A0F2D"/>
    <w:multiLevelType w:val="hybridMultilevel"/>
    <w:tmpl w:val="746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B53FB"/>
    <w:multiLevelType w:val="hybridMultilevel"/>
    <w:tmpl w:val="5360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E14E27"/>
    <w:multiLevelType w:val="hybridMultilevel"/>
    <w:tmpl w:val="454CC834"/>
    <w:lvl w:ilvl="0" w:tplc="17240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D13FE"/>
    <w:multiLevelType w:val="hybridMultilevel"/>
    <w:tmpl w:val="4D0069EE"/>
    <w:lvl w:ilvl="0" w:tplc="672EEC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8328B"/>
    <w:multiLevelType w:val="hybridMultilevel"/>
    <w:tmpl w:val="9B0E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6188D"/>
    <w:multiLevelType w:val="hybridMultilevel"/>
    <w:tmpl w:val="FC48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31A23"/>
    <w:multiLevelType w:val="hybridMultilevel"/>
    <w:tmpl w:val="CC3CC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82FFE"/>
    <w:multiLevelType w:val="hybridMultilevel"/>
    <w:tmpl w:val="F208E28A"/>
    <w:lvl w:ilvl="0" w:tplc="6C068AB6">
      <w:start w:val="1"/>
      <w:numFmt w:val="hebrew1"/>
      <w:lvlText w:val="%1."/>
      <w:lvlJc w:val="left"/>
      <w:pPr>
        <w:ind w:left="1080" w:hanging="360"/>
      </w:pPr>
      <w:rPr>
        <w:rFonts w:ascii="Arial" w:hAnsi="Arial" w:cs="Arial"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DCE60F8"/>
    <w:multiLevelType w:val="hybridMultilevel"/>
    <w:tmpl w:val="A73C5C18"/>
    <w:lvl w:ilvl="0" w:tplc="04090013">
      <w:start w:val="1"/>
      <w:numFmt w:val="hebrew1"/>
      <w:lvlText w:val="%1."/>
      <w:lvlJc w:val="center"/>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nsid w:val="64513D0E"/>
    <w:multiLevelType w:val="hybridMultilevel"/>
    <w:tmpl w:val="F6C21BD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65C01"/>
    <w:multiLevelType w:val="hybridMultilevel"/>
    <w:tmpl w:val="37C84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AA31B7E"/>
    <w:multiLevelType w:val="hybridMultilevel"/>
    <w:tmpl w:val="6AEA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6"/>
  </w:num>
  <w:num w:numId="5">
    <w:abstractNumId w:val="12"/>
  </w:num>
  <w:num w:numId="6">
    <w:abstractNumId w:val="14"/>
  </w:num>
  <w:num w:numId="7">
    <w:abstractNumId w:val="7"/>
  </w:num>
  <w:num w:numId="8">
    <w:abstractNumId w:val="1"/>
  </w:num>
  <w:num w:numId="9">
    <w:abstractNumId w:val="4"/>
  </w:num>
  <w:num w:numId="10">
    <w:abstractNumId w:val="0"/>
  </w:num>
  <w:num w:numId="11">
    <w:abstractNumId w:val="2"/>
  </w:num>
  <w:num w:numId="12">
    <w:abstractNumId w:val="3"/>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1A"/>
    <w:rsid w:val="000028F2"/>
    <w:rsid w:val="0000496A"/>
    <w:rsid w:val="0000602D"/>
    <w:rsid w:val="0001160D"/>
    <w:rsid w:val="0001365A"/>
    <w:rsid w:val="00014FBD"/>
    <w:rsid w:val="00016350"/>
    <w:rsid w:val="00030014"/>
    <w:rsid w:val="000302A6"/>
    <w:rsid w:val="00030C43"/>
    <w:rsid w:val="000318AB"/>
    <w:rsid w:val="000328F4"/>
    <w:rsid w:val="00045F30"/>
    <w:rsid w:val="00051785"/>
    <w:rsid w:val="0005341A"/>
    <w:rsid w:val="00053E83"/>
    <w:rsid w:val="00063590"/>
    <w:rsid w:val="0007376F"/>
    <w:rsid w:val="000963DD"/>
    <w:rsid w:val="000970B6"/>
    <w:rsid w:val="000A0137"/>
    <w:rsid w:val="000A2E8B"/>
    <w:rsid w:val="000A4389"/>
    <w:rsid w:val="000A71AA"/>
    <w:rsid w:val="000A7D27"/>
    <w:rsid w:val="000B73FC"/>
    <w:rsid w:val="000B764C"/>
    <w:rsid w:val="000B7AB0"/>
    <w:rsid w:val="000C00A0"/>
    <w:rsid w:val="000C2497"/>
    <w:rsid w:val="000C28E8"/>
    <w:rsid w:val="000C63AA"/>
    <w:rsid w:val="000C72DB"/>
    <w:rsid w:val="000D5A5E"/>
    <w:rsid w:val="000D7F75"/>
    <w:rsid w:val="000E4089"/>
    <w:rsid w:val="000E533C"/>
    <w:rsid w:val="000E57A4"/>
    <w:rsid w:val="000E6816"/>
    <w:rsid w:val="000E7E31"/>
    <w:rsid w:val="000F2BD5"/>
    <w:rsid w:val="001059AF"/>
    <w:rsid w:val="00120607"/>
    <w:rsid w:val="00130EA4"/>
    <w:rsid w:val="00131458"/>
    <w:rsid w:val="00147187"/>
    <w:rsid w:val="00152A9C"/>
    <w:rsid w:val="00153E31"/>
    <w:rsid w:val="00154010"/>
    <w:rsid w:val="0016054B"/>
    <w:rsid w:val="00166AB1"/>
    <w:rsid w:val="0017389D"/>
    <w:rsid w:val="00176C33"/>
    <w:rsid w:val="001801C7"/>
    <w:rsid w:val="00184D5B"/>
    <w:rsid w:val="00185840"/>
    <w:rsid w:val="00186B17"/>
    <w:rsid w:val="00186DC1"/>
    <w:rsid w:val="0019028D"/>
    <w:rsid w:val="001925D2"/>
    <w:rsid w:val="001B1B1F"/>
    <w:rsid w:val="001B2BE5"/>
    <w:rsid w:val="001C04C6"/>
    <w:rsid w:val="001C56F8"/>
    <w:rsid w:val="001C5964"/>
    <w:rsid w:val="001D04BE"/>
    <w:rsid w:val="001D2965"/>
    <w:rsid w:val="001E79ED"/>
    <w:rsid w:val="001F1061"/>
    <w:rsid w:val="001F119C"/>
    <w:rsid w:val="00200CA2"/>
    <w:rsid w:val="00202511"/>
    <w:rsid w:val="0021088E"/>
    <w:rsid w:val="002153AA"/>
    <w:rsid w:val="00216387"/>
    <w:rsid w:val="002164AA"/>
    <w:rsid w:val="00222AD2"/>
    <w:rsid w:val="002260BA"/>
    <w:rsid w:val="00240373"/>
    <w:rsid w:val="00240D64"/>
    <w:rsid w:val="00243094"/>
    <w:rsid w:val="00244E82"/>
    <w:rsid w:val="0025777E"/>
    <w:rsid w:val="002635CF"/>
    <w:rsid w:val="00273896"/>
    <w:rsid w:val="00286D93"/>
    <w:rsid w:val="00290748"/>
    <w:rsid w:val="00292CE5"/>
    <w:rsid w:val="00297283"/>
    <w:rsid w:val="002A1AE1"/>
    <w:rsid w:val="002A4DFD"/>
    <w:rsid w:val="002B0AA3"/>
    <w:rsid w:val="002B67D7"/>
    <w:rsid w:val="002C39A8"/>
    <w:rsid w:val="002C5B00"/>
    <w:rsid w:val="002D372C"/>
    <w:rsid w:val="002D6D76"/>
    <w:rsid w:val="002E0346"/>
    <w:rsid w:val="002E431A"/>
    <w:rsid w:val="002E77CD"/>
    <w:rsid w:val="002F2960"/>
    <w:rsid w:val="00300D44"/>
    <w:rsid w:val="00302A7E"/>
    <w:rsid w:val="00302CD3"/>
    <w:rsid w:val="00310DD5"/>
    <w:rsid w:val="00314420"/>
    <w:rsid w:val="00315189"/>
    <w:rsid w:val="00315409"/>
    <w:rsid w:val="00323311"/>
    <w:rsid w:val="003315A6"/>
    <w:rsid w:val="00335529"/>
    <w:rsid w:val="00335630"/>
    <w:rsid w:val="0033737A"/>
    <w:rsid w:val="003401F7"/>
    <w:rsid w:val="00340B8C"/>
    <w:rsid w:val="0034105B"/>
    <w:rsid w:val="003433B7"/>
    <w:rsid w:val="003438E9"/>
    <w:rsid w:val="00351E90"/>
    <w:rsid w:val="00353A84"/>
    <w:rsid w:val="00361E1D"/>
    <w:rsid w:val="00362B09"/>
    <w:rsid w:val="00363377"/>
    <w:rsid w:val="00380931"/>
    <w:rsid w:val="003853D3"/>
    <w:rsid w:val="00390093"/>
    <w:rsid w:val="003952FA"/>
    <w:rsid w:val="003A136B"/>
    <w:rsid w:val="003A39D0"/>
    <w:rsid w:val="003A4597"/>
    <w:rsid w:val="003B63D0"/>
    <w:rsid w:val="003B6CE0"/>
    <w:rsid w:val="003B79A8"/>
    <w:rsid w:val="003B7C4B"/>
    <w:rsid w:val="003C5825"/>
    <w:rsid w:val="003D3793"/>
    <w:rsid w:val="003D6AA6"/>
    <w:rsid w:val="003E1AFC"/>
    <w:rsid w:val="003E4180"/>
    <w:rsid w:val="003F091B"/>
    <w:rsid w:val="003F1DF1"/>
    <w:rsid w:val="003F2BBB"/>
    <w:rsid w:val="003F4EDF"/>
    <w:rsid w:val="003F6E28"/>
    <w:rsid w:val="00403EF9"/>
    <w:rsid w:val="0040696C"/>
    <w:rsid w:val="004079D6"/>
    <w:rsid w:val="00413015"/>
    <w:rsid w:val="0042583D"/>
    <w:rsid w:val="004313C6"/>
    <w:rsid w:val="00431B1D"/>
    <w:rsid w:val="0043230E"/>
    <w:rsid w:val="00433C9F"/>
    <w:rsid w:val="00441832"/>
    <w:rsid w:val="004523F8"/>
    <w:rsid w:val="0045584A"/>
    <w:rsid w:val="004618BD"/>
    <w:rsid w:val="004802CD"/>
    <w:rsid w:val="004839D5"/>
    <w:rsid w:val="00487213"/>
    <w:rsid w:val="00491877"/>
    <w:rsid w:val="00493B4C"/>
    <w:rsid w:val="00496500"/>
    <w:rsid w:val="004A0046"/>
    <w:rsid w:val="004A2AFF"/>
    <w:rsid w:val="004A51F0"/>
    <w:rsid w:val="004A739D"/>
    <w:rsid w:val="004B1EC6"/>
    <w:rsid w:val="004B2362"/>
    <w:rsid w:val="004B39DF"/>
    <w:rsid w:val="004B40B0"/>
    <w:rsid w:val="004B5F4D"/>
    <w:rsid w:val="004B7B71"/>
    <w:rsid w:val="004C1E47"/>
    <w:rsid w:val="004C49CE"/>
    <w:rsid w:val="004C591B"/>
    <w:rsid w:val="004C5E9C"/>
    <w:rsid w:val="004D19A1"/>
    <w:rsid w:val="004D3032"/>
    <w:rsid w:val="004D38E0"/>
    <w:rsid w:val="004E27A0"/>
    <w:rsid w:val="004E51C6"/>
    <w:rsid w:val="004F6657"/>
    <w:rsid w:val="005010D1"/>
    <w:rsid w:val="005070E6"/>
    <w:rsid w:val="00520F75"/>
    <w:rsid w:val="00522EB4"/>
    <w:rsid w:val="005307B5"/>
    <w:rsid w:val="00531B2F"/>
    <w:rsid w:val="00534013"/>
    <w:rsid w:val="005354B1"/>
    <w:rsid w:val="00540A94"/>
    <w:rsid w:val="005413E5"/>
    <w:rsid w:val="00546C57"/>
    <w:rsid w:val="005507F4"/>
    <w:rsid w:val="0055211D"/>
    <w:rsid w:val="005546ED"/>
    <w:rsid w:val="005553EB"/>
    <w:rsid w:val="005660E1"/>
    <w:rsid w:val="00567B06"/>
    <w:rsid w:val="0057052E"/>
    <w:rsid w:val="00573191"/>
    <w:rsid w:val="00583412"/>
    <w:rsid w:val="00583FE3"/>
    <w:rsid w:val="00593D3F"/>
    <w:rsid w:val="005A08B6"/>
    <w:rsid w:val="005A1432"/>
    <w:rsid w:val="005A4884"/>
    <w:rsid w:val="005B0119"/>
    <w:rsid w:val="005B334D"/>
    <w:rsid w:val="005B51FA"/>
    <w:rsid w:val="005D3E40"/>
    <w:rsid w:val="005F553A"/>
    <w:rsid w:val="005F7B16"/>
    <w:rsid w:val="006103F9"/>
    <w:rsid w:val="0061563F"/>
    <w:rsid w:val="00622265"/>
    <w:rsid w:val="00622892"/>
    <w:rsid w:val="00623ACA"/>
    <w:rsid w:val="0062444E"/>
    <w:rsid w:val="0062635B"/>
    <w:rsid w:val="00627244"/>
    <w:rsid w:val="00630ADD"/>
    <w:rsid w:val="006327AD"/>
    <w:rsid w:val="00632B2C"/>
    <w:rsid w:val="00632E88"/>
    <w:rsid w:val="00637B63"/>
    <w:rsid w:val="00647742"/>
    <w:rsid w:val="00651571"/>
    <w:rsid w:val="00660060"/>
    <w:rsid w:val="00665538"/>
    <w:rsid w:val="006661C3"/>
    <w:rsid w:val="00666C5E"/>
    <w:rsid w:val="006679DC"/>
    <w:rsid w:val="006827F7"/>
    <w:rsid w:val="006838B3"/>
    <w:rsid w:val="00684084"/>
    <w:rsid w:val="006912D9"/>
    <w:rsid w:val="00693C23"/>
    <w:rsid w:val="00695F07"/>
    <w:rsid w:val="006A482F"/>
    <w:rsid w:val="006A7B28"/>
    <w:rsid w:val="006B1287"/>
    <w:rsid w:val="006B37DB"/>
    <w:rsid w:val="006C0534"/>
    <w:rsid w:val="006C75CF"/>
    <w:rsid w:val="006D1EAC"/>
    <w:rsid w:val="006D5998"/>
    <w:rsid w:val="006D6425"/>
    <w:rsid w:val="006E74EE"/>
    <w:rsid w:val="007002F0"/>
    <w:rsid w:val="00704CA4"/>
    <w:rsid w:val="00707BF6"/>
    <w:rsid w:val="00710712"/>
    <w:rsid w:val="00712161"/>
    <w:rsid w:val="007130AC"/>
    <w:rsid w:val="00716C62"/>
    <w:rsid w:val="00717A98"/>
    <w:rsid w:val="00723749"/>
    <w:rsid w:val="00736CE0"/>
    <w:rsid w:val="00742CED"/>
    <w:rsid w:val="00745D3F"/>
    <w:rsid w:val="007518DC"/>
    <w:rsid w:val="00752B8D"/>
    <w:rsid w:val="00753F96"/>
    <w:rsid w:val="007560C2"/>
    <w:rsid w:val="007610A5"/>
    <w:rsid w:val="00766DBD"/>
    <w:rsid w:val="007727FB"/>
    <w:rsid w:val="00775F1D"/>
    <w:rsid w:val="0079043F"/>
    <w:rsid w:val="00790BED"/>
    <w:rsid w:val="0079125A"/>
    <w:rsid w:val="00797B76"/>
    <w:rsid w:val="007A2B68"/>
    <w:rsid w:val="007A2E87"/>
    <w:rsid w:val="007A7517"/>
    <w:rsid w:val="007B2F95"/>
    <w:rsid w:val="007C1875"/>
    <w:rsid w:val="007C582C"/>
    <w:rsid w:val="007C5A6A"/>
    <w:rsid w:val="007C70F8"/>
    <w:rsid w:val="007D44A5"/>
    <w:rsid w:val="007D7A58"/>
    <w:rsid w:val="007E104D"/>
    <w:rsid w:val="007E12A3"/>
    <w:rsid w:val="007E619E"/>
    <w:rsid w:val="007E6F94"/>
    <w:rsid w:val="007F28A1"/>
    <w:rsid w:val="007F6727"/>
    <w:rsid w:val="00800115"/>
    <w:rsid w:val="00803140"/>
    <w:rsid w:val="00805881"/>
    <w:rsid w:val="00816281"/>
    <w:rsid w:val="00820F5B"/>
    <w:rsid w:val="008237B2"/>
    <w:rsid w:val="008249E1"/>
    <w:rsid w:val="008438DF"/>
    <w:rsid w:val="00846AE4"/>
    <w:rsid w:val="00847F93"/>
    <w:rsid w:val="0085668F"/>
    <w:rsid w:val="00856D5A"/>
    <w:rsid w:val="00861058"/>
    <w:rsid w:val="00861111"/>
    <w:rsid w:val="00862301"/>
    <w:rsid w:val="00863518"/>
    <w:rsid w:val="0086453B"/>
    <w:rsid w:val="00865A3B"/>
    <w:rsid w:val="0087285D"/>
    <w:rsid w:val="00872E06"/>
    <w:rsid w:val="00880DBA"/>
    <w:rsid w:val="008856A4"/>
    <w:rsid w:val="00885D54"/>
    <w:rsid w:val="00890952"/>
    <w:rsid w:val="00893F0F"/>
    <w:rsid w:val="00894101"/>
    <w:rsid w:val="00896F2F"/>
    <w:rsid w:val="008A0451"/>
    <w:rsid w:val="008A757A"/>
    <w:rsid w:val="008B03AB"/>
    <w:rsid w:val="008B20DB"/>
    <w:rsid w:val="008B45AC"/>
    <w:rsid w:val="008B478D"/>
    <w:rsid w:val="008B7DC6"/>
    <w:rsid w:val="008C1D20"/>
    <w:rsid w:val="008C26F2"/>
    <w:rsid w:val="008C53FA"/>
    <w:rsid w:val="008C7DDA"/>
    <w:rsid w:val="008D3F38"/>
    <w:rsid w:val="008D4061"/>
    <w:rsid w:val="008D578B"/>
    <w:rsid w:val="008E15CC"/>
    <w:rsid w:val="008F40CD"/>
    <w:rsid w:val="008F4E78"/>
    <w:rsid w:val="008F770E"/>
    <w:rsid w:val="008F7942"/>
    <w:rsid w:val="0090172B"/>
    <w:rsid w:val="009046F5"/>
    <w:rsid w:val="00905774"/>
    <w:rsid w:val="00906546"/>
    <w:rsid w:val="00913263"/>
    <w:rsid w:val="009170F1"/>
    <w:rsid w:val="00933F9E"/>
    <w:rsid w:val="00944687"/>
    <w:rsid w:val="00950B61"/>
    <w:rsid w:val="009526DA"/>
    <w:rsid w:val="00964873"/>
    <w:rsid w:val="00964CA1"/>
    <w:rsid w:val="00966F92"/>
    <w:rsid w:val="009718F5"/>
    <w:rsid w:val="00972313"/>
    <w:rsid w:val="00973189"/>
    <w:rsid w:val="009916D4"/>
    <w:rsid w:val="00991B1D"/>
    <w:rsid w:val="00993689"/>
    <w:rsid w:val="0099472B"/>
    <w:rsid w:val="00996B01"/>
    <w:rsid w:val="009A050F"/>
    <w:rsid w:val="009B1090"/>
    <w:rsid w:val="009B21B8"/>
    <w:rsid w:val="009C070A"/>
    <w:rsid w:val="009D4183"/>
    <w:rsid w:val="009E3FDE"/>
    <w:rsid w:val="00A02435"/>
    <w:rsid w:val="00A13461"/>
    <w:rsid w:val="00A20382"/>
    <w:rsid w:val="00A24400"/>
    <w:rsid w:val="00A2715D"/>
    <w:rsid w:val="00A328DF"/>
    <w:rsid w:val="00A5390D"/>
    <w:rsid w:val="00A60137"/>
    <w:rsid w:val="00A642DA"/>
    <w:rsid w:val="00A834CD"/>
    <w:rsid w:val="00A954BA"/>
    <w:rsid w:val="00AA3A3B"/>
    <w:rsid w:val="00AB0DA0"/>
    <w:rsid w:val="00AC6B83"/>
    <w:rsid w:val="00AE0637"/>
    <w:rsid w:val="00AF034D"/>
    <w:rsid w:val="00B00583"/>
    <w:rsid w:val="00B031D3"/>
    <w:rsid w:val="00B05AFE"/>
    <w:rsid w:val="00B10BCD"/>
    <w:rsid w:val="00B1445C"/>
    <w:rsid w:val="00B20EA9"/>
    <w:rsid w:val="00B23465"/>
    <w:rsid w:val="00B24A01"/>
    <w:rsid w:val="00B30111"/>
    <w:rsid w:val="00B356A0"/>
    <w:rsid w:val="00B45358"/>
    <w:rsid w:val="00B461C9"/>
    <w:rsid w:val="00B56C31"/>
    <w:rsid w:val="00B6135A"/>
    <w:rsid w:val="00B6338E"/>
    <w:rsid w:val="00B63E5F"/>
    <w:rsid w:val="00B660A4"/>
    <w:rsid w:val="00B81EC9"/>
    <w:rsid w:val="00B87009"/>
    <w:rsid w:val="00B91629"/>
    <w:rsid w:val="00B9193C"/>
    <w:rsid w:val="00B92613"/>
    <w:rsid w:val="00B93296"/>
    <w:rsid w:val="00BA1E0D"/>
    <w:rsid w:val="00BA63A2"/>
    <w:rsid w:val="00BA63B3"/>
    <w:rsid w:val="00BA7F59"/>
    <w:rsid w:val="00BB4A51"/>
    <w:rsid w:val="00BB7511"/>
    <w:rsid w:val="00BC0517"/>
    <w:rsid w:val="00BC2BC5"/>
    <w:rsid w:val="00BC5B64"/>
    <w:rsid w:val="00BC6DCE"/>
    <w:rsid w:val="00BD1A10"/>
    <w:rsid w:val="00BE00F6"/>
    <w:rsid w:val="00BE022B"/>
    <w:rsid w:val="00BF0821"/>
    <w:rsid w:val="00C00FC4"/>
    <w:rsid w:val="00C117B7"/>
    <w:rsid w:val="00C13C97"/>
    <w:rsid w:val="00C24996"/>
    <w:rsid w:val="00C30B7C"/>
    <w:rsid w:val="00C30C6D"/>
    <w:rsid w:val="00C32798"/>
    <w:rsid w:val="00C33C93"/>
    <w:rsid w:val="00C36090"/>
    <w:rsid w:val="00C410EE"/>
    <w:rsid w:val="00C45970"/>
    <w:rsid w:val="00C45CCB"/>
    <w:rsid w:val="00C47E86"/>
    <w:rsid w:val="00C53ADB"/>
    <w:rsid w:val="00C6139E"/>
    <w:rsid w:val="00C66F5F"/>
    <w:rsid w:val="00C86A6C"/>
    <w:rsid w:val="00C87734"/>
    <w:rsid w:val="00C9717C"/>
    <w:rsid w:val="00C97B90"/>
    <w:rsid w:val="00CA0DD0"/>
    <w:rsid w:val="00CA0EFF"/>
    <w:rsid w:val="00CA48EB"/>
    <w:rsid w:val="00CA784F"/>
    <w:rsid w:val="00CB31B9"/>
    <w:rsid w:val="00CB6BD6"/>
    <w:rsid w:val="00CB6C95"/>
    <w:rsid w:val="00CB700F"/>
    <w:rsid w:val="00CB7245"/>
    <w:rsid w:val="00CC6E29"/>
    <w:rsid w:val="00CC7FAC"/>
    <w:rsid w:val="00CD3C72"/>
    <w:rsid w:val="00CD3D73"/>
    <w:rsid w:val="00CE1073"/>
    <w:rsid w:val="00CE3176"/>
    <w:rsid w:val="00CE33F1"/>
    <w:rsid w:val="00D05B10"/>
    <w:rsid w:val="00D0630A"/>
    <w:rsid w:val="00D079C9"/>
    <w:rsid w:val="00D132E7"/>
    <w:rsid w:val="00D24B60"/>
    <w:rsid w:val="00D25395"/>
    <w:rsid w:val="00D27E42"/>
    <w:rsid w:val="00D35D0C"/>
    <w:rsid w:val="00D375DF"/>
    <w:rsid w:val="00D40E3A"/>
    <w:rsid w:val="00D67DD0"/>
    <w:rsid w:val="00D72753"/>
    <w:rsid w:val="00D77644"/>
    <w:rsid w:val="00D82FBB"/>
    <w:rsid w:val="00D85C12"/>
    <w:rsid w:val="00D920C0"/>
    <w:rsid w:val="00D92D74"/>
    <w:rsid w:val="00DA19DB"/>
    <w:rsid w:val="00DA59F7"/>
    <w:rsid w:val="00DA5D6D"/>
    <w:rsid w:val="00DB0B95"/>
    <w:rsid w:val="00DB142E"/>
    <w:rsid w:val="00DB6B9D"/>
    <w:rsid w:val="00DC3620"/>
    <w:rsid w:val="00DC7779"/>
    <w:rsid w:val="00DD0355"/>
    <w:rsid w:val="00DE2E4D"/>
    <w:rsid w:val="00DF277B"/>
    <w:rsid w:val="00DF2C2B"/>
    <w:rsid w:val="00DF7017"/>
    <w:rsid w:val="00DF74AA"/>
    <w:rsid w:val="00E013DE"/>
    <w:rsid w:val="00E05D07"/>
    <w:rsid w:val="00E0630E"/>
    <w:rsid w:val="00E0652F"/>
    <w:rsid w:val="00E074CB"/>
    <w:rsid w:val="00E1374B"/>
    <w:rsid w:val="00E13DC4"/>
    <w:rsid w:val="00E175B2"/>
    <w:rsid w:val="00E20605"/>
    <w:rsid w:val="00E2231F"/>
    <w:rsid w:val="00E22C75"/>
    <w:rsid w:val="00E2474D"/>
    <w:rsid w:val="00E311E1"/>
    <w:rsid w:val="00E36016"/>
    <w:rsid w:val="00E46BA5"/>
    <w:rsid w:val="00E46EA8"/>
    <w:rsid w:val="00E47DF9"/>
    <w:rsid w:val="00E53759"/>
    <w:rsid w:val="00E53AFC"/>
    <w:rsid w:val="00E60529"/>
    <w:rsid w:val="00E638CC"/>
    <w:rsid w:val="00E646CD"/>
    <w:rsid w:val="00E66D3B"/>
    <w:rsid w:val="00E67AF3"/>
    <w:rsid w:val="00E76A01"/>
    <w:rsid w:val="00E8156B"/>
    <w:rsid w:val="00E83E37"/>
    <w:rsid w:val="00E94B78"/>
    <w:rsid w:val="00E94E59"/>
    <w:rsid w:val="00E95954"/>
    <w:rsid w:val="00EA1BAC"/>
    <w:rsid w:val="00EA4633"/>
    <w:rsid w:val="00EB5ABC"/>
    <w:rsid w:val="00EB6530"/>
    <w:rsid w:val="00EC0C27"/>
    <w:rsid w:val="00EC4A95"/>
    <w:rsid w:val="00EC543E"/>
    <w:rsid w:val="00EC781E"/>
    <w:rsid w:val="00ED2B64"/>
    <w:rsid w:val="00ED3709"/>
    <w:rsid w:val="00ED7A9F"/>
    <w:rsid w:val="00EE5D97"/>
    <w:rsid w:val="00EE654C"/>
    <w:rsid w:val="00F00AA2"/>
    <w:rsid w:val="00F07675"/>
    <w:rsid w:val="00F11DE9"/>
    <w:rsid w:val="00F15AA9"/>
    <w:rsid w:val="00F1608E"/>
    <w:rsid w:val="00F20B0F"/>
    <w:rsid w:val="00F218BB"/>
    <w:rsid w:val="00F24810"/>
    <w:rsid w:val="00F24B69"/>
    <w:rsid w:val="00F24F68"/>
    <w:rsid w:val="00F260DF"/>
    <w:rsid w:val="00F26794"/>
    <w:rsid w:val="00F3269F"/>
    <w:rsid w:val="00F424E6"/>
    <w:rsid w:val="00F5297E"/>
    <w:rsid w:val="00F53660"/>
    <w:rsid w:val="00F54CE0"/>
    <w:rsid w:val="00F54E8C"/>
    <w:rsid w:val="00F56C4C"/>
    <w:rsid w:val="00F614B1"/>
    <w:rsid w:val="00F63388"/>
    <w:rsid w:val="00F64A0A"/>
    <w:rsid w:val="00F71173"/>
    <w:rsid w:val="00F734DF"/>
    <w:rsid w:val="00F752B2"/>
    <w:rsid w:val="00F85E28"/>
    <w:rsid w:val="00F86499"/>
    <w:rsid w:val="00F94CCF"/>
    <w:rsid w:val="00FA2389"/>
    <w:rsid w:val="00FA256E"/>
    <w:rsid w:val="00FA3FFC"/>
    <w:rsid w:val="00FA447D"/>
    <w:rsid w:val="00FB1170"/>
    <w:rsid w:val="00FB68A4"/>
    <w:rsid w:val="00FB6925"/>
    <w:rsid w:val="00FC2EDC"/>
    <w:rsid w:val="00FC4F8C"/>
    <w:rsid w:val="00FC5C8C"/>
    <w:rsid w:val="00FD2918"/>
    <w:rsid w:val="00FD6846"/>
    <w:rsid w:val="00FE3F6F"/>
    <w:rsid w:val="00FE5AAE"/>
    <w:rsid w:val="00FF25E5"/>
    <w:rsid w:val="00FF2F9D"/>
    <w:rsid w:val="00FF2FE0"/>
    <w:rsid w:val="00FF49CB"/>
    <w:rsid w:val="00FF4A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BC"/>
    <w:pPr>
      <w:bidi/>
      <w:spacing w:after="200" w:line="276" w:lineRule="auto"/>
    </w:pPr>
    <w:rPr>
      <w:sz w:val="22"/>
      <w:szCs w:val="22"/>
    </w:rPr>
  </w:style>
  <w:style w:type="paragraph" w:styleId="1">
    <w:name w:val="heading 1"/>
    <w:basedOn w:val="a"/>
    <w:next w:val="a"/>
    <w:link w:val="10"/>
    <w:qFormat/>
    <w:locked/>
    <w:rsid w:val="0086111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locked/>
    <w:rsid w:val="008611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5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BC"/>
    <w:pPr>
      <w:ind w:left="720"/>
      <w:contextualSpacing/>
    </w:pPr>
  </w:style>
  <w:style w:type="paragraph" w:styleId="a5">
    <w:name w:val="Balloon Text"/>
    <w:basedOn w:val="a"/>
    <w:link w:val="a6"/>
    <w:uiPriority w:val="99"/>
    <w:semiHidden/>
    <w:rsid w:val="00EB5ABC"/>
    <w:pPr>
      <w:spacing w:after="0" w:line="240" w:lineRule="auto"/>
    </w:pPr>
    <w:rPr>
      <w:rFonts w:ascii="Tahoma" w:hAnsi="Tahoma" w:cs="Times New Roman"/>
      <w:sz w:val="16"/>
      <w:szCs w:val="16"/>
      <w:lang w:val="x-none" w:eastAsia="x-none"/>
    </w:rPr>
  </w:style>
  <w:style w:type="character" w:customStyle="1" w:styleId="a6">
    <w:name w:val="טקסט בלונים תו"/>
    <w:link w:val="a5"/>
    <w:uiPriority w:val="99"/>
    <w:semiHidden/>
    <w:locked/>
    <w:rsid w:val="00EB5ABC"/>
    <w:rPr>
      <w:rFonts w:ascii="Tahoma" w:hAnsi="Tahoma" w:cs="Tahoma"/>
      <w:sz w:val="16"/>
      <w:szCs w:val="16"/>
    </w:rPr>
  </w:style>
  <w:style w:type="character" w:styleId="a7">
    <w:name w:val="annotation reference"/>
    <w:uiPriority w:val="99"/>
    <w:semiHidden/>
    <w:rsid w:val="00EB5ABC"/>
    <w:rPr>
      <w:rFonts w:cs="Times New Roman"/>
      <w:sz w:val="16"/>
      <w:szCs w:val="16"/>
    </w:rPr>
  </w:style>
  <w:style w:type="paragraph" w:styleId="a8">
    <w:name w:val="annotation text"/>
    <w:basedOn w:val="a"/>
    <w:link w:val="a9"/>
    <w:uiPriority w:val="99"/>
    <w:semiHidden/>
    <w:rsid w:val="00EB5ABC"/>
    <w:pPr>
      <w:spacing w:line="240" w:lineRule="auto"/>
    </w:pPr>
    <w:rPr>
      <w:rFonts w:cs="Times New Roman"/>
      <w:sz w:val="20"/>
      <w:szCs w:val="20"/>
      <w:lang w:val="x-none" w:eastAsia="x-none"/>
    </w:rPr>
  </w:style>
  <w:style w:type="character" w:customStyle="1" w:styleId="a9">
    <w:name w:val="טקסט הערה תו"/>
    <w:link w:val="a8"/>
    <w:uiPriority w:val="99"/>
    <w:semiHidden/>
    <w:locked/>
    <w:rsid w:val="00EB5ABC"/>
    <w:rPr>
      <w:rFonts w:cs="Times New Roman"/>
      <w:sz w:val="20"/>
      <w:szCs w:val="20"/>
    </w:rPr>
  </w:style>
  <w:style w:type="paragraph" w:styleId="aa">
    <w:name w:val="annotation subject"/>
    <w:basedOn w:val="a8"/>
    <w:next w:val="a8"/>
    <w:link w:val="ab"/>
    <w:uiPriority w:val="99"/>
    <w:semiHidden/>
    <w:rsid w:val="00EB5ABC"/>
    <w:rPr>
      <w:b/>
      <w:bCs/>
    </w:rPr>
  </w:style>
  <w:style w:type="character" w:customStyle="1" w:styleId="ab">
    <w:name w:val="נושא הערה תו"/>
    <w:link w:val="aa"/>
    <w:uiPriority w:val="99"/>
    <w:semiHidden/>
    <w:locked/>
    <w:rsid w:val="00EB5ABC"/>
    <w:rPr>
      <w:rFonts w:cs="Times New Roman"/>
      <w:b/>
      <w:bCs/>
      <w:sz w:val="20"/>
      <w:szCs w:val="20"/>
    </w:rPr>
  </w:style>
  <w:style w:type="paragraph" w:styleId="ac">
    <w:name w:val="footnote text"/>
    <w:basedOn w:val="a"/>
    <w:link w:val="ad"/>
    <w:uiPriority w:val="99"/>
    <w:semiHidden/>
    <w:rsid w:val="00EB5ABC"/>
    <w:pPr>
      <w:spacing w:after="0" w:line="240" w:lineRule="auto"/>
    </w:pPr>
    <w:rPr>
      <w:rFonts w:cs="Times New Roman"/>
      <w:sz w:val="20"/>
      <w:szCs w:val="20"/>
      <w:lang w:val="x-none" w:eastAsia="x-none"/>
    </w:rPr>
  </w:style>
  <w:style w:type="character" w:customStyle="1" w:styleId="ad">
    <w:name w:val="טקסט הערת שוליים תו"/>
    <w:link w:val="ac"/>
    <w:uiPriority w:val="99"/>
    <w:semiHidden/>
    <w:locked/>
    <w:rsid w:val="00EB5ABC"/>
    <w:rPr>
      <w:rFonts w:cs="Times New Roman"/>
      <w:sz w:val="20"/>
      <w:szCs w:val="20"/>
    </w:rPr>
  </w:style>
  <w:style w:type="character" w:styleId="ae">
    <w:name w:val="footnote reference"/>
    <w:uiPriority w:val="99"/>
    <w:semiHidden/>
    <w:rsid w:val="00EB5ABC"/>
    <w:rPr>
      <w:rFonts w:cs="Times New Roman"/>
      <w:vertAlign w:val="superscript"/>
    </w:rPr>
  </w:style>
  <w:style w:type="paragraph" w:styleId="af">
    <w:name w:val="header"/>
    <w:basedOn w:val="a"/>
    <w:link w:val="af0"/>
    <w:uiPriority w:val="99"/>
    <w:semiHidden/>
    <w:rsid w:val="00EB5ABC"/>
    <w:pPr>
      <w:tabs>
        <w:tab w:val="center" w:pos="4153"/>
        <w:tab w:val="right" w:pos="8306"/>
      </w:tabs>
      <w:spacing w:after="0" w:line="240" w:lineRule="auto"/>
    </w:pPr>
    <w:rPr>
      <w:rFonts w:cs="Times New Roman"/>
      <w:sz w:val="20"/>
      <w:szCs w:val="20"/>
      <w:lang w:val="x-none" w:eastAsia="x-none"/>
    </w:rPr>
  </w:style>
  <w:style w:type="character" w:customStyle="1" w:styleId="af0">
    <w:name w:val="כותרת עליונה תו"/>
    <w:link w:val="af"/>
    <w:uiPriority w:val="99"/>
    <w:semiHidden/>
    <w:locked/>
    <w:rsid w:val="00EB5ABC"/>
    <w:rPr>
      <w:rFonts w:cs="Times New Roman"/>
    </w:rPr>
  </w:style>
  <w:style w:type="paragraph" w:styleId="af1">
    <w:name w:val="footer"/>
    <w:basedOn w:val="a"/>
    <w:link w:val="af2"/>
    <w:uiPriority w:val="99"/>
    <w:rsid w:val="00EB5ABC"/>
    <w:pPr>
      <w:tabs>
        <w:tab w:val="center" w:pos="4153"/>
        <w:tab w:val="right" w:pos="8306"/>
      </w:tabs>
      <w:spacing w:after="0" w:line="240" w:lineRule="auto"/>
    </w:pPr>
    <w:rPr>
      <w:rFonts w:cs="Times New Roman"/>
      <w:sz w:val="20"/>
      <w:szCs w:val="20"/>
      <w:lang w:val="x-none" w:eastAsia="x-none"/>
    </w:rPr>
  </w:style>
  <w:style w:type="character" w:customStyle="1" w:styleId="af2">
    <w:name w:val="כותרת תחתונה תו"/>
    <w:link w:val="af1"/>
    <w:uiPriority w:val="99"/>
    <w:locked/>
    <w:rsid w:val="00EB5ABC"/>
    <w:rPr>
      <w:rFonts w:cs="Times New Roman"/>
    </w:rPr>
  </w:style>
  <w:style w:type="paragraph" w:styleId="NormalWeb">
    <w:name w:val="Normal (Web)"/>
    <w:basedOn w:val="a"/>
    <w:uiPriority w:val="99"/>
    <w:unhideWhenUsed/>
    <w:rsid w:val="000B76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rsid w:val="00861111"/>
    <w:rPr>
      <w:rFonts w:ascii="Cambria" w:eastAsia="Times New Roman" w:hAnsi="Cambria" w:cs="Times New Roman"/>
      <w:b/>
      <w:bCs/>
      <w:color w:val="365F91"/>
      <w:sz w:val="28"/>
      <w:szCs w:val="28"/>
    </w:rPr>
  </w:style>
  <w:style w:type="character" w:customStyle="1" w:styleId="20">
    <w:name w:val="כותרת 2 תו"/>
    <w:basedOn w:val="a0"/>
    <w:link w:val="2"/>
    <w:rsid w:val="00861111"/>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a0"/>
    <w:semiHidden/>
    <w:rsid w:val="0086111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BC"/>
    <w:pPr>
      <w:bidi/>
      <w:spacing w:after="200" w:line="276" w:lineRule="auto"/>
    </w:pPr>
    <w:rPr>
      <w:sz w:val="22"/>
      <w:szCs w:val="22"/>
    </w:rPr>
  </w:style>
  <w:style w:type="paragraph" w:styleId="1">
    <w:name w:val="heading 1"/>
    <w:basedOn w:val="a"/>
    <w:next w:val="a"/>
    <w:link w:val="10"/>
    <w:qFormat/>
    <w:locked/>
    <w:rsid w:val="0086111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locked/>
    <w:rsid w:val="008611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5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BC"/>
    <w:pPr>
      <w:ind w:left="720"/>
      <w:contextualSpacing/>
    </w:pPr>
  </w:style>
  <w:style w:type="paragraph" w:styleId="a5">
    <w:name w:val="Balloon Text"/>
    <w:basedOn w:val="a"/>
    <w:link w:val="a6"/>
    <w:uiPriority w:val="99"/>
    <w:semiHidden/>
    <w:rsid w:val="00EB5ABC"/>
    <w:pPr>
      <w:spacing w:after="0" w:line="240" w:lineRule="auto"/>
    </w:pPr>
    <w:rPr>
      <w:rFonts w:ascii="Tahoma" w:hAnsi="Tahoma" w:cs="Times New Roman"/>
      <w:sz w:val="16"/>
      <w:szCs w:val="16"/>
      <w:lang w:val="x-none" w:eastAsia="x-none"/>
    </w:rPr>
  </w:style>
  <w:style w:type="character" w:customStyle="1" w:styleId="a6">
    <w:name w:val="טקסט בלונים תו"/>
    <w:link w:val="a5"/>
    <w:uiPriority w:val="99"/>
    <w:semiHidden/>
    <w:locked/>
    <w:rsid w:val="00EB5ABC"/>
    <w:rPr>
      <w:rFonts w:ascii="Tahoma" w:hAnsi="Tahoma" w:cs="Tahoma"/>
      <w:sz w:val="16"/>
      <w:szCs w:val="16"/>
    </w:rPr>
  </w:style>
  <w:style w:type="character" w:styleId="a7">
    <w:name w:val="annotation reference"/>
    <w:uiPriority w:val="99"/>
    <w:semiHidden/>
    <w:rsid w:val="00EB5ABC"/>
    <w:rPr>
      <w:rFonts w:cs="Times New Roman"/>
      <w:sz w:val="16"/>
      <w:szCs w:val="16"/>
    </w:rPr>
  </w:style>
  <w:style w:type="paragraph" w:styleId="a8">
    <w:name w:val="annotation text"/>
    <w:basedOn w:val="a"/>
    <w:link w:val="a9"/>
    <w:uiPriority w:val="99"/>
    <w:semiHidden/>
    <w:rsid w:val="00EB5ABC"/>
    <w:pPr>
      <w:spacing w:line="240" w:lineRule="auto"/>
    </w:pPr>
    <w:rPr>
      <w:rFonts w:cs="Times New Roman"/>
      <w:sz w:val="20"/>
      <w:szCs w:val="20"/>
      <w:lang w:val="x-none" w:eastAsia="x-none"/>
    </w:rPr>
  </w:style>
  <w:style w:type="character" w:customStyle="1" w:styleId="a9">
    <w:name w:val="טקסט הערה תו"/>
    <w:link w:val="a8"/>
    <w:uiPriority w:val="99"/>
    <w:semiHidden/>
    <w:locked/>
    <w:rsid w:val="00EB5ABC"/>
    <w:rPr>
      <w:rFonts w:cs="Times New Roman"/>
      <w:sz w:val="20"/>
      <w:szCs w:val="20"/>
    </w:rPr>
  </w:style>
  <w:style w:type="paragraph" w:styleId="aa">
    <w:name w:val="annotation subject"/>
    <w:basedOn w:val="a8"/>
    <w:next w:val="a8"/>
    <w:link w:val="ab"/>
    <w:uiPriority w:val="99"/>
    <w:semiHidden/>
    <w:rsid w:val="00EB5ABC"/>
    <w:rPr>
      <w:b/>
      <w:bCs/>
    </w:rPr>
  </w:style>
  <w:style w:type="character" w:customStyle="1" w:styleId="ab">
    <w:name w:val="נושא הערה תו"/>
    <w:link w:val="aa"/>
    <w:uiPriority w:val="99"/>
    <w:semiHidden/>
    <w:locked/>
    <w:rsid w:val="00EB5ABC"/>
    <w:rPr>
      <w:rFonts w:cs="Times New Roman"/>
      <w:b/>
      <w:bCs/>
      <w:sz w:val="20"/>
      <w:szCs w:val="20"/>
    </w:rPr>
  </w:style>
  <w:style w:type="paragraph" w:styleId="ac">
    <w:name w:val="footnote text"/>
    <w:basedOn w:val="a"/>
    <w:link w:val="ad"/>
    <w:uiPriority w:val="99"/>
    <w:semiHidden/>
    <w:rsid w:val="00EB5ABC"/>
    <w:pPr>
      <w:spacing w:after="0" w:line="240" w:lineRule="auto"/>
    </w:pPr>
    <w:rPr>
      <w:rFonts w:cs="Times New Roman"/>
      <w:sz w:val="20"/>
      <w:szCs w:val="20"/>
      <w:lang w:val="x-none" w:eastAsia="x-none"/>
    </w:rPr>
  </w:style>
  <w:style w:type="character" w:customStyle="1" w:styleId="ad">
    <w:name w:val="טקסט הערת שוליים תו"/>
    <w:link w:val="ac"/>
    <w:uiPriority w:val="99"/>
    <w:semiHidden/>
    <w:locked/>
    <w:rsid w:val="00EB5ABC"/>
    <w:rPr>
      <w:rFonts w:cs="Times New Roman"/>
      <w:sz w:val="20"/>
      <w:szCs w:val="20"/>
    </w:rPr>
  </w:style>
  <w:style w:type="character" w:styleId="ae">
    <w:name w:val="footnote reference"/>
    <w:uiPriority w:val="99"/>
    <w:semiHidden/>
    <w:rsid w:val="00EB5ABC"/>
    <w:rPr>
      <w:rFonts w:cs="Times New Roman"/>
      <w:vertAlign w:val="superscript"/>
    </w:rPr>
  </w:style>
  <w:style w:type="paragraph" w:styleId="af">
    <w:name w:val="header"/>
    <w:basedOn w:val="a"/>
    <w:link w:val="af0"/>
    <w:uiPriority w:val="99"/>
    <w:semiHidden/>
    <w:rsid w:val="00EB5ABC"/>
    <w:pPr>
      <w:tabs>
        <w:tab w:val="center" w:pos="4153"/>
        <w:tab w:val="right" w:pos="8306"/>
      </w:tabs>
      <w:spacing w:after="0" w:line="240" w:lineRule="auto"/>
    </w:pPr>
    <w:rPr>
      <w:rFonts w:cs="Times New Roman"/>
      <w:sz w:val="20"/>
      <w:szCs w:val="20"/>
      <w:lang w:val="x-none" w:eastAsia="x-none"/>
    </w:rPr>
  </w:style>
  <w:style w:type="character" w:customStyle="1" w:styleId="af0">
    <w:name w:val="כותרת עליונה תו"/>
    <w:link w:val="af"/>
    <w:uiPriority w:val="99"/>
    <w:semiHidden/>
    <w:locked/>
    <w:rsid w:val="00EB5ABC"/>
    <w:rPr>
      <w:rFonts w:cs="Times New Roman"/>
    </w:rPr>
  </w:style>
  <w:style w:type="paragraph" w:styleId="af1">
    <w:name w:val="footer"/>
    <w:basedOn w:val="a"/>
    <w:link w:val="af2"/>
    <w:uiPriority w:val="99"/>
    <w:rsid w:val="00EB5ABC"/>
    <w:pPr>
      <w:tabs>
        <w:tab w:val="center" w:pos="4153"/>
        <w:tab w:val="right" w:pos="8306"/>
      </w:tabs>
      <w:spacing w:after="0" w:line="240" w:lineRule="auto"/>
    </w:pPr>
    <w:rPr>
      <w:rFonts w:cs="Times New Roman"/>
      <w:sz w:val="20"/>
      <w:szCs w:val="20"/>
      <w:lang w:val="x-none" w:eastAsia="x-none"/>
    </w:rPr>
  </w:style>
  <w:style w:type="character" w:customStyle="1" w:styleId="af2">
    <w:name w:val="כותרת תחתונה תו"/>
    <w:link w:val="af1"/>
    <w:uiPriority w:val="99"/>
    <w:locked/>
    <w:rsid w:val="00EB5ABC"/>
    <w:rPr>
      <w:rFonts w:cs="Times New Roman"/>
    </w:rPr>
  </w:style>
  <w:style w:type="paragraph" w:styleId="NormalWeb">
    <w:name w:val="Normal (Web)"/>
    <w:basedOn w:val="a"/>
    <w:uiPriority w:val="99"/>
    <w:unhideWhenUsed/>
    <w:rsid w:val="000B76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rsid w:val="00861111"/>
    <w:rPr>
      <w:rFonts w:ascii="Cambria" w:eastAsia="Times New Roman" w:hAnsi="Cambria" w:cs="Times New Roman"/>
      <w:b/>
      <w:bCs/>
      <w:color w:val="365F91"/>
      <w:sz w:val="28"/>
      <w:szCs w:val="28"/>
    </w:rPr>
  </w:style>
  <w:style w:type="character" w:customStyle="1" w:styleId="20">
    <w:name w:val="כותרת 2 תו"/>
    <w:basedOn w:val="a0"/>
    <w:link w:val="2"/>
    <w:rsid w:val="00861111"/>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a0"/>
    <w:semiHidden/>
    <w:rsid w:val="008611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5290">
      <w:bodyDiv w:val="1"/>
      <w:marLeft w:val="0"/>
      <w:marRight w:val="0"/>
      <w:marTop w:val="0"/>
      <w:marBottom w:val="0"/>
      <w:divBdr>
        <w:top w:val="none" w:sz="0" w:space="0" w:color="auto"/>
        <w:left w:val="none" w:sz="0" w:space="0" w:color="auto"/>
        <w:bottom w:val="none" w:sz="0" w:space="0" w:color="auto"/>
        <w:right w:val="none" w:sz="0" w:space="0" w:color="auto"/>
      </w:divBdr>
    </w:div>
    <w:div w:id="421142125">
      <w:bodyDiv w:val="1"/>
      <w:marLeft w:val="0"/>
      <w:marRight w:val="0"/>
      <w:marTop w:val="0"/>
      <w:marBottom w:val="0"/>
      <w:divBdr>
        <w:top w:val="none" w:sz="0" w:space="0" w:color="auto"/>
        <w:left w:val="none" w:sz="0" w:space="0" w:color="auto"/>
        <w:bottom w:val="none" w:sz="0" w:space="0" w:color="auto"/>
        <w:right w:val="none" w:sz="0" w:space="0" w:color="auto"/>
      </w:divBdr>
    </w:div>
    <w:div w:id="456917056">
      <w:bodyDiv w:val="1"/>
      <w:marLeft w:val="0"/>
      <w:marRight w:val="0"/>
      <w:marTop w:val="0"/>
      <w:marBottom w:val="0"/>
      <w:divBdr>
        <w:top w:val="none" w:sz="0" w:space="0" w:color="auto"/>
        <w:left w:val="none" w:sz="0" w:space="0" w:color="auto"/>
        <w:bottom w:val="none" w:sz="0" w:space="0" w:color="auto"/>
        <w:right w:val="none" w:sz="0" w:space="0" w:color="auto"/>
      </w:divBdr>
    </w:div>
    <w:div w:id="894239289">
      <w:bodyDiv w:val="1"/>
      <w:marLeft w:val="0"/>
      <w:marRight w:val="0"/>
      <w:marTop w:val="0"/>
      <w:marBottom w:val="0"/>
      <w:divBdr>
        <w:top w:val="none" w:sz="0" w:space="0" w:color="auto"/>
        <w:left w:val="none" w:sz="0" w:space="0" w:color="auto"/>
        <w:bottom w:val="none" w:sz="0" w:space="0" w:color="auto"/>
        <w:right w:val="none" w:sz="0" w:space="0" w:color="auto"/>
      </w:divBdr>
    </w:div>
    <w:div w:id="1344942461">
      <w:bodyDiv w:val="1"/>
      <w:marLeft w:val="0"/>
      <w:marRight w:val="0"/>
      <w:marTop w:val="0"/>
      <w:marBottom w:val="0"/>
      <w:divBdr>
        <w:top w:val="none" w:sz="0" w:space="0" w:color="auto"/>
        <w:left w:val="none" w:sz="0" w:space="0" w:color="auto"/>
        <w:bottom w:val="none" w:sz="0" w:space="0" w:color="auto"/>
        <w:right w:val="none" w:sz="0" w:space="0" w:color="auto"/>
      </w:divBdr>
    </w:div>
    <w:div w:id="1662851369">
      <w:bodyDiv w:val="1"/>
      <w:marLeft w:val="0"/>
      <w:marRight w:val="0"/>
      <w:marTop w:val="0"/>
      <w:marBottom w:val="0"/>
      <w:divBdr>
        <w:top w:val="none" w:sz="0" w:space="0" w:color="auto"/>
        <w:left w:val="none" w:sz="0" w:space="0" w:color="auto"/>
        <w:bottom w:val="none" w:sz="0" w:space="0" w:color="auto"/>
        <w:right w:val="none" w:sz="0" w:space="0" w:color="auto"/>
      </w:divBdr>
    </w:div>
    <w:div w:id="1782726812">
      <w:bodyDiv w:val="1"/>
      <w:marLeft w:val="0"/>
      <w:marRight w:val="0"/>
      <w:marTop w:val="0"/>
      <w:marBottom w:val="0"/>
      <w:divBdr>
        <w:top w:val="none" w:sz="0" w:space="0" w:color="auto"/>
        <w:left w:val="none" w:sz="0" w:space="0" w:color="auto"/>
        <w:bottom w:val="none" w:sz="0" w:space="0" w:color="auto"/>
        <w:right w:val="none" w:sz="0" w:space="0" w:color="auto"/>
      </w:divBdr>
    </w:div>
    <w:div w:id="18957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89AA3-FD50-435C-B3D0-A4D2340E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4235</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הצעה למחוון להערכת עבודות חקר ביריד העירוני והארצי- תשע"ב</vt:lpstr>
      <vt:lpstr>הצעה למחוון להערכת עבודות חקר ביריד העירוני והארצי- תשע"ב</vt:lpstr>
    </vt:vector>
  </TitlesOfParts>
  <Company>Your Company Name</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הצעה למחוון להערכת עבודות חקר ביריד העירוני והארצי- תשע"ב</dc:title>
  <dc:creator>Your User Name</dc:creator>
  <cp:lastModifiedBy>Windows User</cp:lastModifiedBy>
  <cp:revision>2</cp:revision>
  <cp:lastPrinted>2015-12-17T03:59:00Z</cp:lastPrinted>
  <dcterms:created xsi:type="dcterms:W3CDTF">2017-04-27T12:37:00Z</dcterms:created>
  <dcterms:modified xsi:type="dcterms:W3CDTF">2017-04-27T12:37:00Z</dcterms:modified>
</cp:coreProperties>
</file>