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83" w:rsidRDefault="00674D83" w:rsidP="006F1F63">
      <w:pPr>
        <w:spacing w:after="0" w:line="360" w:lineRule="auto"/>
        <w:rPr>
          <w:rStyle w:val="20"/>
          <w:rFonts w:asciiTheme="minorBidi" w:hAnsiTheme="minorBidi" w:cstheme="minorBidi"/>
          <w:b/>
          <w:bCs/>
          <w:sz w:val="24"/>
          <w:szCs w:val="24"/>
          <w:rtl/>
        </w:rPr>
      </w:pPr>
      <w:r w:rsidRPr="00082770">
        <w:rPr>
          <w:rStyle w:val="20"/>
          <w:rFonts w:asciiTheme="minorBidi" w:hAnsiTheme="minorBidi" w:cstheme="min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2576" behindDoc="1" locked="0" layoutInCell="1" allowOverlap="1" wp14:anchorId="60E955BF" wp14:editId="728B7712">
            <wp:simplePos x="0" y="0"/>
            <wp:positionH relativeFrom="margin">
              <wp:posOffset>200025</wp:posOffset>
            </wp:positionH>
            <wp:positionV relativeFrom="paragraph">
              <wp:posOffset>130175</wp:posOffset>
            </wp:positionV>
            <wp:extent cx="789940" cy="716915"/>
            <wp:effectExtent l="0" t="0" r="0" b="6985"/>
            <wp:wrapTight wrapText="bothSides">
              <wp:wrapPolygon edited="0">
                <wp:start x="3646" y="0"/>
                <wp:lineTo x="0" y="6888"/>
                <wp:lineTo x="0" y="21236"/>
                <wp:lineTo x="7814" y="21236"/>
                <wp:lineTo x="8334" y="21236"/>
                <wp:lineTo x="12502" y="18367"/>
                <wp:lineTo x="20836" y="9183"/>
                <wp:lineTo x="20836" y="5740"/>
                <wp:lineTo x="7814" y="0"/>
                <wp:lineTo x="3646" y="0"/>
              </wp:wrapPolygon>
            </wp:wrapTight>
            <wp:docPr id="8" name="תמונה 8" title="אייקון איש בצבע ירוק עולה במדרג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אייקון מתחילים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D83" w:rsidRPr="00674D83" w:rsidRDefault="00674D83" w:rsidP="00674D83">
      <w:pPr>
        <w:spacing w:after="0" w:line="360" w:lineRule="auto"/>
        <w:jc w:val="center"/>
        <w:rPr>
          <w:rFonts w:asciiTheme="minorBidi" w:hAnsiTheme="minorBidi" w:cstheme="minorBidi"/>
          <w:b/>
          <w:bCs/>
          <w:color w:val="222222"/>
          <w:sz w:val="28"/>
          <w:szCs w:val="28"/>
          <w:u w:val="single"/>
          <w:rtl/>
        </w:rPr>
      </w:pPr>
      <w:bookmarkStart w:id="0" w:name="_Toc34222311"/>
      <w:r>
        <w:rPr>
          <w:rStyle w:val="20"/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</w:t>
      </w:r>
      <w:r w:rsidR="00E96007" w:rsidRPr="00674D83">
        <w:rPr>
          <w:rStyle w:val="20"/>
          <w:rFonts w:asciiTheme="minorBidi" w:hAnsiTheme="minorBidi" w:cstheme="minorBidi"/>
          <w:b/>
          <w:bCs/>
          <w:sz w:val="28"/>
          <w:szCs w:val="28"/>
          <w:rtl/>
        </w:rPr>
        <w:t>משימה</w:t>
      </w:r>
      <w:r w:rsidR="00FF5207" w:rsidRPr="00674D83">
        <w:rPr>
          <w:rStyle w:val="20"/>
          <w:rFonts w:asciiTheme="minorBidi" w:hAnsiTheme="minorBidi" w:cstheme="minorBidi"/>
          <w:b/>
          <w:bCs/>
          <w:sz w:val="28"/>
          <w:szCs w:val="28"/>
          <w:rtl/>
        </w:rPr>
        <w:t xml:space="preserve"> 1</w:t>
      </w:r>
      <w:r w:rsidR="00E96007" w:rsidRPr="00674D83">
        <w:rPr>
          <w:rStyle w:val="20"/>
          <w:rFonts w:asciiTheme="minorBidi" w:hAnsiTheme="minorBidi" w:cstheme="minorBidi"/>
          <w:b/>
          <w:bCs/>
          <w:sz w:val="28"/>
          <w:szCs w:val="28"/>
          <w:rtl/>
        </w:rPr>
        <w:t>: פיצוח שאלת השוואה</w:t>
      </w:r>
      <w:bookmarkEnd w:id="0"/>
      <w:r>
        <w:rPr>
          <w:rFonts w:asciiTheme="minorBidi" w:hAnsiTheme="minorBidi" w:cstheme="minorBidi" w:hint="cs"/>
          <w:b/>
          <w:sz w:val="28"/>
          <w:szCs w:val="28"/>
          <w:rtl/>
        </w:rPr>
        <w:t xml:space="preserve"> </w:t>
      </w:r>
      <w:r w:rsidR="00E15814" w:rsidRPr="00674D83">
        <w:rPr>
          <w:rFonts w:asciiTheme="minorBidi" w:hAnsiTheme="minorBidi" w:cstheme="minorBidi"/>
          <w:b/>
          <w:sz w:val="28"/>
          <w:szCs w:val="28"/>
          <w:rtl/>
        </w:rPr>
        <w:t>(</w:t>
      </w:r>
      <w:r w:rsidR="003F0D97" w:rsidRPr="00674D83">
        <w:rPr>
          <w:rFonts w:asciiTheme="minorBidi" w:hAnsiTheme="minorBidi" w:cstheme="minorBidi"/>
          <w:b/>
          <w:sz w:val="28"/>
          <w:szCs w:val="28"/>
          <w:rtl/>
        </w:rPr>
        <w:t>מתחילים</w:t>
      </w:r>
      <w:r w:rsidR="00625A28" w:rsidRPr="00674D83">
        <w:rPr>
          <w:rFonts w:asciiTheme="minorBidi" w:hAnsiTheme="minorBidi" w:cstheme="minorBidi"/>
          <w:b/>
          <w:sz w:val="28"/>
          <w:szCs w:val="28"/>
          <w:rtl/>
        </w:rPr>
        <w:t>)</w:t>
      </w:r>
      <w:r w:rsidR="00E96007" w:rsidRPr="00674D83">
        <w:rPr>
          <w:rFonts w:asciiTheme="minorBidi" w:hAnsiTheme="minorBidi" w:cstheme="minorBidi"/>
          <w:noProof/>
          <w:sz w:val="24"/>
          <w:szCs w:val="24"/>
        </w:rPr>
        <w:t xml:space="preserve"> </w:t>
      </w:r>
    </w:p>
    <w:p w:rsidR="00505C68" w:rsidRPr="00082770" w:rsidRDefault="00FA203F" w:rsidP="00674D83">
      <w:pPr>
        <w:spacing w:before="120" w:after="0" w:line="360" w:lineRule="auto"/>
        <w:ind w:right="-284"/>
        <w:rPr>
          <w:rFonts w:asciiTheme="minorBidi" w:eastAsia="Times New Roman" w:hAnsiTheme="minorBidi" w:cstheme="minorBidi"/>
          <w:lang w:eastAsia="he-IL"/>
        </w:rPr>
      </w:pPr>
      <w:r w:rsidRPr="00082770">
        <w:rPr>
          <w:rFonts w:asciiTheme="minorBidi" w:hAnsiTheme="minorBidi" w:cstheme="minorBidi"/>
          <w:noProof/>
        </w:rPr>
        <w:drawing>
          <wp:inline distT="0" distB="0" distL="0" distR="0" wp14:anchorId="70842845" wp14:editId="1909D0E3">
            <wp:extent cx="879895" cy="724713"/>
            <wp:effectExtent l="0" t="0" r="0" b="0"/>
            <wp:docPr id="26" name="תמונה 26" descr="The Muppets Clip Ar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1" cy="7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B4C" w:rsidRPr="0008277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bookmarkStart w:id="1" w:name="_Toc34222314"/>
      <w:r w:rsidR="0099191E" w:rsidRPr="00674D83">
        <w:rPr>
          <w:rFonts w:asciiTheme="minorBidi" w:hAnsiTheme="minorBidi" w:cstheme="minorBidi"/>
          <w:b/>
          <w:bCs/>
          <w:sz w:val="28"/>
          <w:szCs w:val="28"/>
          <w:rtl/>
        </w:rPr>
        <w:t>משימת</w:t>
      </w:r>
      <w:r w:rsidR="00A62B4C" w:rsidRPr="00674D8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יישום:</w:t>
      </w:r>
      <w:bookmarkEnd w:id="1"/>
      <w:r w:rsidR="00A62B4C" w:rsidRPr="00674D83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505C68" w:rsidRPr="00082770" w:rsidRDefault="0065524D" w:rsidP="00505C68">
      <w:pPr>
        <w:pStyle w:val="a0"/>
        <w:spacing w:before="120" w:after="0" w:line="360" w:lineRule="auto"/>
        <w:ind w:right="-284"/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</w:pPr>
      <w:r w:rsidRPr="00082770"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  <w:t>פ</w:t>
      </w:r>
      <w:r w:rsidR="00A62B4C" w:rsidRPr="00082770"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  <w:t>חיות המכילות משקאות תוססים נראות זהות בצורתן, מלבד הצבע ופרטי המידע על סוג המשקה, תכולתו והיצרן. האם הפחיות עשויות מאותו חומר?</w:t>
      </w:r>
      <w:r w:rsidR="00505C68" w:rsidRPr="00082770"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  <w:t xml:space="preserve"> </w:t>
      </w:r>
    </w:p>
    <w:p w:rsidR="00505C68" w:rsidRPr="00082770" w:rsidRDefault="00A62B4C" w:rsidP="00505C68">
      <w:pPr>
        <w:pStyle w:val="a0"/>
        <w:spacing w:before="120" w:after="0" w:line="360" w:lineRule="auto"/>
        <w:ind w:right="-284"/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</w:pPr>
      <w:r w:rsidRPr="00082770"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  <w:t>יוסי החליט לבדוק זאת על ידי השוואה בין שתי פחיות שהכילו משקה זהה, אחת הפחיות נקנתה בארץ, והשנייה נקנתה בעת ביקור בארה"ב. הוא ערך כמה בדיקות וסיכם את ממצאיו:</w:t>
      </w:r>
    </w:p>
    <w:p w:rsidR="00A62B4C" w:rsidRPr="00082770" w:rsidRDefault="00A62B4C" w:rsidP="00505C68">
      <w:pPr>
        <w:pStyle w:val="a0"/>
        <w:spacing w:before="120" w:after="0" w:line="360" w:lineRule="auto"/>
        <w:ind w:right="-284"/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</w:pPr>
      <w:r w:rsidRPr="00082770"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  <w:t>נפח הפחיות היה שווה. מסת הפחית הריקה מארה"ב הייתה קטנה מזו של הפחית המקומית.</w:t>
      </w:r>
      <w:r w:rsidR="00505C68" w:rsidRPr="00082770"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  <w:t xml:space="preserve"> </w:t>
      </w:r>
      <w:r w:rsidRPr="00082770"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  <w:t>הפחית מארה"ב לא נמשכה למגנט בכל אזורי הפחית שנבדקו. הפחית מהארץ נמשכה למגנט ברוב האזורים שנבדקו. חוזק הפחית מהארץ יותר גדול מזה של הפחית מארה"ב.</w:t>
      </w:r>
    </w:p>
    <w:p w:rsidR="00505C68" w:rsidRPr="00082770" w:rsidRDefault="00A62B4C" w:rsidP="00505C68">
      <w:pPr>
        <w:pStyle w:val="a0"/>
        <w:numPr>
          <w:ilvl w:val="0"/>
          <w:numId w:val="10"/>
        </w:numPr>
        <w:spacing w:after="0" w:line="312" w:lineRule="auto"/>
        <w:ind w:right="-284"/>
        <w:rPr>
          <w:rFonts w:asciiTheme="minorBidi" w:hAnsiTheme="minorBidi" w:cstheme="minorBidi"/>
          <w:sz w:val="24"/>
          <w:szCs w:val="24"/>
        </w:rPr>
      </w:pPr>
      <w:r w:rsidRPr="00082770"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  <w:t>פחיות שתייה מיוצרת מברזל או מאלומיניום, תלוי בסוג המשקה. על סמך תוצאות הבדיקות שערך יוסי בשתי הפחיות, הסיקו איזו פחית עשויה מברזל ונמקו את תשובתכם</w:t>
      </w:r>
      <w:r w:rsidR="00C57736" w:rsidRPr="00082770">
        <w:rPr>
          <w:rFonts w:asciiTheme="minorBidi" w:eastAsia="Times New Roman" w:hAnsiTheme="minorBidi" w:cstheme="minorBidi"/>
          <w:sz w:val="24"/>
          <w:szCs w:val="24"/>
          <w:rtl/>
          <w:lang w:eastAsia="he-IL"/>
        </w:rPr>
        <w:t>.</w:t>
      </w:r>
    </w:p>
    <w:p w:rsidR="00C57736" w:rsidRPr="00082770" w:rsidRDefault="000F16D2" w:rsidP="00505C68">
      <w:pPr>
        <w:pStyle w:val="a0"/>
        <w:spacing w:after="0" w:line="312" w:lineRule="auto"/>
        <w:ind w:left="719" w:right="-284"/>
        <w:rPr>
          <w:rFonts w:asciiTheme="minorBidi" w:hAnsiTheme="minorBidi" w:cstheme="minorBidi"/>
          <w:sz w:val="24"/>
          <w:szCs w:val="24"/>
        </w:rPr>
      </w:pPr>
      <w:r w:rsidRPr="00082770">
        <w:rPr>
          <w:rFonts w:asciiTheme="minorBidi" w:hAnsiTheme="minorBidi" w:cstheme="minorBidi"/>
          <w:sz w:val="24"/>
          <w:szCs w:val="24"/>
          <w:rtl/>
        </w:rPr>
        <w:t>(</w:t>
      </w:r>
      <w:r w:rsidR="009A30BF" w:rsidRPr="00082770">
        <w:rPr>
          <w:rFonts w:asciiTheme="minorBidi" w:hAnsiTheme="minorBidi" w:cstheme="minorBidi"/>
          <w:sz w:val="24"/>
          <w:szCs w:val="24"/>
          <w:rtl/>
        </w:rPr>
        <w:t>נתונים נוספים: מס</w:t>
      </w:r>
      <w:r w:rsidR="00E90B10" w:rsidRPr="00082770">
        <w:rPr>
          <w:rFonts w:asciiTheme="minorBidi" w:hAnsiTheme="minorBidi" w:cstheme="minorBidi"/>
          <w:sz w:val="24"/>
          <w:szCs w:val="24"/>
          <w:rtl/>
        </w:rPr>
        <w:t xml:space="preserve">ה של 1 סמ"ק ברזל = </w:t>
      </w:r>
      <w:r w:rsidR="00493101" w:rsidRPr="00082770">
        <w:rPr>
          <w:rFonts w:asciiTheme="minorBidi" w:hAnsiTheme="minorBidi" w:cstheme="minorBidi"/>
          <w:sz w:val="24"/>
          <w:szCs w:val="24"/>
          <w:rtl/>
        </w:rPr>
        <w:t xml:space="preserve">7.8 </w:t>
      </w:r>
      <w:r w:rsidR="009A30BF" w:rsidRPr="00082770">
        <w:rPr>
          <w:rFonts w:asciiTheme="minorBidi" w:hAnsiTheme="minorBidi" w:cstheme="minorBidi"/>
          <w:sz w:val="24"/>
          <w:szCs w:val="24"/>
          <w:rtl/>
        </w:rPr>
        <w:t>גרם</w:t>
      </w:r>
      <w:r w:rsidR="00E90B10" w:rsidRPr="00082770">
        <w:rPr>
          <w:rFonts w:asciiTheme="minorBidi" w:hAnsiTheme="minorBidi" w:cstheme="minorBidi"/>
          <w:sz w:val="24"/>
          <w:szCs w:val="24"/>
          <w:rtl/>
        </w:rPr>
        <w:t xml:space="preserve">, ומסה של 1 סמ"ק אלומיניום= </w:t>
      </w:r>
      <w:r w:rsidR="00493101" w:rsidRPr="00082770">
        <w:rPr>
          <w:rFonts w:asciiTheme="minorBidi" w:hAnsiTheme="minorBidi" w:cstheme="minorBidi"/>
          <w:sz w:val="24"/>
          <w:szCs w:val="24"/>
          <w:rtl/>
        </w:rPr>
        <w:t xml:space="preserve">2.7 </w:t>
      </w:r>
      <w:r w:rsidR="009A30BF" w:rsidRPr="00082770">
        <w:rPr>
          <w:rFonts w:asciiTheme="minorBidi" w:hAnsiTheme="minorBidi" w:cstheme="minorBidi"/>
          <w:sz w:val="24"/>
          <w:szCs w:val="24"/>
          <w:rtl/>
        </w:rPr>
        <w:t>גרם</w:t>
      </w:r>
      <w:r w:rsidRPr="00082770">
        <w:rPr>
          <w:rFonts w:asciiTheme="minorBidi" w:hAnsiTheme="minorBidi" w:cstheme="minorBidi"/>
          <w:sz w:val="24"/>
          <w:szCs w:val="24"/>
          <w:rtl/>
        </w:rPr>
        <w:t>)</w:t>
      </w:r>
    </w:p>
    <w:p w:rsidR="00A62B4C" w:rsidRPr="00082770" w:rsidRDefault="00C57736" w:rsidP="00505C68">
      <w:pPr>
        <w:spacing w:after="0" w:line="312" w:lineRule="auto"/>
        <w:ind w:left="719" w:right="-284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82770">
        <w:rPr>
          <w:rFonts w:asciiTheme="minorBidi" w:hAnsiTheme="minorBidi" w:cstheme="minorBidi"/>
          <w:b/>
          <w:bCs/>
          <w:sz w:val="24"/>
          <w:szCs w:val="24"/>
          <w:rtl/>
        </w:rPr>
        <w:t>היעזרו בטבלת השוואה:</w:t>
      </w:r>
    </w:p>
    <w:tbl>
      <w:tblPr>
        <w:tblpPr w:leftFromText="181" w:rightFromText="181" w:vertAnchor="text" w:horzAnchor="margin" w:tblpXSpec="center" w:tblpY="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ת השוואה"/>
      </w:tblPr>
      <w:tblGrid>
        <w:gridCol w:w="2699"/>
        <w:gridCol w:w="2700"/>
        <w:gridCol w:w="2685"/>
      </w:tblGrid>
      <w:tr w:rsidR="00A62B4C" w:rsidRPr="00082770" w:rsidTr="00505C68">
        <w:trPr>
          <w:tblHeader/>
        </w:trPr>
        <w:tc>
          <w:tcPr>
            <w:tcW w:w="2699" w:type="dxa"/>
            <w:vMerge w:val="restart"/>
            <w:shd w:val="clear" w:color="auto" w:fill="auto"/>
          </w:tcPr>
          <w:p w:rsidR="00A62B4C" w:rsidRPr="00082770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u w:val="single"/>
                <w:rtl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תבחינים</w:t>
            </w:r>
            <w:r w:rsidR="00774AD0"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להשוואה</w:t>
            </w: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: </w:t>
            </w:r>
            <w:r w:rsidR="006E249C"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="006E249C" w:rsidRPr="00082770">
              <w:rPr>
                <w:rFonts w:asciiTheme="minorBidi" w:hAnsiTheme="minorBidi" w:cstheme="minorBidi"/>
                <w:sz w:val="24"/>
                <w:szCs w:val="24"/>
                <w:u w:val="single"/>
                <w:rtl/>
              </w:rPr>
              <w:t>__________________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A62B4C" w:rsidRPr="00082770" w:rsidRDefault="00972FA4" w:rsidP="008F6415">
            <w:pPr>
              <w:pStyle w:val="a0"/>
              <w:spacing w:after="0" w:line="312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השוואה בין שתי פחיות השתי</w:t>
            </w:r>
            <w:r w:rsidR="006E249C"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י</w:t>
            </w: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ה</w:t>
            </w:r>
          </w:p>
        </w:tc>
      </w:tr>
      <w:tr w:rsidR="00A62B4C" w:rsidRPr="00082770" w:rsidTr="006227D3">
        <w:tc>
          <w:tcPr>
            <w:tcW w:w="2699" w:type="dxa"/>
            <w:vMerge/>
            <w:shd w:val="clear" w:color="auto" w:fill="auto"/>
          </w:tcPr>
          <w:p w:rsidR="00A62B4C" w:rsidRPr="00082770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u w:val="single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A62B4C" w:rsidRPr="00082770" w:rsidRDefault="0076352A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_______________</w:t>
            </w:r>
          </w:p>
        </w:tc>
        <w:tc>
          <w:tcPr>
            <w:tcW w:w="2685" w:type="dxa"/>
          </w:tcPr>
          <w:p w:rsidR="00A62B4C" w:rsidRPr="00082770" w:rsidRDefault="0076352A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______________</w:t>
            </w:r>
          </w:p>
        </w:tc>
      </w:tr>
      <w:tr w:rsidR="00A62B4C" w:rsidRPr="00082770" w:rsidTr="006227D3">
        <w:tc>
          <w:tcPr>
            <w:tcW w:w="2699" w:type="dxa"/>
            <w:shd w:val="clear" w:color="auto" w:fill="auto"/>
          </w:tcPr>
          <w:p w:rsidR="00A62B4C" w:rsidRPr="00082770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A62B4C" w:rsidRPr="00082770" w:rsidDel="003D63E3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85" w:type="dxa"/>
          </w:tcPr>
          <w:p w:rsidR="00A62B4C" w:rsidRPr="00082770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A62B4C" w:rsidRPr="00082770" w:rsidTr="006227D3">
        <w:tc>
          <w:tcPr>
            <w:tcW w:w="2699" w:type="dxa"/>
            <w:shd w:val="clear" w:color="auto" w:fill="auto"/>
          </w:tcPr>
          <w:p w:rsidR="00A62B4C" w:rsidRPr="00082770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A62B4C" w:rsidRPr="00082770" w:rsidDel="003D63E3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85" w:type="dxa"/>
          </w:tcPr>
          <w:p w:rsidR="00A62B4C" w:rsidRPr="00082770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A62B4C" w:rsidRPr="00082770" w:rsidTr="006227D3">
        <w:tc>
          <w:tcPr>
            <w:tcW w:w="2699" w:type="dxa"/>
            <w:shd w:val="clear" w:color="auto" w:fill="auto"/>
          </w:tcPr>
          <w:p w:rsidR="00A62B4C" w:rsidRPr="00082770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A62B4C" w:rsidRPr="00082770" w:rsidDel="003D63E3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685" w:type="dxa"/>
          </w:tcPr>
          <w:p w:rsidR="00A62B4C" w:rsidRPr="00082770" w:rsidRDefault="00A62B4C" w:rsidP="008F6415">
            <w:pPr>
              <w:pStyle w:val="a0"/>
              <w:spacing w:after="0" w:line="312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A62B4C" w:rsidRPr="00082770" w:rsidRDefault="00A62B4C" w:rsidP="008F6415">
      <w:pPr>
        <w:spacing w:after="0" w:line="312" w:lineRule="auto"/>
        <w:ind w:left="-1" w:right="-284"/>
        <w:rPr>
          <w:rFonts w:asciiTheme="minorBidi" w:hAnsiTheme="minorBidi" w:cstheme="minorBidi"/>
          <w:sz w:val="12"/>
          <w:szCs w:val="12"/>
          <w:rtl/>
        </w:rPr>
      </w:pPr>
    </w:p>
    <w:p w:rsidR="00A62B4C" w:rsidRPr="00082770" w:rsidRDefault="00A62B4C" w:rsidP="008F6415">
      <w:pPr>
        <w:spacing w:after="0" w:line="312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082770">
        <w:rPr>
          <w:rFonts w:asciiTheme="minorBidi" w:hAnsiTheme="minorBidi" w:cstheme="minorBidi"/>
          <w:b/>
          <w:bCs/>
          <w:sz w:val="24"/>
          <w:szCs w:val="24"/>
          <w:rtl/>
        </w:rPr>
        <w:t>מסקנה מנומקת:</w:t>
      </w:r>
      <w:r w:rsidRPr="00082770">
        <w:rPr>
          <w:rFonts w:asciiTheme="minorBidi" w:hAnsiTheme="minorBidi" w:cstheme="minorBidi"/>
          <w:sz w:val="24"/>
          <w:szCs w:val="24"/>
          <w:rtl/>
        </w:rPr>
        <w:t xml:space="preserve"> הפחית העשויה מברזל נקנתה ב___________ כי_________________</w:t>
      </w:r>
    </w:p>
    <w:p w:rsidR="00505C68" w:rsidRPr="00082770" w:rsidRDefault="00A62B4C" w:rsidP="00505C68">
      <w:pPr>
        <w:pStyle w:val="a0"/>
        <w:numPr>
          <w:ilvl w:val="0"/>
          <w:numId w:val="10"/>
        </w:numPr>
        <w:spacing w:after="0" w:line="312" w:lineRule="auto"/>
        <w:ind w:right="-284"/>
        <w:rPr>
          <w:rFonts w:asciiTheme="minorBidi" w:hAnsiTheme="minorBidi" w:cstheme="minorBidi"/>
          <w:sz w:val="24"/>
          <w:szCs w:val="24"/>
        </w:rPr>
      </w:pPr>
      <w:r w:rsidRPr="00082770">
        <w:rPr>
          <w:rFonts w:asciiTheme="minorBidi" w:hAnsiTheme="minorBidi" w:cstheme="minorBidi"/>
          <w:sz w:val="24"/>
          <w:szCs w:val="24"/>
          <w:rtl/>
        </w:rPr>
        <w:t>______________________________</w:t>
      </w:r>
      <w:r w:rsidR="00505C68" w:rsidRPr="00082770">
        <w:rPr>
          <w:rFonts w:asciiTheme="minorBidi" w:hAnsiTheme="minorBidi" w:cstheme="minorBidi"/>
          <w:sz w:val="24"/>
          <w:szCs w:val="24"/>
          <w:rtl/>
        </w:rPr>
        <w:t>___________________________</w:t>
      </w:r>
    </w:p>
    <w:p w:rsidR="001A3C1B" w:rsidRPr="00082770" w:rsidRDefault="00505C68" w:rsidP="00505C68">
      <w:pPr>
        <w:spacing w:after="0" w:line="312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082770">
        <w:rPr>
          <w:rFonts w:asciiTheme="minorBidi" w:hAnsiTheme="minorBidi" w:cstheme="minorBidi"/>
          <w:sz w:val="24"/>
          <w:szCs w:val="24"/>
          <w:rtl/>
        </w:rPr>
        <w:t>ק</w:t>
      </w:r>
      <w:r w:rsidR="001A3C1B" w:rsidRPr="00082770">
        <w:rPr>
          <w:rFonts w:asciiTheme="minorBidi" w:hAnsiTheme="minorBidi" w:cstheme="minorBidi"/>
          <w:sz w:val="24"/>
          <w:szCs w:val="24"/>
          <w:rtl/>
        </w:rPr>
        <w:t xml:space="preserve">ראו את התשובה </w:t>
      </w:r>
      <w:r w:rsidR="007A3223" w:rsidRPr="00082770">
        <w:rPr>
          <w:rFonts w:asciiTheme="minorBidi" w:hAnsiTheme="minorBidi" w:cstheme="minorBidi"/>
          <w:sz w:val="24"/>
          <w:szCs w:val="24"/>
          <w:rtl/>
        </w:rPr>
        <w:t xml:space="preserve">שניסחתם </w:t>
      </w:r>
      <w:r w:rsidRPr="00082770">
        <w:rPr>
          <w:rFonts w:asciiTheme="minorBidi" w:hAnsiTheme="minorBidi" w:cstheme="minorBidi"/>
          <w:sz w:val="24"/>
          <w:szCs w:val="24"/>
          <w:rtl/>
        </w:rPr>
        <w:t>וב</w:t>
      </w:r>
      <w:r w:rsidR="001A3C1B" w:rsidRPr="00082770">
        <w:rPr>
          <w:rFonts w:asciiTheme="minorBidi" w:hAnsiTheme="minorBidi" w:cstheme="minorBidi"/>
          <w:sz w:val="24"/>
          <w:szCs w:val="24"/>
          <w:rtl/>
        </w:rPr>
        <w:t xml:space="preserve">דקו האם </w:t>
      </w:r>
      <w:r w:rsidR="007A3223" w:rsidRPr="00082770">
        <w:rPr>
          <w:rFonts w:asciiTheme="minorBidi" w:hAnsiTheme="minorBidi" w:cstheme="minorBidi"/>
          <w:sz w:val="24"/>
          <w:szCs w:val="24"/>
          <w:rtl/>
        </w:rPr>
        <w:t>היא</w:t>
      </w:r>
      <w:r w:rsidR="001A3C1B" w:rsidRPr="00082770">
        <w:rPr>
          <w:rFonts w:asciiTheme="minorBidi" w:hAnsiTheme="minorBidi" w:cstheme="minorBidi"/>
          <w:sz w:val="24"/>
          <w:szCs w:val="24"/>
          <w:rtl/>
        </w:rPr>
        <w:t xml:space="preserve"> נכונה ומלאה – היעזרו בטבלה הבאה:</w:t>
      </w:r>
    </w:p>
    <w:tbl>
      <w:tblPr>
        <w:tblpPr w:leftFromText="180" w:rightFromText="180" w:vertAnchor="text" w:tblpXSpec="center" w:tblpY="1"/>
        <w:tblOverlap w:val="never"/>
        <w:bidiVisual/>
        <w:tblW w:w="88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5"/>
        <w:gridCol w:w="844"/>
        <w:gridCol w:w="4250"/>
      </w:tblGrid>
      <w:tr w:rsidR="001A3C1B" w:rsidRPr="00082770" w:rsidTr="00707EA0">
        <w:trPr>
          <w:trHeight w:val="391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</w:rPr>
            </w:pPr>
            <w:r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שאלות מנחות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707EA0">
            <w:pPr>
              <w:shd w:val="clear" w:color="auto" w:fill="FFFFFF"/>
              <w:spacing w:after="0" w:line="312" w:lineRule="auto"/>
              <w:ind w:right="-189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כן/ לא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מה צריך לשפר?</w:t>
            </w:r>
          </w:p>
        </w:tc>
      </w:tr>
      <w:tr w:rsidR="001A3C1B" w:rsidRPr="00082770" w:rsidTr="00707EA0">
        <w:trPr>
          <w:trHeight w:val="538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האם השבתי לשאלה בהתאם למילות השאלה / ההוראה? 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A3C1B" w:rsidRPr="00082770" w:rsidTr="00707EA0">
        <w:trPr>
          <w:trHeight w:val="618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D20A7" w:rsidP="008F6415">
            <w:pPr>
              <w:shd w:val="clear" w:color="auto" w:fill="FFFFFF"/>
              <w:spacing w:after="0" w:line="312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האם השתמשתי </w:t>
            </w:r>
            <w:r w:rsidR="001A3C1B"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במידע שניתן בטקסט השאלה ובייצוגים החזותיים?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A3C1B" w:rsidRPr="00082770" w:rsidTr="00707EA0">
        <w:trPr>
          <w:trHeight w:val="542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5F69F4">
            <w:pPr>
              <w:shd w:val="clear" w:color="auto" w:fill="FFFFFF"/>
              <w:spacing w:after="0" w:line="312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 xml:space="preserve">האם </w:t>
            </w:r>
            <w:r w:rsidR="0099191E"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נעזרתי בידע </w:t>
            </w:r>
            <w:r w:rsidR="005F69F4"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מתאים </w:t>
            </w:r>
            <w:r w:rsidR="0099191E"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נוסף</w:t>
            </w: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?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A3C1B" w:rsidRPr="00082770" w:rsidTr="00707EA0">
        <w:trPr>
          <w:trHeight w:val="523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האם ערכתי נכון את טבלת ההשוואה?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1A3C1B" w:rsidRPr="00082770" w:rsidTr="00707EA0">
        <w:trPr>
          <w:trHeight w:val="685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האם </w:t>
            </w:r>
            <w:r w:rsidR="00D05F8F"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ניסחתי תשובת מסקנה נכונה ומלאה? האם ציינתי את הנתונים </w:t>
            </w:r>
            <w:r w:rsidR="00D05F8F"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br/>
              <w:t>עליהם המסקנה מבוססת</w:t>
            </w: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?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C1B" w:rsidRPr="00082770" w:rsidRDefault="001A3C1B" w:rsidP="008F6415">
            <w:pPr>
              <w:shd w:val="clear" w:color="auto" w:fill="FFFFFF"/>
              <w:spacing w:after="0" w:line="312" w:lineRule="auto"/>
              <w:ind w:right="-284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1A3C1B" w:rsidRPr="00082770" w:rsidRDefault="0065524D" w:rsidP="00331345">
      <w:pPr>
        <w:spacing w:after="0" w:line="312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082770">
        <w:rPr>
          <w:rFonts w:asciiTheme="minorBidi" w:hAnsiTheme="minorBidi" w:cstheme="minorBidi"/>
          <w:sz w:val="24"/>
          <w:szCs w:val="24"/>
          <w:rtl/>
        </w:rPr>
        <w:br/>
      </w:r>
    </w:p>
    <w:p w:rsidR="00674D83" w:rsidRDefault="00674D83">
      <w:pPr>
        <w:bidi w:val="0"/>
        <w:rPr>
          <w:rFonts w:asciiTheme="minorBidi" w:hAnsiTheme="minorBidi" w:cstheme="minorBidi"/>
          <w:b/>
          <w:bCs/>
          <w:sz w:val="24"/>
          <w:szCs w:val="24"/>
          <w:rtl/>
        </w:rPr>
      </w:pPr>
      <w:bookmarkStart w:id="2" w:name="_Toc34222315"/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67174B" w:rsidRPr="00082770" w:rsidRDefault="00DD6A2B" w:rsidP="00674D83">
      <w:pPr>
        <w:pStyle w:val="2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674D83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נספח:</w:t>
      </w:r>
      <w:r w:rsidR="004476C2" w:rsidRPr="00674D8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כלי </w:t>
      </w:r>
      <w:r w:rsidR="00674D83">
        <w:rPr>
          <w:rFonts w:asciiTheme="minorBidi" w:hAnsiTheme="minorBidi" w:cstheme="minorBidi" w:hint="cs"/>
          <w:b/>
          <w:bCs/>
          <w:sz w:val="28"/>
          <w:szCs w:val="28"/>
          <w:rtl/>
        </w:rPr>
        <w:t>תיווך</w:t>
      </w:r>
      <w:r w:rsidR="004476C2" w:rsidRPr="00674D8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ל</w:t>
      </w:r>
      <w:r w:rsidR="00D92F61" w:rsidRPr="00674D83">
        <w:rPr>
          <w:rFonts w:asciiTheme="minorBidi" w:hAnsiTheme="minorBidi" w:cstheme="minorBidi"/>
          <w:b/>
          <w:bCs/>
          <w:sz w:val="28"/>
          <w:szCs w:val="28"/>
          <w:rtl/>
        </w:rPr>
        <w:t>פיצוח</w:t>
      </w:r>
      <w:r w:rsidR="004476C2" w:rsidRPr="00674D8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שאלת השוואה</w:t>
      </w:r>
      <w:r w:rsidR="004476C2" w:rsidRPr="00674D83">
        <w:rPr>
          <w:rFonts w:asciiTheme="minorBidi" w:hAnsiTheme="minorBidi" w:cstheme="minorBidi"/>
          <w:b/>
          <w:bCs/>
          <w:sz w:val="28"/>
          <w:szCs w:val="28"/>
          <w:rtl/>
        </w:rPr>
        <w:br/>
      </w:r>
      <w:r w:rsidR="00B27C79" w:rsidRPr="00082770">
        <w:rPr>
          <w:rFonts w:asciiTheme="minorBidi" w:hAnsiTheme="minorBidi" w:cstheme="minorBidi"/>
          <w:noProof/>
        </w:rPr>
        <mc:AlternateContent>
          <mc:Choice Requires="wps">
            <w:drawing>
              <wp:inline distT="0" distB="0" distL="0" distR="0" wp14:anchorId="62785058" wp14:editId="3CAF1BAF">
                <wp:extent cx="4514850" cy="4391025"/>
                <wp:effectExtent l="0" t="0" r="19050" b="28575"/>
                <wp:docPr id="62" name="פינה מקופלת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391025"/>
                        </a:xfrm>
                        <a:prstGeom prst="foldedCorner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7C79" w:rsidRPr="00A0048D" w:rsidRDefault="00B27C79" w:rsidP="00674D8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כרטיס ניווט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ל</w:t>
                            </w:r>
                            <w:r w:rsidRPr="00BA26EF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ניסוח תשובת </w:t>
                            </w:r>
                            <w:bookmarkStart w:id="3" w:name="_GoBack"/>
                            <w:bookmarkEnd w:id="3"/>
                            <w:r w:rsidRPr="00BA26EF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השוואה</w:t>
                            </w:r>
                            <w:r w:rsidRPr="005A2EDD">
                              <w:rPr>
                                <w:rFonts w:ascii="Arial" w:eastAsia="PMingLiU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5A2EDD">
                              <w:rPr>
                                <w:rFonts w:ascii="Arial" w:eastAsia="PMingLiU" w:hAnsi="Arial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מילות שאלה והוראה: במה שונה, במה דומה,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מה המשותף, השווה, מה עדיף? מה טוב יותר? </w:t>
                            </w:r>
                            <w:r w:rsidRPr="00A0048D"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t xml:space="preserve"> 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>מה מתאים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  <w:t>?</w:t>
                            </w:r>
                          </w:p>
                          <w:p w:rsidR="00B27C79" w:rsidRPr="005A2EDD" w:rsidRDefault="00B27C79" w:rsidP="00B27C79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B27C79" w:rsidRPr="005A2EDD" w:rsidRDefault="00B27C79" w:rsidP="00B27C79">
                            <w:pPr>
                              <w:spacing w:line="360" w:lineRule="auto"/>
                              <w:rPr>
                                <w:rFonts w:cs="Guttman Yad-Brush"/>
                                <w:sz w:val="24"/>
                                <w:szCs w:val="24"/>
                              </w:rPr>
                            </w:pP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  <w:r w:rsidRPr="00EE5BB3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פ</w:t>
                            </w: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עולות</w:t>
                            </w:r>
                            <w:r w:rsidRPr="00B27C79">
                              <w:rPr>
                                <w:rFonts w:ascii="Arial" w:hAnsi="Arial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B27C79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27C7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מה צריך לעשות?</w:t>
                            </w:r>
                          </w:p>
                          <w:p w:rsidR="00B27C79" w:rsidRPr="004203B6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מהי מטרת ההשוואה?</w:t>
                            </w:r>
                          </w:p>
                          <w:p w:rsidR="00B27C79" w:rsidRPr="004203B6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 xml:space="preserve">מה צריך להשוות לְמָה? </w:t>
                            </w: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("מושאי השוואה")</w:t>
                            </w:r>
                          </w:p>
                          <w:p w:rsidR="00B27C79" w:rsidRPr="004203B6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 w:rsidRPr="004203B6"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לפי מה משווים?</w:t>
                            </w: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 xml:space="preserve"> (מהם התבחינים להשוואה?)</w:t>
                            </w:r>
                          </w:p>
                          <w:p w:rsidR="00B27C79" w:rsidRPr="004203B6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 דומה (זהה) בין מה שאתם משווים?</w:t>
                            </w:r>
                          </w:p>
                          <w:p w:rsidR="00B27C79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מה שונה בין מה שאתם משווים?</w:t>
                            </w:r>
                          </w:p>
                          <w:p w:rsidR="00B27C79" w:rsidRPr="004203B6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sz w:val="24"/>
                                <w:szCs w:val="24"/>
                                <w:rtl/>
                              </w:rPr>
                              <w:t>ניסוח תשובת השוואה המציגה את הדומה והשונה</w:t>
                            </w:r>
                          </w:p>
                          <w:p w:rsidR="00B27C79" w:rsidRPr="005A2EDD" w:rsidRDefault="00B27C79" w:rsidP="00B27C79">
                            <w:pPr>
                              <w:pStyle w:val="a0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sz w:val="2"/>
                                <w:szCs w:val="2"/>
                              </w:rPr>
                            </w:pPr>
                          </w:p>
                          <w:p w:rsidR="00B27C79" w:rsidRPr="005A2EDD" w:rsidRDefault="00B27C79" w:rsidP="00B27C79">
                            <w:pPr>
                              <w:pStyle w:val="a0"/>
                              <w:spacing w:after="0" w:line="360" w:lineRule="auto"/>
                              <w:rPr>
                                <w:rFonts w:ascii="Arial" w:hAnsi="Arial" w:cs="Guttman Yad-Brush"/>
                                <w:b/>
                                <w:bCs/>
                                <w:rtl/>
                              </w:rPr>
                            </w:pPr>
                            <w:r w:rsidRPr="00A9154F">
                              <w:rPr>
                                <w:rFonts w:ascii="Arial" w:hAnsi="Arial" w:cs="Guttman Yad-Brus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כלי עזר: טבלת השוואה</w:t>
                            </w:r>
                          </w:p>
                          <w:p w:rsidR="00B27C79" w:rsidRPr="005A2EDD" w:rsidRDefault="00B27C79" w:rsidP="00B27C79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B27C79" w:rsidRPr="005A2EDD" w:rsidRDefault="00B27C79" w:rsidP="00B27C79">
                            <w:pPr>
                              <w:spacing w:after="0" w:line="360" w:lineRule="auto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78505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62" o:spid="_x0000_s1026" type="#_x0000_t65" style="width:355.5pt;height:3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" adj="19233" strokeweight="1.75pt">
                <v:textbox>
                  <w:txbxContent>
                    <w:p w:rsidR="00B27C79" w:rsidRPr="00A0048D" w:rsidRDefault="00B27C79" w:rsidP="00674D83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כרטיס ניווט 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ל</w:t>
                      </w:r>
                      <w:r w:rsidRPr="00BA26EF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ניסוח תשובת </w:t>
                      </w:r>
                      <w:bookmarkStart w:id="4" w:name="_GoBack"/>
                      <w:bookmarkEnd w:id="4"/>
                      <w:r w:rsidRPr="00BA26EF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השוואה</w:t>
                      </w:r>
                      <w:r w:rsidRPr="005A2EDD">
                        <w:rPr>
                          <w:rFonts w:ascii="Arial" w:eastAsia="PMingLiU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br/>
                      </w:r>
                      <w:r w:rsidRPr="005A2EDD">
                        <w:rPr>
                          <w:rFonts w:ascii="Arial" w:eastAsia="PMingLiU" w:hAnsi="Arial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מילות שאלה והוראה: במה שונה, במה דומה,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מה המשותף, השווה, מה עדיף? מה טוב יותר? </w:t>
                      </w:r>
                      <w:r w:rsidRPr="00A0048D"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t xml:space="preserve"> 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>מה מתאים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  <w:t>?</w:t>
                      </w:r>
                    </w:p>
                    <w:p w:rsidR="00B27C79" w:rsidRPr="005A2EDD" w:rsidRDefault="00B27C79" w:rsidP="00B27C79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10"/>
                          <w:szCs w:val="10"/>
                          <w:rtl/>
                        </w:rPr>
                      </w:pPr>
                    </w:p>
                    <w:p w:rsidR="00B27C79" w:rsidRPr="005A2EDD" w:rsidRDefault="00B27C79" w:rsidP="00B27C79">
                      <w:pPr>
                        <w:spacing w:line="360" w:lineRule="auto"/>
                        <w:rPr>
                          <w:rFonts w:cs="Guttman Yad-Brush"/>
                          <w:sz w:val="24"/>
                          <w:szCs w:val="24"/>
                        </w:rPr>
                      </w:pPr>
                      <w:r w:rsidRPr="00EE5BB3">
                        <w:rPr>
                          <w:rFonts w:ascii="Arial" w:hAnsi="Arial"/>
                          <w:b/>
                          <w:bCs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  <w:r w:rsidRPr="00EE5BB3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פ</w:t>
                      </w:r>
                      <w:r w:rsidRPr="00EE5BB3"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עולות</w:t>
                      </w:r>
                      <w:r w:rsidRPr="00B27C79">
                        <w:rPr>
                          <w:rFonts w:ascii="Arial" w:hAnsi="Arial"/>
                          <w:color w:val="C00000"/>
                          <w:sz w:val="24"/>
                          <w:szCs w:val="24"/>
                          <w:rtl/>
                        </w:rPr>
                        <w:t>:</w:t>
                      </w:r>
                      <w:r w:rsidRPr="00B27C79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27C79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  <w:t>מה צריך לעשות?</w:t>
                      </w:r>
                    </w:p>
                    <w:p w:rsidR="00B27C79" w:rsidRPr="004203B6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20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מהי מטרת ההשוואה?</w:t>
                      </w:r>
                    </w:p>
                    <w:p w:rsidR="00B27C79" w:rsidRPr="004203B6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 xml:space="preserve">מה צריך להשוות לְמָה? </w:t>
                      </w: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("מושאי השוואה")</w:t>
                      </w:r>
                    </w:p>
                    <w:p w:rsidR="00B27C79" w:rsidRPr="004203B6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 w:rsidRPr="004203B6"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לפי מה משווים?</w:t>
                      </w: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 xml:space="preserve"> (מהם התבחינים להשוואה?)</w:t>
                      </w:r>
                    </w:p>
                    <w:p w:rsidR="00B27C79" w:rsidRPr="004203B6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 דומה (זהה) בין מה שאתם משווים?</w:t>
                      </w:r>
                    </w:p>
                    <w:p w:rsidR="00B27C79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מה שונה בין מה שאתם משווים?</w:t>
                      </w:r>
                    </w:p>
                    <w:p w:rsidR="00B27C79" w:rsidRPr="004203B6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sz w:val="24"/>
                          <w:szCs w:val="24"/>
                          <w:rtl/>
                        </w:rPr>
                        <w:t>ניסוח תשובת השוואה המציגה את הדומה והשונה</w:t>
                      </w:r>
                    </w:p>
                    <w:p w:rsidR="00B27C79" w:rsidRPr="005A2EDD" w:rsidRDefault="00B27C79" w:rsidP="00B27C79">
                      <w:pPr>
                        <w:pStyle w:val="a0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  <w:sz w:val="2"/>
                          <w:szCs w:val="2"/>
                        </w:rPr>
                      </w:pPr>
                    </w:p>
                    <w:p w:rsidR="00B27C79" w:rsidRPr="005A2EDD" w:rsidRDefault="00B27C79" w:rsidP="00B27C79">
                      <w:pPr>
                        <w:pStyle w:val="a0"/>
                        <w:spacing w:after="0" w:line="360" w:lineRule="auto"/>
                        <w:rPr>
                          <w:rFonts w:ascii="Arial" w:hAnsi="Arial" w:cs="Guttman Yad-Brush"/>
                          <w:b/>
                          <w:bCs/>
                          <w:rtl/>
                        </w:rPr>
                      </w:pPr>
                      <w:r w:rsidRPr="00A9154F">
                        <w:rPr>
                          <w:rFonts w:ascii="Arial" w:hAnsi="Arial" w:cs="Guttman Yad-Brush" w:hint="cs"/>
                          <w:b/>
                          <w:bCs/>
                          <w:sz w:val="24"/>
                          <w:szCs w:val="24"/>
                          <w:rtl/>
                        </w:rPr>
                        <w:t>כלי עזר: טבלת השוואה</w:t>
                      </w:r>
                    </w:p>
                    <w:p w:rsidR="00B27C79" w:rsidRPr="005A2EDD" w:rsidRDefault="00B27C79" w:rsidP="00B27C79">
                      <w:pPr>
                        <w:spacing w:line="360" w:lineRule="auto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B27C79" w:rsidRPr="005A2EDD" w:rsidRDefault="00B27C79" w:rsidP="00B27C79">
                      <w:pPr>
                        <w:spacing w:after="0" w:line="360" w:lineRule="auto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bookmarkEnd w:id="2"/>
    </w:p>
    <w:tbl>
      <w:tblPr>
        <w:tblpPr w:leftFromText="180" w:rightFromText="180" w:vertAnchor="text" w:horzAnchor="margin" w:tblpXSpec="center" w:tblpY="110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838"/>
        <w:gridCol w:w="2838"/>
      </w:tblGrid>
      <w:tr w:rsidR="0067174B" w:rsidRPr="00082770" w:rsidTr="00707EA0">
        <w:tc>
          <w:tcPr>
            <w:tcW w:w="2846" w:type="dxa"/>
            <w:vMerge w:val="restart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תבחינים* להשוואה</w:t>
            </w:r>
            <w:r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(לפי מה משווים?)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השוואה</w:t>
            </w:r>
            <w:r w:rsidR="00544DE3"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בי</w:t>
            </w:r>
            <w:r w:rsidR="00850043"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ן</w:t>
            </w:r>
            <w:r w:rsidR="00707EA0"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544DE3" w:rsidRPr="000827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_______ל______</w:t>
            </w:r>
          </w:p>
        </w:tc>
      </w:tr>
      <w:tr w:rsidR="0067174B" w:rsidRPr="00082770" w:rsidTr="00707EA0">
        <w:tc>
          <w:tcPr>
            <w:tcW w:w="2846" w:type="dxa"/>
            <w:vMerge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א':____________</w:t>
            </w: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82770">
              <w:rPr>
                <w:rFonts w:asciiTheme="minorBidi" w:hAnsiTheme="minorBidi" w:cstheme="minorBidi"/>
                <w:sz w:val="24"/>
                <w:szCs w:val="24"/>
                <w:rtl/>
              </w:rPr>
              <w:t>ב':_____________</w:t>
            </w:r>
          </w:p>
        </w:tc>
      </w:tr>
      <w:tr w:rsidR="0067174B" w:rsidRPr="00082770" w:rsidTr="00707EA0">
        <w:tc>
          <w:tcPr>
            <w:tcW w:w="2846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7174B" w:rsidRPr="00082770" w:rsidTr="00707EA0">
        <w:tc>
          <w:tcPr>
            <w:tcW w:w="2846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7174B" w:rsidRPr="00082770" w:rsidTr="00707EA0">
        <w:tc>
          <w:tcPr>
            <w:tcW w:w="2846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7174B" w:rsidRPr="00082770" w:rsidTr="00707EA0">
        <w:tc>
          <w:tcPr>
            <w:tcW w:w="2846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:rsidR="0067174B" w:rsidRPr="00082770" w:rsidRDefault="0067174B" w:rsidP="00DF12E5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67174B" w:rsidRPr="00082770" w:rsidRDefault="0067174B" w:rsidP="00B27C79">
      <w:pPr>
        <w:spacing w:after="0" w:line="360" w:lineRule="auto"/>
        <w:ind w:right="-284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82770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תבנית לבניית טבלת השוואה:</w:t>
      </w:r>
      <w:r w:rsidRPr="00082770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br/>
      </w:r>
      <w:r w:rsidR="002E51E5" w:rsidRPr="00082770">
        <w:rPr>
          <w:rFonts w:asciiTheme="minorBidi" w:hAnsiTheme="minorBidi" w:cstheme="minorBidi"/>
          <w:sz w:val="24"/>
          <w:szCs w:val="24"/>
          <w:rtl/>
        </w:rPr>
        <w:t>* תבחינים = קריטריונים</w:t>
      </w:r>
      <w:r w:rsidR="002E51E5" w:rsidRPr="00082770">
        <w:rPr>
          <w:rFonts w:asciiTheme="minorBidi" w:hAnsiTheme="minorBidi" w:cstheme="minorBidi"/>
          <w:sz w:val="24"/>
          <w:szCs w:val="24"/>
          <w:rtl/>
        </w:rPr>
        <w:br/>
      </w:r>
    </w:p>
    <w:sectPr w:rsidR="0067174B" w:rsidRPr="00082770" w:rsidSect="00FA203F">
      <w:headerReference w:type="default" r:id="rId10"/>
      <w:footerReference w:type="default" r:id="rId11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E8" w:rsidRDefault="006605E8" w:rsidP="00942DEC">
      <w:pPr>
        <w:spacing w:after="0" w:line="240" w:lineRule="auto"/>
      </w:pPr>
      <w:r>
        <w:separator/>
      </w:r>
    </w:p>
  </w:endnote>
  <w:endnote w:type="continuationSeparator" w:id="0">
    <w:p w:rsidR="006605E8" w:rsidRDefault="006605E8" w:rsidP="0094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97" w:rsidRDefault="00327299" w:rsidP="00327299">
    <w:pPr>
      <w:pStyle w:val="1"/>
      <w:pBdr>
        <w:top w:val="single" w:sz="4" w:space="1" w:color="auto"/>
      </w:pBdr>
      <w:spacing w:after="0"/>
    </w:pPr>
    <w:r>
      <w:rPr>
        <w:rFonts w:hint="cs"/>
        <w:sz w:val="22"/>
        <w:szCs w:val="22"/>
        <w:rtl/>
      </w:rPr>
      <w:t>יחידת למידה - הערכה בנושא: פיצוח שאלה מסדר חשיבה גבוה</w:t>
    </w:r>
    <w:r>
      <w:rPr>
        <w:rFonts w:hint="cs"/>
        <w:sz w:val="22"/>
        <w:szCs w:val="22"/>
        <w:rtl/>
      </w:rPr>
      <w:br/>
    </w:r>
    <w:r>
      <w:rPr>
        <w:rFonts w:hint="cs"/>
        <w:b w:val="0"/>
        <w:bCs w:val="0"/>
        <w:sz w:val="22"/>
        <w:szCs w:val="22"/>
        <w:rtl/>
      </w:rPr>
      <w:t xml:space="preserve">                                              משימה 1- פיצוח שאלת השוואה</w:t>
    </w:r>
    <w:r>
      <w:rPr>
        <w:rFonts w:hint="cs"/>
        <w:b w:val="0"/>
        <w:bCs w:val="0"/>
        <w:rtl/>
      </w:rPr>
      <w:t xml:space="preserve">                               </w:t>
    </w:r>
    <w:r w:rsidR="00FD4B22" w:rsidRPr="00327299">
      <w:rPr>
        <w:sz w:val="20"/>
        <w:szCs w:val="20"/>
      </w:rPr>
      <w:fldChar w:fldCharType="begin"/>
    </w:r>
    <w:r w:rsidR="00FD4B22" w:rsidRPr="00327299">
      <w:rPr>
        <w:sz w:val="20"/>
        <w:szCs w:val="20"/>
      </w:rPr>
      <w:instrText>PAGE   \* MERGEFORMAT</w:instrText>
    </w:r>
    <w:r w:rsidR="00FD4B22" w:rsidRPr="00327299">
      <w:rPr>
        <w:sz w:val="20"/>
        <w:szCs w:val="20"/>
      </w:rPr>
      <w:fldChar w:fldCharType="separate"/>
    </w:r>
    <w:r w:rsidR="00674D83" w:rsidRPr="00674D83">
      <w:rPr>
        <w:noProof/>
        <w:sz w:val="20"/>
        <w:szCs w:val="20"/>
        <w:rtl/>
        <w:lang w:val="he-IL"/>
      </w:rPr>
      <w:t>3</w:t>
    </w:r>
    <w:r w:rsidR="00FD4B22" w:rsidRPr="0032729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E8" w:rsidRDefault="006605E8" w:rsidP="00942DEC">
      <w:pPr>
        <w:spacing w:after="0" w:line="240" w:lineRule="auto"/>
      </w:pPr>
      <w:r>
        <w:separator/>
      </w:r>
    </w:p>
  </w:footnote>
  <w:footnote w:type="continuationSeparator" w:id="0">
    <w:p w:rsidR="006605E8" w:rsidRDefault="006605E8" w:rsidP="0094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E7" w:rsidRDefault="002C43E7" w:rsidP="00076764">
    <w:pPr>
      <w:pStyle w:val="a6"/>
      <w:jc w:val="center"/>
      <w:rPr>
        <w:rtl/>
      </w:rPr>
    </w:pPr>
    <w:r>
      <w:rPr>
        <w:noProof/>
      </w:rPr>
      <w:drawing>
        <wp:inline distT="0" distB="0" distL="0" distR="0" wp14:anchorId="69963D93" wp14:editId="43C5304E">
          <wp:extent cx="5133975" cy="908176"/>
          <wp:effectExtent l="0" t="0" r="0" b="6350"/>
          <wp:docPr id="3" name="תמונה 3" descr="לוגו מכון ויצמן למדע המחלקה להוראת המדעים&#10;לוגו מרכז מורים ארצי למו&quot;ט בחט&quot;ב &#10;מינהלת מל&quot;מ המרכז הישראלי לחינוך מדעי טכנולוגי על שם עמוס דה שליט&#10;לוגו מדינת ישראל משרד החינוך המזכירות הפדגוגית, אגף מדעים הפיקוח על הוראת מדע וטכנולוגיה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894" cy="91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43E7" w:rsidRPr="00D7687C" w:rsidRDefault="002C43E7">
    <w:pPr>
      <w:pStyle w:val="a6"/>
      <w:rPr>
        <w:rFonts w:asciiTheme="minorBidi" w:hAnsiTheme="minorBidi" w:cstheme="minorBid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149"/>
    <w:multiLevelType w:val="hybridMultilevel"/>
    <w:tmpl w:val="9AA8A4F6"/>
    <w:lvl w:ilvl="0" w:tplc="739218A8">
      <w:start w:val="1"/>
      <w:numFmt w:val="hebrew1"/>
      <w:pStyle w:val="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5A93"/>
    <w:multiLevelType w:val="hybridMultilevel"/>
    <w:tmpl w:val="285A8354"/>
    <w:lvl w:ilvl="0" w:tplc="3D9C14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36FA5"/>
    <w:multiLevelType w:val="hybridMultilevel"/>
    <w:tmpl w:val="02E2D746"/>
    <w:lvl w:ilvl="0" w:tplc="82A44AA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5384D"/>
    <w:multiLevelType w:val="hybridMultilevel"/>
    <w:tmpl w:val="31B2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23E1"/>
    <w:multiLevelType w:val="hybridMultilevel"/>
    <w:tmpl w:val="8AD474E8"/>
    <w:lvl w:ilvl="0" w:tplc="3D9C1458">
      <w:start w:val="1"/>
      <w:numFmt w:val="hebrew1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688D44E2"/>
    <w:multiLevelType w:val="hybridMultilevel"/>
    <w:tmpl w:val="9D203A9C"/>
    <w:lvl w:ilvl="0" w:tplc="F8DE1412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D5074C"/>
    <w:multiLevelType w:val="hybridMultilevel"/>
    <w:tmpl w:val="24681BB8"/>
    <w:lvl w:ilvl="0" w:tplc="EB26CAB2">
      <w:start w:val="1"/>
      <w:numFmt w:val="decimal"/>
      <w:pStyle w:val="3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B0D8C"/>
    <w:multiLevelType w:val="hybridMultilevel"/>
    <w:tmpl w:val="48B4B29C"/>
    <w:lvl w:ilvl="0" w:tplc="8C6C717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07207"/>
    <w:multiLevelType w:val="hybridMultilevel"/>
    <w:tmpl w:val="49C686D8"/>
    <w:lvl w:ilvl="0" w:tplc="96F00E4E">
      <w:start w:val="2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2A"/>
    <w:rsid w:val="00000643"/>
    <w:rsid w:val="00000FB9"/>
    <w:rsid w:val="00007231"/>
    <w:rsid w:val="00034EC1"/>
    <w:rsid w:val="00042845"/>
    <w:rsid w:val="0004353E"/>
    <w:rsid w:val="00053ABE"/>
    <w:rsid w:val="00055AB7"/>
    <w:rsid w:val="00066271"/>
    <w:rsid w:val="000671E6"/>
    <w:rsid w:val="00076764"/>
    <w:rsid w:val="00077BFF"/>
    <w:rsid w:val="0008113A"/>
    <w:rsid w:val="00082770"/>
    <w:rsid w:val="000923C3"/>
    <w:rsid w:val="00093A96"/>
    <w:rsid w:val="000941D9"/>
    <w:rsid w:val="00097507"/>
    <w:rsid w:val="000B58DE"/>
    <w:rsid w:val="000B7370"/>
    <w:rsid w:val="000C6139"/>
    <w:rsid w:val="000D16ED"/>
    <w:rsid w:val="000D54A5"/>
    <w:rsid w:val="000D567D"/>
    <w:rsid w:val="000E01EC"/>
    <w:rsid w:val="000E6BF6"/>
    <w:rsid w:val="000E723F"/>
    <w:rsid w:val="000F16D2"/>
    <w:rsid w:val="000F1AAA"/>
    <w:rsid w:val="000F6BCC"/>
    <w:rsid w:val="00107FE1"/>
    <w:rsid w:val="0012194A"/>
    <w:rsid w:val="00122FAE"/>
    <w:rsid w:val="001352E9"/>
    <w:rsid w:val="00135599"/>
    <w:rsid w:val="001525F4"/>
    <w:rsid w:val="00165AFE"/>
    <w:rsid w:val="00171E09"/>
    <w:rsid w:val="0018681F"/>
    <w:rsid w:val="001A1A2A"/>
    <w:rsid w:val="001A32D4"/>
    <w:rsid w:val="001A3C1B"/>
    <w:rsid w:val="001A55F9"/>
    <w:rsid w:val="001D20A7"/>
    <w:rsid w:val="001E27AD"/>
    <w:rsid w:val="00220A7D"/>
    <w:rsid w:val="002227E6"/>
    <w:rsid w:val="002236D5"/>
    <w:rsid w:val="00223F5B"/>
    <w:rsid w:val="0023095A"/>
    <w:rsid w:val="002339F8"/>
    <w:rsid w:val="00252191"/>
    <w:rsid w:val="0025695A"/>
    <w:rsid w:val="00262666"/>
    <w:rsid w:val="00271A2E"/>
    <w:rsid w:val="00282896"/>
    <w:rsid w:val="00283D71"/>
    <w:rsid w:val="00284F4E"/>
    <w:rsid w:val="00285BA8"/>
    <w:rsid w:val="002952FF"/>
    <w:rsid w:val="00295C3D"/>
    <w:rsid w:val="002967E3"/>
    <w:rsid w:val="00296BAF"/>
    <w:rsid w:val="002A49AE"/>
    <w:rsid w:val="002A49E3"/>
    <w:rsid w:val="002A6131"/>
    <w:rsid w:val="002A62E6"/>
    <w:rsid w:val="002A6D13"/>
    <w:rsid w:val="002C2CD8"/>
    <w:rsid w:val="002C43E7"/>
    <w:rsid w:val="002D1A2B"/>
    <w:rsid w:val="002D1C66"/>
    <w:rsid w:val="002D4FC7"/>
    <w:rsid w:val="002D5AC8"/>
    <w:rsid w:val="002D665D"/>
    <w:rsid w:val="002E51E5"/>
    <w:rsid w:val="002E6412"/>
    <w:rsid w:val="003041AB"/>
    <w:rsid w:val="003047B7"/>
    <w:rsid w:val="0031711A"/>
    <w:rsid w:val="00327299"/>
    <w:rsid w:val="00331345"/>
    <w:rsid w:val="003332C0"/>
    <w:rsid w:val="00333963"/>
    <w:rsid w:val="00337D9C"/>
    <w:rsid w:val="0034058D"/>
    <w:rsid w:val="003541E2"/>
    <w:rsid w:val="00356B6B"/>
    <w:rsid w:val="0037722F"/>
    <w:rsid w:val="00381030"/>
    <w:rsid w:val="0038336F"/>
    <w:rsid w:val="00392102"/>
    <w:rsid w:val="003B4E3A"/>
    <w:rsid w:val="003B5C62"/>
    <w:rsid w:val="003C0D50"/>
    <w:rsid w:val="003C410A"/>
    <w:rsid w:val="003C7D87"/>
    <w:rsid w:val="003E7B33"/>
    <w:rsid w:val="003F0D97"/>
    <w:rsid w:val="003F692C"/>
    <w:rsid w:val="004007CC"/>
    <w:rsid w:val="004007EB"/>
    <w:rsid w:val="00404CF5"/>
    <w:rsid w:val="004067A6"/>
    <w:rsid w:val="00410414"/>
    <w:rsid w:val="00420FE8"/>
    <w:rsid w:val="00437BDD"/>
    <w:rsid w:val="004476C2"/>
    <w:rsid w:val="004511E2"/>
    <w:rsid w:val="00471546"/>
    <w:rsid w:val="00481014"/>
    <w:rsid w:val="00490752"/>
    <w:rsid w:val="00492DB9"/>
    <w:rsid w:val="00493101"/>
    <w:rsid w:val="004A1B57"/>
    <w:rsid w:val="004A3007"/>
    <w:rsid w:val="004B1F11"/>
    <w:rsid w:val="004C0D60"/>
    <w:rsid w:val="004C2B82"/>
    <w:rsid w:val="004C3414"/>
    <w:rsid w:val="004D074D"/>
    <w:rsid w:val="004E51B4"/>
    <w:rsid w:val="004E5F21"/>
    <w:rsid w:val="004E7A53"/>
    <w:rsid w:val="004E7CE1"/>
    <w:rsid w:val="00505C68"/>
    <w:rsid w:val="00523B36"/>
    <w:rsid w:val="00544DE3"/>
    <w:rsid w:val="005454C4"/>
    <w:rsid w:val="00553BD1"/>
    <w:rsid w:val="00566508"/>
    <w:rsid w:val="00585AD7"/>
    <w:rsid w:val="005970F2"/>
    <w:rsid w:val="005C4057"/>
    <w:rsid w:val="005D1293"/>
    <w:rsid w:val="005D680B"/>
    <w:rsid w:val="005E3527"/>
    <w:rsid w:val="005F187E"/>
    <w:rsid w:val="005F34CD"/>
    <w:rsid w:val="005F69F4"/>
    <w:rsid w:val="00615A46"/>
    <w:rsid w:val="00621CD7"/>
    <w:rsid w:val="006227D3"/>
    <w:rsid w:val="00625A28"/>
    <w:rsid w:val="006402B8"/>
    <w:rsid w:val="006424C8"/>
    <w:rsid w:val="0065524D"/>
    <w:rsid w:val="006605E8"/>
    <w:rsid w:val="006609EA"/>
    <w:rsid w:val="00666B34"/>
    <w:rsid w:val="0067174B"/>
    <w:rsid w:val="00674D83"/>
    <w:rsid w:val="00681B32"/>
    <w:rsid w:val="006A39BD"/>
    <w:rsid w:val="006B58C7"/>
    <w:rsid w:val="006D58D4"/>
    <w:rsid w:val="006D7BBD"/>
    <w:rsid w:val="006D7C42"/>
    <w:rsid w:val="006E09CA"/>
    <w:rsid w:val="006E249C"/>
    <w:rsid w:val="006E4F30"/>
    <w:rsid w:val="006F1F63"/>
    <w:rsid w:val="006F5C58"/>
    <w:rsid w:val="006F704F"/>
    <w:rsid w:val="00706761"/>
    <w:rsid w:val="00707EA0"/>
    <w:rsid w:val="00716763"/>
    <w:rsid w:val="0072776C"/>
    <w:rsid w:val="0073583E"/>
    <w:rsid w:val="0076352A"/>
    <w:rsid w:val="00774AD0"/>
    <w:rsid w:val="00780452"/>
    <w:rsid w:val="007A3223"/>
    <w:rsid w:val="007B33F4"/>
    <w:rsid w:val="007B60F7"/>
    <w:rsid w:val="007E2A3B"/>
    <w:rsid w:val="007E49CF"/>
    <w:rsid w:val="007F3277"/>
    <w:rsid w:val="0080293C"/>
    <w:rsid w:val="008078C9"/>
    <w:rsid w:val="00810FEE"/>
    <w:rsid w:val="0081253A"/>
    <w:rsid w:val="00812781"/>
    <w:rsid w:val="00833D16"/>
    <w:rsid w:val="00850043"/>
    <w:rsid w:val="00871032"/>
    <w:rsid w:val="0087233E"/>
    <w:rsid w:val="008735E7"/>
    <w:rsid w:val="00873A7E"/>
    <w:rsid w:val="008A2A66"/>
    <w:rsid w:val="008B0269"/>
    <w:rsid w:val="008C1DD6"/>
    <w:rsid w:val="008C26BC"/>
    <w:rsid w:val="008D6011"/>
    <w:rsid w:val="008E0038"/>
    <w:rsid w:val="008F1577"/>
    <w:rsid w:val="008F193E"/>
    <w:rsid w:val="008F3369"/>
    <w:rsid w:val="008F3A78"/>
    <w:rsid w:val="008F6415"/>
    <w:rsid w:val="009014CE"/>
    <w:rsid w:val="0091633E"/>
    <w:rsid w:val="00916EC1"/>
    <w:rsid w:val="00920BE6"/>
    <w:rsid w:val="0092234D"/>
    <w:rsid w:val="00941F1F"/>
    <w:rsid w:val="00942DEC"/>
    <w:rsid w:val="0094750D"/>
    <w:rsid w:val="00950BD7"/>
    <w:rsid w:val="00957EDC"/>
    <w:rsid w:val="0096130F"/>
    <w:rsid w:val="00966767"/>
    <w:rsid w:val="00972FA4"/>
    <w:rsid w:val="00981B3E"/>
    <w:rsid w:val="00991234"/>
    <w:rsid w:val="0099191E"/>
    <w:rsid w:val="009974CF"/>
    <w:rsid w:val="009A30BF"/>
    <w:rsid w:val="009B1107"/>
    <w:rsid w:val="009B2EE7"/>
    <w:rsid w:val="009C23E4"/>
    <w:rsid w:val="009C441F"/>
    <w:rsid w:val="009C4799"/>
    <w:rsid w:val="009E562D"/>
    <w:rsid w:val="009F3971"/>
    <w:rsid w:val="00A02CED"/>
    <w:rsid w:val="00A03533"/>
    <w:rsid w:val="00A170CC"/>
    <w:rsid w:val="00A23D87"/>
    <w:rsid w:val="00A330BB"/>
    <w:rsid w:val="00A342B8"/>
    <w:rsid w:val="00A50A4E"/>
    <w:rsid w:val="00A54614"/>
    <w:rsid w:val="00A55756"/>
    <w:rsid w:val="00A62508"/>
    <w:rsid w:val="00A62B4C"/>
    <w:rsid w:val="00A649BD"/>
    <w:rsid w:val="00A73FCB"/>
    <w:rsid w:val="00A9004F"/>
    <w:rsid w:val="00AA2E38"/>
    <w:rsid w:val="00AB1EE7"/>
    <w:rsid w:val="00AC4C45"/>
    <w:rsid w:val="00AC56DD"/>
    <w:rsid w:val="00AF6CE5"/>
    <w:rsid w:val="00B077C6"/>
    <w:rsid w:val="00B27C79"/>
    <w:rsid w:val="00B34EAC"/>
    <w:rsid w:val="00B41673"/>
    <w:rsid w:val="00B50D0F"/>
    <w:rsid w:val="00B579CD"/>
    <w:rsid w:val="00B70370"/>
    <w:rsid w:val="00B70817"/>
    <w:rsid w:val="00B7247A"/>
    <w:rsid w:val="00B95EBA"/>
    <w:rsid w:val="00BA1761"/>
    <w:rsid w:val="00BA26EF"/>
    <w:rsid w:val="00BB0F3A"/>
    <w:rsid w:val="00BB5519"/>
    <w:rsid w:val="00BC5F2C"/>
    <w:rsid w:val="00BE10BE"/>
    <w:rsid w:val="00BE2C53"/>
    <w:rsid w:val="00BF18F6"/>
    <w:rsid w:val="00C06A5B"/>
    <w:rsid w:val="00C125E8"/>
    <w:rsid w:val="00C21A4E"/>
    <w:rsid w:val="00C40A2E"/>
    <w:rsid w:val="00C50AB1"/>
    <w:rsid w:val="00C57736"/>
    <w:rsid w:val="00C601E4"/>
    <w:rsid w:val="00C70680"/>
    <w:rsid w:val="00C90EBB"/>
    <w:rsid w:val="00C919F8"/>
    <w:rsid w:val="00CA2B91"/>
    <w:rsid w:val="00CA3393"/>
    <w:rsid w:val="00CA3EEA"/>
    <w:rsid w:val="00CA6C8D"/>
    <w:rsid w:val="00CD531D"/>
    <w:rsid w:val="00CD640D"/>
    <w:rsid w:val="00CE231E"/>
    <w:rsid w:val="00D05F8F"/>
    <w:rsid w:val="00D061FF"/>
    <w:rsid w:val="00D070AA"/>
    <w:rsid w:val="00D123FD"/>
    <w:rsid w:val="00D17FB6"/>
    <w:rsid w:val="00D27725"/>
    <w:rsid w:val="00D3009F"/>
    <w:rsid w:val="00D37974"/>
    <w:rsid w:val="00D51379"/>
    <w:rsid w:val="00D7471C"/>
    <w:rsid w:val="00D75202"/>
    <w:rsid w:val="00D75B51"/>
    <w:rsid w:val="00D7687C"/>
    <w:rsid w:val="00D84369"/>
    <w:rsid w:val="00D92F61"/>
    <w:rsid w:val="00D97331"/>
    <w:rsid w:val="00DA0117"/>
    <w:rsid w:val="00DA3AD1"/>
    <w:rsid w:val="00DB6638"/>
    <w:rsid w:val="00DB6FED"/>
    <w:rsid w:val="00DC4A2C"/>
    <w:rsid w:val="00DC73EF"/>
    <w:rsid w:val="00DD3373"/>
    <w:rsid w:val="00DD6A2B"/>
    <w:rsid w:val="00DD6FDF"/>
    <w:rsid w:val="00DE3663"/>
    <w:rsid w:val="00DE5927"/>
    <w:rsid w:val="00DF12E5"/>
    <w:rsid w:val="00E01722"/>
    <w:rsid w:val="00E15814"/>
    <w:rsid w:val="00E275FB"/>
    <w:rsid w:val="00E30A4A"/>
    <w:rsid w:val="00E31D0D"/>
    <w:rsid w:val="00E4447B"/>
    <w:rsid w:val="00E46E7B"/>
    <w:rsid w:val="00E5264A"/>
    <w:rsid w:val="00E5407A"/>
    <w:rsid w:val="00E568EF"/>
    <w:rsid w:val="00E705B3"/>
    <w:rsid w:val="00E812E4"/>
    <w:rsid w:val="00E90B10"/>
    <w:rsid w:val="00E93E1F"/>
    <w:rsid w:val="00E96007"/>
    <w:rsid w:val="00E96E6C"/>
    <w:rsid w:val="00E97670"/>
    <w:rsid w:val="00EA7150"/>
    <w:rsid w:val="00EB1F50"/>
    <w:rsid w:val="00EB265C"/>
    <w:rsid w:val="00EC10F9"/>
    <w:rsid w:val="00EC299E"/>
    <w:rsid w:val="00EC64E5"/>
    <w:rsid w:val="00EC6E76"/>
    <w:rsid w:val="00EF0FED"/>
    <w:rsid w:val="00F03278"/>
    <w:rsid w:val="00F05272"/>
    <w:rsid w:val="00F05F20"/>
    <w:rsid w:val="00F24745"/>
    <w:rsid w:val="00F403B2"/>
    <w:rsid w:val="00F54858"/>
    <w:rsid w:val="00F66CCA"/>
    <w:rsid w:val="00F77C34"/>
    <w:rsid w:val="00F83BD8"/>
    <w:rsid w:val="00F90C18"/>
    <w:rsid w:val="00F92E09"/>
    <w:rsid w:val="00FA203F"/>
    <w:rsid w:val="00FA21E6"/>
    <w:rsid w:val="00FA703E"/>
    <w:rsid w:val="00FB6D8C"/>
    <w:rsid w:val="00FB7894"/>
    <w:rsid w:val="00FC7D75"/>
    <w:rsid w:val="00FD4B22"/>
    <w:rsid w:val="00FE2B7C"/>
    <w:rsid w:val="00FF3047"/>
    <w:rsid w:val="00FF5207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BD96C"/>
  <w15:chartTrackingRefBased/>
  <w15:docId w15:val="{DD4A94F7-1995-42BC-B840-6FF4E45D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2A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18681F"/>
    <w:pPr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6A5B"/>
    <w:pPr>
      <w:spacing w:after="0" w:line="360" w:lineRule="auto"/>
      <w:ind w:left="-1" w:right="-284"/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18681F"/>
    <w:pPr>
      <w:numPr>
        <w:numId w:val="3"/>
      </w:numPr>
      <w:spacing w:after="0" w:line="360" w:lineRule="auto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0"/>
    <w:next w:val="a"/>
    <w:link w:val="40"/>
    <w:uiPriority w:val="9"/>
    <w:unhideWhenUsed/>
    <w:qFormat/>
    <w:rsid w:val="0018681F"/>
    <w:pPr>
      <w:numPr>
        <w:numId w:val="7"/>
      </w:numPr>
      <w:spacing w:after="0" w:line="360" w:lineRule="auto"/>
      <w:ind w:right="-284"/>
      <w:outlineLvl w:val="3"/>
    </w:pPr>
    <w:rPr>
      <w:rFonts w:ascii="Arial" w:hAnsi="Arial"/>
      <w:b/>
      <w:bCs/>
      <w:color w:val="22222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1A1A2A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1A1A2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1"/>
    <w:link w:val="a4"/>
    <w:uiPriority w:val="99"/>
    <w:rsid w:val="001A1A2A"/>
    <w:rPr>
      <w:rFonts w:ascii="Calibri" w:eastAsia="Calibri" w:hAnsi="Calibri" w:cs="Arial"/>
      <w:sz w:val="20"/>
      <w:szCs w:val="20"/>
    </w:rPr>
  </w:style>
  <w:style w:type="paragraph" w:customStyle="1" w:styleId="k1">
    <w:name w:val="k1"/>
    <w:basedOn w:val="a"/>
    <w:rsid w:val="001A1A2A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1A1A2A"/>
    <w:pPr>
      <w:ind w:left="680"/>
    </w:pPr>
  </w:style>
  <w:style w:type="paragraph" w:styleId="a6">
    <w:name w:val="header"/>
    <w:basedOn w:val="a"/>
    <w:link w:val="a7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942DEC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942DEC"/>
    <w:rPr>
      <w:rFonts w:ascii="Calibri" w:eastAsia="Calibri" w:hAnsi="Calibri" w:cs="Arial"/>
    </w:rPr>
  </w:style>
  <w:style w:type="table" w:styleId="aa">
    <w:name w:val="Table Grid"/>
    <w:basedOn w:val="a2"/>
    <w:uiPriority w:val="39"/>
    <w:rsid w:val="00C9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1"/>
    <w:uiPriority w:val="99"/>
    <w:unhideWhenUsed/>
    <w:rsid w:val="00BE10B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10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1"/>
    <w:link w:val="ab"/>
    <w:uiPriority w:val="99"/>
    <w:semiHidden/>
    <w:rsid w:val="00871032"/>
    <w:rPr>
      <w:rFonts w:ascii="Tahoma" w:eastAsia="Calibri" w:hAnsi="Tahoma" w:cs="Tahoma"/>
      <w:sz w:val="18"/>
      <w:szCs w:val="18"/>
    </w:rPr>
  </w:style>
  <w:style w:type="character" w:styleId="FollowedHyperlink">
    <w:name w:val="FollowedHyperlink"/>
    <w:basedOn w:val="a1"/>
    <w:uiPriority w:val="99"/>
    <w:semiHidden/>
    <w:unhideWhenUsed/>
    <w:rsid w:val="00812781"/>
    <w:rPr>
      <w:color w:val="954F72" w:themeColor="followed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65524D"/>
    <w:rPr>
      <w:sz w:val="16"/>
      <w:szCs w:val="16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65524D"/>
    <w:rPr>
      <w:b/>
      <w:bCs/>
    </w:rPr>
  </w:style>
  <w:style w:type="character" w:customStyle="1" w:styleId="af">
    <w:name w:val="נושא הערה תו"/>
    <w:basedOn w:val="a5"/>
    <w:link w:val="ae"/>
    <w:uiPriority w:val="99"/>
    <w:semiHidden/>
    <w:rsid w:val="0065524D"/>
    <w:rPr>
      <w:rFonts w:ascii="Calibri" w:eastAsia="Calibri" w:hAnsi="Calibri" w:cs="Arial"/>
      <w:b/>
      <w:bCs/>
      <w:sz w:val="20"/>
      <w:szCs w:val="20"/>
    </w:rPr>
  </w:style>
  <w:style w:type="character" w:customStyle="1" w:styleId="10">
    <w:name w:val="כותרת 1 תו"/>
    <w:basedOn w:val="a1"/>
    <w:link w:val="1"/>
    <w:uiPriority w:val="9"/>
    <w:rsid w:val="0018681F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1"/>
    <w:link w:val="2"/>
    <w:uiPriority w:val="9"/>
    <w:rsid w:val="00C06A5B"/>
    <w:rPr>
      <w:rFonts w:ascii="Calibri" w:eastAsia="Calibri" w:hAnsi="Calibri" w:cs="Arial"/>
    </w:rPr>
  </w:style>
  <w:style w:type="character" w:customStyle="1" w:styleId="30">
    <w:name w:val="כותרת 3 תו"/>
    <w:basedOn w:val="a1"/>
    <w:link w:val="3"/>
    <w:uiPriority w:val="9"/>
    <w:rsid w:val="0018681F"/>
    <w:rPr>
      <w:rFonts w:ascii="Arial" w:eastAsia="Calibri" w:hAnsi="Arial" w:cs="Arial"/>
      <w:b/>
      <w:bCs/>
      <w:sz w:val="24"/>
      <w:szCs w:val="24"/>
    </w:rPr>
  </w:style>
  <w:style w:type="character" w:customStyle="1" w:styleId="40">
    <w:name w:val="כותרת 4 תו"/>
    <w:basedOn w:val="a1"/>
    <w:link w:val="4"/>
    <w:uiPriority w:val="9"/>
    <w:rsid w:val="0018681F"/>
    <w:rPr>
      <w:rFonts w:ascii="Arial" w:eastAsia="Calibri" w:hAnsi="Arial" w:cs="Arial"/>
      <w:b/>
      <w:bCs/>
      <w:color w:val="222222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082770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082770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082770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rsid w:val="0008277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9990-5A1C-4E2A-963A-A950BE77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2020-03-04T11:54:00Z</cp:lastPrinted>
  <dcterms:created xsi:type="dcterms:W3CDTF">2020-05-18T20:49:00Z</dcterms:created>
  <dcterms:modified xsi:type="dcterms:W3CDTF">2020-05-18T20:55:00Z</dcterms:modified>
</cp:coreProperties>
</file>