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708" w:rsidRPr="0081690D" w:rsidRDefault="005F4FE4" w:rsidP="0081690D">
      <w:pPr>
        <w:pStyle w:val="Heading1"/>
        <w:rPr>
          <w:highlight w:val="cyan"/>
        </w:rPr>
      </w:pPr>
      <w:bookmarkStart w:id="0" w:name="_Toc103073493"/>
      <w:r w:rsidRPr="0081690D">
        <w:rPr>
          <w:rtl/>
        </w:rPr>
        <w:t xml:space="preserve">יחידת הוראה במדע וטכנולוגיה- </w:t>
      </w:r>
      <w:r w:rsidR="004A3801" w:rsidRPr="0081690D">
        <w:rPr>
          <w:rFonts w:hint="cs"/>
          <w:rtl/>
        </w:rPr>
        <w:t>המזון שאנו אוכלים</w:t>
      </w:r>
      <w:bookmarkEnd w:id="0"/>
      <w:r w:rsidR="004A3801" w:rsidRPr="0081690D">
        <w:rPr>
          <w:rFonts w:hint="cs"/>
          <w:rtl/>
        </w:rPr>
        <w:t xml:space="preserve"> </w:t>
      </w:r>
    </w:p>
    <w:p w:rsidR="00B84708" w:rsidRPr="004A3801" w:rsidRDefault="00B84708">
      <w:pPr>
        <w:bidi/>
      </w:pPr>
    </w:p>
    <w:tbl>
      <w:tblPr>
        <w:tblStyle w:val="1"/>
        <w:bidiVisual/>
        <w:tblW w:w="9690" w:type="dxa"/>
        <w:tblInd w:w="-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  <w:tblCaption w:val="טבלת פירוט יחידות"/>
      </w:tblPr>
      <w:tblGrid>
        <w:gridCol w:w="1395"/>
        <w:gridCol w:w="7245"/>
        <w:gridCol w:w="1050"/>
      </w:tblGrid>
      <w:tr w:rsidR="00B84708" w:rsidTr="00FA7B76">
        <w:trPr>
          <w:tblHeader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</w:rPr>
            </w:pPr>
            <w:r>
              <w:rPr>
                <w:b/>
                <w:rtl/>
              </w:rPr>
              <w:t>מרכיב היחידה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</w:rPr>
            </w:pPr>
            <w:r>
              <w:rPr>
                <w:b/>
                <w:rtl/>
              </w:rPr>
              <w:t>פירוט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</w:rPr>
            </w:pPr>
            <w:r>
              <w:rPr>
                <w:b/>
                <w:rtl/>
              </w:rPr>
              <w:t>הערות</w:t>
            </w:r>
          </w:p>
        </w:tc>
      </w:tr>
      <w:tr w:rsidR="00B84708">
        <w:trPr>
          <w:trHeight w:val="420"/>
        </w:trPr>
        <w:tc>
          <w:tcPr>
            <w:tcW w:w="9690" w:type="dxa"/>
            <w:gridSpan w:val="3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</w:rPr>
            </w:pPr>
            <w:r>
              <w:rPr>
                <w:b/>
                <w:rtl/>
              </w:rPr>
              <w:t>תקציר ומבואות</w:t>
            </w:r>
          </w:p>
        </w:tc>
      </w:tr>
      <w:tr w:rsidR="00B84708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A504E8" w:rsidP="00A50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  <w:highlight w:val="green"/>
              </w:rPr>
            </w:pPr>
            <w:r>
              <w:rPr>
                <w:b/>
                <w:rtl/>
              </w:rPr>
              <w:t xml:space="preserve">נושא 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061932">
            <w:pPr>
              <w:bidi/>
            </w:pPr>
            <w:r>
              <w:rPr>
                <w:rFonts w:hint="cs"/>
                <w:rtl/>
              </w:rPr>
              <w:t>המזון שאנו אוכלים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highlight w:val="cyan"/>
              </w:rPr>
            </w:pPr>
          </w:p>
        </w:tc>
      </w:tr>
      <w:tr w:rsidR="00B84708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 w:rsidP="00A50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  <w:highlight w:val="green"/>
              </w:rPr>
            </w:pPr>
            <w:bookmarkStart w:id="1" w:name="bookmark=id.30j0zll" w:colFirst="0" w:colLast="0"/>
            <w:bookmarkEnd w:id="1"/>
            <w:r>
              <w:rPr>
                <w:b/>
                <w:rtl/>
              </w:rPr>
              <w:t>רעיונות גדולים (</w:t>
            </w:r>
            <w:r w:rsidR="00A504E8" w:rsidRPr="00A504E8">
              <w:rPr>
                <w:rFonts w:hint="cs"/>
                <w:b/>
                <w:rtl/>
              </w:rPr>
              <w:t>מ</w:t>
            </w:r>
            <w:r w:rsidRPr="00A504E8">
              <w:rPr>
                <w:b/>
                <w:rtl/>
              </w:rPr>
              <w:t xml:space="preserve">תוך </w:t>
            </w:r>
            <w:proofErr w:type="spellStart"/>
            <w:r w:rsidRPr="00A504E8">
              <w:rPr>
                <w:b/>
                <w:rtl/>
              </w:rPr>
              <w:t>תוכנית</w:t>
            </w:r>
            <w:proofErr w:type="spellEnd"/>
            <w:r w:rsidRPr="00A504E8">
              <w:rPr>
                <w:b/>
                <w:rtl/>
              </w:rPr>
              <w:t xml:space="preserve"> הלימודים)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669" w:rsidRPr="002C5669" w:rsidRDefault="002C5669" w:rsidP="002C5669">
            <w:pPr>
              <w:bidi/>
              <w:spacing w:line="360" w:lineRule="auto"/>
              <w:rPr>
                <w:rtl/>
              </w:rPr>
            </w:pPr>
            <w:r w:rsidRPr="002C5669">
              <w:rPr>
                <w:rFonts w:hint="cs"/>
                <w:rtl/>
              </w:rPr>
              <w:t xml:space="preserve">התלמידים יכירו את מרכיבי המזון </w:t>
            </w:r>
            <w:r w:rsidRPr="002C5669">
              <w:rPr>
                <w:rtl/>
              </w:rPr>
              <w:t>–</w:t>
            </w:r>
            <w:r w:rsidRPr="002C5669">
              <w:rPr>
                <w:rFonts w:hint="cs"/>
                <w:rtl/>
              </w:rPr>
              <w:t xml:space="preserve"> פחמימות, חלבונים ושומנים: מבנה, זיהוי, חשיבות כמזון ותפקוד בגוף;</w:t>
            </w:r>
          </w:p>
          <w:p w:rsidR="002C5669" w:rsidRPr="002C5669" w:rsidRDefault="002C5669" w:rsidP="002C5669">
            <w:pPr>
              <w:bidi/>
              <w:spacing w:line="360" w:lineRule="auto"/>
              <w:rPr>
                <w:rtl/>
              </w:rPr>
            </w:pPr>
            <w:r w:rsidRPr="002C5669">
              <w:rPr>
                <w:rFonts w:hint="cs"/>
                <w:rtl/>
              </w:rPr>
              <w:t xml:space="preserve">המולקולות של מרכיבי המזון: פחמימות, שומנים וחלבונים, בנויות מצירופים שונים של אטומי פחמן, מימן וחמצן. (בחלבונים </w:t>
            </w:r>
            <w:r w:rsidRPr="002C5669">
              <w:rPr>
                <w:rtl/>
              </w:rPr>
              <w:t>–</w:t>
            </w:r>
            <w:r w:rsidRPr="002C5669">
              <w:rPr>
                <w:rFonts w:hint="cs"/>
                <w:rtl/>
              </w:rPr>
              <w:t xml:space="preserve"> גם אטומי חנקן).</w:t>
            </w:r>
          </w:p>
          <w:p w:rsidR="002C5669" w:rsidRPr="002C5669" w:rsidRDefault="002C5669" w:rsidP="002C5669">
            <w:pPr>
              <w:tabs>
                <w:tab w:val="num" w:pos="710"/>
              </w:tabs>
              <w:bidi/>
              <w:spacing w:line="360" w:lineRule="auto"/>
            </w:pPr>
            <w:r w:rsidRPr="002C5669">
              <w:rPr>
                <w:rtl/>
              </w:rPr>
              <w:t>התלמידים יבינו את חשיבות תהליך ההזנה לקיום הגוף ולתפקודו</w:t>
            </w:r>
            <w:r w:rsidRPr="002C5669">
              <w:rPr>
                <w:rFonts w:hint="cs"/>
                <w:rtl/>
              </w:rPr>
              <w:t>;</w:t>
            </w:r>
          </w:p>
          <w:p w:rsidR="002C5669" w:rsidRPr="001E166F" w:rsidRDefault="002C5669" w:rsidP="002C5669">
            <w:pPr>
              <w:tabs>
                <w:tab w:val="num" w:pos="710"/>
              </w:tabs>
              <w:bidi/>
              <w:spacing w:line="360" w:lineRule="auto"/>
              <w:rPr>
                <w:b/>
                <w:bCs/>
                <w:rtl/>
              </w:rPr>
            </w:pPr>
            <w:r w:rsidRPr="002C5669">
              <w:rPr>
                <w:rtl/>
              </w:rPr>
              <w:t>התלמידים יבינו את הקשר בין תהליך הנשימה ותהליך ההזנה לאספקת אנרגיה</w:t>
            </w:r>
          </w:p>
          <w:p w:rsidR="00B84708" w:rsidRDefault="00B84708" w:rsidP="00061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6"/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highlight w:val="cyan"/>
              </w:rPr>
            </w:pPr>
          </w:p>
        </w:tc>
      </w:tr>
      <w:tr w:rsidR="00B84708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 w:rsidP="00A50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  <w:highlight w:val="green"/>
              </w:rPr>
            </w:pPr>
            <w:r>
              <w:rPr>
                <w:b/>
                <w:rtl/>
              </w:rPr>
              <w:t xml:space="preserve">תחום דעת וכיתה 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2C5669" w:rsidP="002C5669">
            <w:pPr>
              <w:spacing w:line="360" w:lineRule="auto"/>
              <w:jc w:val="right"/>
            </w:pPr>
            <w:r>
              <w:rPr>
                <w:rFonts w:hint="cs"/>
                <w:rtl/>
              </w:rPr>
              <w:t xml:space="preserve">מדעים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כימיה וביולוגיה כיתה ט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B84708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 w:rsidP="00A50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</w:rPr>
            </w:pPr>
            <w:r>
              <w:rPr>
                <w:b/>
                <w:rtl/>
              </w:rPr>
              <w:t xml:space="preserve">קשר לתכנית הלימודים 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2C5669" w:rsidP="00A504E8">
            <w:pPr>
              <w:bidi/>
              <w:spacing w:line="240" w:lineRule="auto"/>
              <w:ind w:left="366"/>
            </w:pPr>
            <w:r>
              <w:rPr>
                <w:rFonts w:hint="cs"/>
                <w:rtl/>
              </w:rPr>
              <w:t>השיעורים מותאמים לתכנית הלימודים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 w:rsidP="002C56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B84708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 w:rsidP="00A50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</w:rPr>
            </w:pPr>
            <w:r>
              <w:rPr>
                <w:b/>
                <w:rtl/>
              </w:rPr>
              <w:t xml:space="preserve">ידע מוקדם 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2C5669" w:rsidP="002C56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b/>
                <w:color w:val="000000"/>
              </w:rPr>
            </w:pPr>
            <w:bookmarkStart w:id="2" w:name="bookmark=id.gjdgxs" w:colFirst="0" w:colLast="0"/>
            <w:bookmarkStart w:id="3" w:name="bookmark=id.2et92p0" w:colFirst="0" w:colLast="0"/>
            <w:bookmarkEnd w:id="2"/>
            <w:bookmarkEnd w:id="3"/>
            <w:r>
              <w:rPr>
                <w:rFonts w:hint="cs"/>
                <w:b/>
                <w:color w:val="000000"/>
                <w:rtl/>
              </w:rPr>
              <w:t>כימיה: חומרים - תרכובות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B84708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>
            <w:pPr>
              <w:widowControl w:val="0"/>
              <w:bidi/>
              <w:spacing w:line="240" w:lineRule="auto"/>
              <w:rPr>
                <w:b/>
                <w:color w:val="38761D"/>
              </w:rPr>
            </w:pPr>
            <w:r w:rsidRPr="00D04470">
              <w:rPr>
                <w:b/>
                <w:rtl/>
              </w:rPr>
              <w:t>תפיסות שגויות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2C5669">
            <w:pPr>
              <w:bidi/>
            </w:pPr>
            <w:r>
              <w:rPr>
                <w:rFonts w:hint="cs"/>
                <w:rtl/>
              </w:rPr>
              <w:t xml:space="preserve">לתלמידים, ולציבור הרחב בכלל תפישות חלקיות ושגויות רבות לגבי מזון ותזונה. לדוגמא: כל שמן מכיל כולסטרול, רק שומן משמין, אכילת </w:t>
            </w:r>
            <w:r>
              <w:rPr>
                <w:rFonts w:hint="cs"/>
              </w:rPr>
              <w:t>X</w:t>
            </w:r>
            <w:r>
              <w:rPr>
                <w:rFonts w:hint="cs"/>
                <w:rtl/>
              </w:rPr>
              <w:t xml:space="preserve"> גורמת לפצעי בגרות ועוד... היחידה מהווה הזדמנות להצפת תפישות אלו ושבירת מיתוסים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B84708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</w:rPr>
            </w:pPr>
            <w:r w:rsidRPr="001265C3">
              <w:rPr>
                <w:b/>
                <w:rtl/>
              </w:rPr>
              <w:t>רשימת מושגים</w:t>
            </w:r>
          </w:p>
        </w:tc>
        <w:tc>
          <w:tcPr>
            <w:tcW w:w="7245" w:type="dxa"/>
            <w:tcBorders>
              <w:bottom w:val="single" w:sz="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2C5669" w:rsidP="002C5669">
            <w:pPr>
              <w:bidi/>
              <w:rPr>
                <w:highlight w:val="cyan"/>
              </w:rPr>
            </w:pPr>
            <w:r w:rsidRPr="002C5669">
              <w:rPr>
                <w:rFonts w:hint="cs"/>
                <w:rtl/>
              </w:rPr>
              <w:t xml:space="preserve">מזון, ערך תזונתי, פירמידת המזון, הצלחת הבריאה, ערך קלורי, פחמימות </w:t>
            </w:r>
            <w:r w:rsidRPr="002C5669">
              <w:rPr>
                <w:rtl/>
              </w:rPr>
              <w:t>–</w:t>
            </w:r>
            <w:r w:rsidRPr="002C5669">
              <w:rPr>
                <w:rFonts w:hint="cs"/>
                <w:rtl/>
              </w:rPr>
              <w:t xml:space="preserve"> גלוקוז, סוכרים, חלבונים </w:t>
            </w:r>
            <w:r w:rsidRPr="002C5669">
              <w:rPr>
                <w:rtl/>
              </w:rPr>
              <w:t>–</w:t>
            </w:r>
            <w:r w:rsidRPr="002C5669">
              <w:rPr>
                <w:rFonts w:hint="cs"/>
                <w:rtl/>
              </w:rPr>
              <w:t xml:space="preserve"> חומצות אמינו, שומנים </w:t>
            </w:r>
            <w:r w:rsidRPr="002C5669">
              <w:rPr>
                <w:rtl/>
              </w:rPr>
              <w:t>–</w:t>
            </w:r>
            <w:r w:rsidRPr="002C5669">
              <w:rPr>
                <w:rFonts w:hint="cs"/>
                <w:rtl/>
              </w:rPr>
              <w:t xml:space="preserve"> חומצת שומן, טריגליצריד, ויטמינים, מינרלים, אינדיקטור, מודל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B84708">
        <w:tc>
          <w:tcPr>
            <w:tcW w:w="1395" w:type="dxa"/>
            <w:tcBorders>
              <w:left w:val="single" w:sz="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 w:rsidP="00A50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</w:rPr>
            </w:pPr>
            <w:r>
              <w:rPr>
                <w:b/>
                <w:rtl/>
              </w:rPr>
              <w:t>מיומנויות (</w:t>
            </w:r>
            <w:r w:rsidRPr="00A504E8">
              <w:rPr>
                <w:b/>
                <w:rtl/>
              </w:rPr>
              <w:t xml:space="preserve">אילו מיומנויות יש </w:t>
            </w:r>
            <w:r w:rsidRPr="00A504E8">
              <w:rPr>
                <w:bCs/>
                <w:rtl/>
              </w:rPr>
              <w:t>להבנות</w:t>
            </w:r>
            <w:r w:rsidRPr="00A504E8">
              <w:rPr>
                <w:b/>
                <w:rtl/>
              </w:rPr>
              <w:t>)</w:t>
            </w:r>
          </w:p>
        </w:tc>
        <w:tc>
          <w:tcPr>
            <w:tcW w:w="7245" w:type="dxa"/>
            <w:tcBorders>
              <w:top w:val="single" w:sz="8" w:space="0" w:color="134F5C"/>
              <w:left w:val="single" w:sz="8" w:space="0" w:color="134F5C"/>
              <w:bottom w:val="single" w:sz="8" w:space="0" w:color="134F5C"/>
              <w:right w:val="single" w:sz="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108" w:rsidRDefault="00000108" w:rsidP="00A504E8">
            <w:pPr>
              <w:bidi/>
              <w:ind w:left="720" w:hanging="720"/>
              <w:rPr>
                <w:rtl/>
              </w:rPr>
            </w:pPr>
            <w:r>
              <w:rPr>
                <w:rFonts w:hint="cs"/>
                <w:rtl/>
              </w:rPr>
              <w:t>איסוף מידע, ארגון מידע, ניתוח מידע, ייצוג מידע בטבלה</w:t>
            </w:r>
          </w:p>
          <w:p w:rsidR="00000108" w:rsidRDefault="00000108" w:rsidP="00000108">
            <w:pPr>
              <w:bidi/>
              <w:ind w:left="720" w:hanging="720"/>
              <w:rPr>
                <w:rtl/>
              </w:rPr>
            </w:pPr>
          </w:p>
          <w:p w:rsidR="00B84708" w:rsidRPr="002C5669" w:rsidRDefault="005911E6" w:rsidP="00000108">
            <w:pPr>
              <w:bidi/>
              <w:ind w:left="720" w:hanging="720"/>
              <w:rPr>
                <w:rtl/>
              </w:rPr>
            </w:pPr>
            <w:r w:rsidRPr="002C5669">
              <w:rPr>
                <w:rFonts w:hint="cs"/>
                <w:rtl/>
              </w:rPr>
              <w:t xml:space="preserve">השוואה: השוואה בין ייצוגים שונים של מידע, בין מצב רצוי (המלצות תזונתיות) למצב רצוי (התפריט בפועל), </w:t>
            </w:r>
          </w:p>
          <w:p w:rsidR="002C5669" w:rsidRPr="002C5669" w:rsidRDefault="002C5669" w:rsidP="002C5669">
            <w:pPr>
              <w:bidi/>
              <w:ind w:left="720" w:hanging="720"/>
              <w:rPr>
                <w:rtl/>
              </w:rPr>
            </w:pPr>
            <w:r w:rsidRPr="002C5669">
              <w:rPr>
                <w:rFonts w:hint="cs"/>
                <w:rtl/>
              </w:rPr>
              <w:t>חקר</w:t>
            </w:r>
          </w:p>
        </w:tc>
        <w:tc>
          <w:tcPr>
            <w:tcW w:w="1050" w:type="dxa"/>
            <w:tcBorders>
              <w:right w:val="single" w:sz="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B84708">
        <w:tc>
          <w:tcPr>
            <w:tcW w:w="1395" w:type="dxa"/>
            <w:tcBorders>
              <w:left w:val="single" w:sz="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</w:rPr>
            </w:pPr>
            <w:r w:rsidRPr="00D04470">
              <w:rPr>
                <w:b/>
                <w:rtl/>
              </w:rPr>
              <w:t>ערכים</w:t>
            </w:r>
          </w:p>
        </w:tc>
        <w:tc>
          <w:tcPr>
            <w:tcW w:w="7245" w:type="dxa"/>
            <w:tcBorders>
              <w:top w:val="single" w:sz="8" w:space="0" w:color="134F5C"/>
              <w:left w:val="single" w:sz="8" w:space="0" w:color="134F5C"/>
              <w:bottom w:val="single" w:sz="8" w:space="0" w:color="134F5C"/>
              <w:right w:val="single" w:sz="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2C5669">
            <w:pPr>
              <w:bidi/>
            </w:pPr>
            <w:r>
              <w:rPr>
                <w:rFonts w:hint="cs"/>
                <w:rtl/>
              </w:rPr>
              <w:t>אורח חיים בריא</w:t>
            </w:r>
          </w:p>
        </w:tc>
        <w:tc>
          <w:tcPr>
            <w:tcW w:w="1050" w:type="dxa"/>
            <w:tcBorders>
              <w:right w:val="single" w:sz="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B84708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F4FE4">
            <w:pPr>
              <w:widowControl w:val="0"/>
              <w:bidi/>
              <w:spacing w:line="240" w:lineRule="auto"/>
              <w:rPr>
                <w:b/>
              </w:rPr>
            </w:pPr>
            <w:r>
              <w:rPr>
                <w:b/>
                <w:rtl/>
              </w:rPr>
              <w:t>משך (שעות)</w:t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5911E6">
            <w:pPr>
              <w:bidi/>
              <w:spacing w:line="240" w:lineRule="auto"/>
            </w:pPr>
            <w:r>
              <w:rPr>
                <w:rFonts w:hint="cs"/>
                <w:rtl/>
              </w:rPr>
              <w:t>כ- 5 שיעורים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708" w:rsidRDefault="00B84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</w:tbl>
    <w:p w:rsidR="00B84708" w:rsidRDefault="00B84708">
      <w:pPr>
        <w:bidi/>
        <w:rPr>
          <w:b/>
        </w:rPr>
      </w:pPr>
    </w:p>
    <w:p w:rsidR="00B84708" w:rsidRDefault="00B84708">
      <w:pPr>
        <w:bidi/>
        <w:rPr>
          <w:b/>
        </w:rPr>
      </w:pPr>
    </w:p>
    <w:p w:rsidR="00B84708" w:rsidRDefault="00B84708">
      <w:pPr>
        <w:bidi/>
        <w:rPr>
          <w:b/>
          <w:rtl/>
        </w:rPr>
      </w:pPr>
    </w:p>
    <w:p w:rsidR="00620008" w:rsidRDefault="00620008" w:rsidP="00620008">
      <w:pPr>
        <w:bidi/>
        <w:rPr>
          <w:b/>
          <w:rtl/>
        </w:rPr>
      </w:pPr>
    </w:p>
    <w:sdt>
      <w:sdtPr>
        <w:rPr>
          <w:rtl/>
        </w:rPr>
        <w:id w:val="1955441461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noProof/>
          <w:color w:val="auto"/>
          <w:sz w:val="22"/>
          <w:szCs w:val="22"/>
          <w:lang w:bidi="he-IL"/>
        </w:rPr>
      </w:sdtEndPr>
      <w:sdtContent>
        <w:p w:rsidR="00F8552E" w:rsidRPr="00F8552E" w:rsidRDefault="00F8552E" w:rsidP="00F8552E">
          <w:pPr>
            <w:pStyle w:val="TOCHeading"/>
            <w:bidi/>
            <w:rPr>
              <w:rFonts w:asciiTheme="minorBidi" w:hAnsiTheme="minorBidi" w:cstheme="minorBidi"/>
              <w:lang w:bidi="he-IL"/>
            </w:rPr>
          </w:pPr>
          <w:r w:rsidRPr="00F8552E">
            <w:rPr>
              <w:rFonts w:asciiTheme="minorBidi" w:hAnsiTheme="minorBidi" w:cstheme="minorBidi"/>
              <w:rtl/>
              <w:lang w:bidi="he-IL"/>
            </w:rPr>
            <w:t>תוכן עניינים</w:t>
          </w:r>
        </w:p>
        <w:p w:rsidR="00306FC4" w:rsidRDefault="00F8552E" w:rsidP="00306FC4">
          <w:pPr>
            <w:pStyle w:val="TOC1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073493" w:history="1">
            <w:r w:rsidR="00306FC4" w:rsidRPr="00D83BD3">
              <w:rPr>
                <w:rStyle w:val="Hyperlink"/>
                <w:noProof/>
                <w:rtl/>
              </w:rPr>
              <w:t>יחידת הוראה במדע וטכנולוגיה- המזון שאנו אוכלים</w:t>
            </w:r>
            <w:r w:rsidR="00306FC4">
              <w:rPr>
                <w:noProof/>
                <w:webHidden/>
              </w:rPr>
              <w:tab/>
            </w:r>
            <w:r w:rsidR="00306FC4">
              <w:rPr>
                <w:noProof/>
                <w:webHidden/>
              </w:rPr>
              <w:fldChar w:fldCharType="begin"/>
            </w:r>
            <w:r w:rsidR="00306FC4">
              <w:rPr>
                <w:noProof/>
                <w:webHidden/>
              </w:rPr>
              <w:instrText xml:space="preserve"> PAGEREF _Toc103073493 \h </w:instrText>
            </w:r>
            <w:r w:rsidR="00306FC4">
              <w:rPr>
                <w:noProof/>
                <w:webHidden/>
              </w:rPr>
            </w:r>
            <w:r w:rsidR="00306FC4">
              <w:rPr>
                <w:noProof/>
                <w:webHidden/>
              </w:rPr>
              <w:fldChar w:fldCharType="separate"/>
            </w:r>
            <w:r w:rsidR="00306FC4">
              <w:rPr>
                <w:noProof/>
                <w:webHidden/>
              </w:rPr>
              <w:t>1</w:t>
            </w:r>
            <w:r w:rsidR="00306FC4"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2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494" w:history="1">
            <w:r w:rsidRPr="00D83BD3">
              <w:rPr>
                <w:rStyle w:val="Hyperlink"/>
                <w:noProof/>
                <w:rtl/>
              </w:rPr>
              <w:t>שיעור 1 – שיעור מבוא – מזון, בריאות וחברה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3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495" w:history="1">
            <w:r w:rsidRPr="00D83BD3">
              <w:rPr>
                <w:rStyle w:val="Hyperlink"/>
                <w:noProof/>
                <w:rtl/>
              </w:rPr>
              <w:t>אפשרות א'  - פירמידת המזון והצלחת הבריאה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3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496" w:history="1">
            <w:r w:rsidRPr="00D83BD3">
              <w:rPr>
                <w:rStyle w:val="Hyperlink"/>
                <w:noProof/>
                <w:rtl/>
              </w:rPr>
              <w:t>אפשרות ב' – חשיבות המזון בתרבות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3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497" w:history="1">
            <w:r w:rsidRPr="00D83BD3">
              <w:rPr>
                <w:rStyle w:val="Hyperlink"/>
                <w:noProof/>
                <w:rtl/>
              </w:rPr>
              <w:t>אפשרות ג' כיצד קשורה בריאות לתזונה?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2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498" w:history="1">
            <w:r w:rsidRPr="00D83BD3">
              <w:rPr>
                <w:rStyle w:val="Hyperlink"/>
                <w:noProof/>
                <w:rtl/>
              </w:rPr>
              <w:t>שיעור 2 - חישוב ערך קלורי של מזון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2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499" w:history="1">
            <w:r w:rsidRPr="00D83BD3">
              <w:rPr>
                <w:rStyle w:val="Hyperlink"/>
                <w:noProof/>
                <w:rtl/>
              </w:rPr>
              <w:t>שיעור 3-4 – אבני הבניין של חומרי המזון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2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500" w:history="1">
            <w:r w:rsidRPr="00D83BD3">
              <w:rPr>
                <w:rStyle w:val="Hyperlink"/>
                <w:noProof/>
                <w:rtl/>
              </w:rPr>
              <w:t>שיעור 5 – שיעור התנסות: אבני הבניין של חומרי המזון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2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501" w:history="1">
            <w:r w:rsidRPr="00D83BD3">
              <w:rPr>
                <w:rStyle w:val="Hyperlink"/>
                <w:noProof/>
                <w:rtl/>
              </w:rPr>
              <w:t>נספח 1 – דפי לוחות בחירה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3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502" w:history="1">
            <w:r w:rsidRPr="00D83BD3">
              <w:rPr>
                <w:rStyle w:val="Hyperlink"/>
                <w:noProof/>
                <w:rtl/>
              </w:rPr>
              <w:t>כיף של מסיבה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3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503" w:history="1">
            <w:r w:rsidRPr="00D83BD3">
              <w:rPr>
                <w:rStyle w:val="Hyperlink"/>
                <w:noProof/>
                <w:rtl/>
              </w:rPr>
              <w:t>יומן אכילה משפחתי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3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504" w:history="1">
            <w:r w:rsidRPr="00D83BD3">
              <w:rPr>
                <w:rStyle w:val="Hyperlink"/>
                <w:noProof/>
                <w:rtl/>
              </w:rPr>
              <w:t>המזון במקורות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FC4" w:rsidRDefault="00306FC4" w:rsidP="00306FC4">
          <w:pPr>
            <w:pStyle w:val="TOC3"/>
            <w:tabs>
              <w:tab w:val="right" w:leader="dot" w:pos="8898"/>
            </w:tabs>
            <w:bidi/>
            <w:rPr>
              <w:rFonts w:asciiTheme="minorHAnsi" w:eastAsiaTheme="minorEastAsia" w:hAnsiTheme="minorHAnsi" w:cstheme="minorBidi"/>
              <w:noProof/>
            </w:rPr>
          </w:pPr>
          <w:hyperlink w:anchor="_Toc103073505" w:history="1">
            <w:r w:rsidRPr="00D83BD3">
              <w:rPr>
                <w:rStyle w:val="Hyperlink"/>
                <w:noProof/>
                <w:rtl/>
              </w:rPr>
              <w:t>אוכל בקולנוע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52E" w:rsidRDefault="00F8552E" w:rsidP="00F8552E">
          <w:pPr>
            <w:bidi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061932" w:rsidRPr="00061932" w:rsidRDefault="00061932" w:rsidP="00000108">
      <w:pPr>
        <w:bidi/>
        <w:spacing w:line="480" w:lineRule="auto"/>
        <w:jc w:val="both"/>
        <w:rPr>
          <w:rFonts w:asciiTheme="minorBidi" w:hAnsiTheme="minorBidi" w:cstheme="minorBidi"/>
          <w:b/>
          <w:sz w:val="24"/>
          <w:szCs w:val="24"/>
        </w:rPr>
      </w:pPr>
    </w:p>
    <w:p w:rsidR="006130A2" w:rsidRPr="00061932" w:rsidRDefault="006130A2" w:rsidP="002D25F7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6130A2" w:rsidRPr="00061932" w:rsidRDefault="006130A2" w:rsidP="006130A2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8B68F5" w:rsidRDefault="008B68F5">
      <w:pPr>
        <w:rPr>
          <w:rFonts w:asciiTheme="minorBidi" w:hAnsiTheme="minorBidi" w:cstheme="minorBidi"/>
          <w:bCs/>
          <w:sz w:val="28"/>
          <w:szCs w:val="28"/>
        </w:rPr>
      </w:pPr>
      <w:r>
        <w:rPr>
          <w:rFonts w:asciiTheme="minorBidi" w:hAnsiTheme="minorBidi" w:cstheme="minorBidi"/>
          <w:bCs/>
          <w:sz w:val="28"/>
          <w:szCs w:val="28"/>
          <w:rtl/>
        </w:rPr>
        <w:br w:type="page"/>
      </w:r>
    </w:p>
    <w:p w:rsidR="00C9666F" w:rsidRPr="00D72AE8" w:rsidRDefault="00C9666F" w:rsidP="00FA7B76">
      <w:pPr>
        <w:pStyle w:val="Heading2"/>
        <w:bidi/>
        <w:rPr>
          <w:rtl/>
        </w:rPr>
      </w:pPr>
      <w:bookmarkStart w:id="4" w:name="_Toc103073494"/>
      <w:r w:rsidRPr="00D72AE8">
        <w:rPr>
          <w:rFonts w:hint="cs"/>
          <w:rtl/>
        </w:rPr>
        <w:lastRenderedPageBreak/>
        <w:t xml:space="preserve">שיעור 1 </w:t>
      </w:r>
      <w:r w:rsidRPr="00D72AE8">
        <w:rPr>
          <w:rtl/>
        </w:rPr>
        <w:t>–</w:t>
      </w:r>
      <w:r w:rsidRPr="00D72AE8">
        <w:rPr>
          <w:rFonts w:hint="cs"/>
          <w:rtl/>
        </w:rPr>
        <w:t xml:space="preserve"> שיעור מבוא</w:t>
      </w:r>
      <w:r w:rsidR="00B27FCB">
        <w:rPr>
          <w:rFonts w:hint="cs"/>
          <w:rtl/>
        </w:rPr>
        <w:t xml:space="preserve"> </w:t>
      </w:r>
      <w:r w:rsidR="00B27FCB">
        <w:rPr>
          <w:rtl/>
        </w:rPr>
        <w:t>–</w:t>
      </w:r>
      <w:r w:rsidR="00B27FCB">
        <w:rPr>
          <w:rFonts w:hint="cs"/>
          <w:rtl/>
        </w:rPr>
        <w:t xml:space="preserve"> מזון, בריאות וחברה</w:t>
      </w:r>
      <w:bookmarkEnd w:id="4"/>
    </w:p>
    <w:p w:rsidR="00000108" w:rsidRDefault="00000108" w:rsidP="00C9666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C9666F" w:rsidRPr="00D72AE8" w:rsidRDefault="00C9666F" w:rsidP="0000010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>בכל האפשרויות יש לקיים פתיח:</w:t>
      </w:r>
    </w:p>
    <w:p w:rsidR="00C9666F" w:rsidRPr="00D72AE8" w:rsidRDefault="00C9666F" w:rsidP="00C9666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>סיעור מוחין - מדוע אנו אוכלים?</w:t>
      </w:r>
    </w:p>
    <w:p w:rsidR="00C9666F" w:rsidRPr="00D72AE8" w:rsidRDefault="00C9666F" w:rsidP="00C9666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 xml:space="preserve">מטרת סיעור המוחין היא לאבחן את התפיסות הרווחות בכיתה, ואת הידע המוקדם של התלמידים שסביר להניח שהוא חלקי. </w:t>
      </w:r>
    </w:p>
    <w:p w:rsidR="00C9666F" w:rsidRPr="00D72AE8" w:rsidRDefault="00C9666F" w:rsidP="00C9666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C9666F" w:rsidRPr="00D72AE8" w:rsidRDefault="00C9666F" w:rsidP="00C9666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>אנו אוכלים משני צרכים עיקריים האחד - אספקת אנרגיה הדרושה לפעילות הגוף, והשני - אספקת חומרים לבניית הגוף. שני צרכים אלו ממולאים ע"י תהלי</w:t>
      </w:r>
      <w:r w:rsidR="00FA7B76">
        <w:rPr>
          <w:rFonts w:asciiTheme="minorBidi" w:hAnsiTheme="minorBidi" w:cstheme="minorBidi" w:hint="cs"/>
          <w:b/>
          <w:sz w:val="24"/>
          <w:szCs w:val="24"/>
          <w:rtl/>
        </w:rPr>
        <w:t xml:space="preserve">כיים תהליכים אנבוליים </w:t>
      </w:r>
      <w:proofErr w:type="spellStart"/>
      <w:r w:rsidR="00FA7B76">
        <w:rPr>
          <w:rFonts w:asciiTheme="minorBidi" w:hAnsiTheme="minorBidi" w:cstheme="minorBidi" w:hint="cs"/>
          <w:b/>
          <w:sz w:val="24"/>
          <w:szCs w:val="24"/>
          <w:rtl/>
        </w:rPr>
        <w:t>וקטבוליים</w:t>
      </w:r>
      <w:proofErr w:type="spellEnd"/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 xml:space="preserve"> המהווים יחדיו את המטבוליזם </w:t>
      </w:r>
      <w:r w:rsidRPr="00D72AE8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 xml:space="preserve"> חילוף החומרים בגוף. </w:t>
      </w:r>
    </w:p>
    <w:p w:rsidR="00C9666F" w:rsidRDefault="00C9666F" w:rsidP="00C9666F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8B10C7" w:rsidRDefault="008B10C7" w:rsidP="008B10C7">
      <w:pPr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D72AE8" w:rsidRDefault="008B10C7" w:rsidP="00FA7B76">
      <w:pPr>
        <w:pStyle w:val="Heading3"/>
        <w:bidi/>
        <w:rPr>
          <w:rtl/>
        </w:rPr>
      </w:pPr>
      <w:bookmarkStart w:id="5" w:name="_Toc103073495"/>
      <w:r w:rsidRPr="00372CA6">
        <w:rPr>
          <w:rFonts w:hint="cs"/>
          <w:rtl/>
        </w:rPr>
        <w:t xml:space="preserve">אפשרות א' </w:t>
      </w:r>
      <w:r w:rsidR="00D72AE8">
        <w:rPr>
          <w:rFonts w:hint="cs"/>
          <w:rtl/>
        </w:rPr>
        <w:t xml:space="preserve"> - פירמידת המזון והצלחת הבריאה</w:t>
      </w:r>
      <w:bookmarkEnd w:id="5"/>
    </w:p>
    <w:p w:rsidR="00D72AE8" w:rsidRPr="000A6576" w:rsidRDefault="00D72AE8" w:rsidP="00D72AE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בשיעור זה נציג שני ייצוגים: פירמידת המזון והצלחת הבריאה. </w:t>
      </w:r>
    </w:p>
    <w:p w:rsidR="00D72AE8" w:rsidRPr="000A6576" w:rsidRDefault="00D72AE8" w:rsidP="00D72AE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>מהי פירמידת המזון? או הצלחת הבריאה?</w:t>
      </w:r>
    </w:p>
    <w:p w:rsidR="00D72AE8" w:rsidRDefault="00D72AE8" w:rsidP="00D72AE8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noProof/>
        </w:rPr>
        <w:drawing>
          <wp:inline distT="0" distB="0" distL="0" distR="0" wp14:anchorId="5DE8E90F" wp14:editId="17394024">
            <wp:extent cx="4190299" cy="4190299"/>
            <wp:effectExtent l="0" t="0" r="1270" b="1270"/>
            <wp:docPr id="1" name="Picture 1" descr="חנות מורות וגננות משקיעות - ערכות וכותרות - פלקט פירמידת המזון מנוייל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חנות מורות וגננות משקיעות - ערכות וכותרות - פלקט פירמידת המזון מנוייל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40" cy="41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E8" w:rsidRDefault="00D72AE8" w:rsidP="00D72AE8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000108" w:rsidRDefault="00000108" w:rsidP="00D72AE8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000108" w:rsidRDefault="00000108" w:rsidP="00000108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000108" w:rsidRDefault="00000108" w:rsidP="00FA7B76">
      <w:pPr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D72AE8" w:rsidRDefault="00D72AE8" w:rsidP="00000108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rFonts w:asciiTheme="minorBidi" w:hAnsiTheme="minorBidi" w:cstheme="minorBidi" w:hint="cs"/>
          <w:b/>
          <w:sz w:val="28"/>
          <w:szCs w:val="28"/>
          <w:rtl/>
        </w:rPr>
        <w:lastRenderedPageBreak/>
        <w:t>הצלחת הבריאה:</w:t>
      </w:r>
    </w:p>
    <w:p w:rsidR="00D72AE8" w:rsidRDefault="00D72AE8" w:rsidP="00FA7B76">
      <w:pPr>
        <w:bidi/>
        <w:jc w:val="both"/>
        <w:rPr>
          <w:rFonts w:asciiTheme="minorBidi" w:hAnsiTheme="minorBidi" w:cstheme="minorBidi"/>
          <w:b/>
          <w:sz w:val="28"/>
          <w:szCs w:val="28"/>
        </w:rPr>
      </w:pPr>
    </w:p>
    <w:p w:rsidR="00D72AE8" w:rsidRDefault="00D72AE8" w:rsidP="00D72AE8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noProof/>
        </w:rPr>
        <w:drawing>
          <wp:inline distT="0" distB="0" distL="0" distR="0" wp14:anchorId="383E7FBD" wp14:editId="2D98AD40">
            <wp:extent cx="3532096" cy="3336991"/>
            <wp:effectExtent l="0" t="0" r="0" b="0"/>
            <wp:docPr id="5" name="Picture 5" descr="ברוקולי, סויה או חלב: ממה נקבל יותר סידן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ברוקולי, סויה או חלב: ממה נקבל יותר סידן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50" cy="33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E8" w:rsidRDefault="00D72AE8" w:rsidP="00D72AE8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D72AE8" w:rsidRPr="000A6576" w:rsidRDefault="00D72AE8" w:rsidP="00D72AE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>התלמידים יבצעו שלוש השוואות:</w:t>
      </w:r>
    </w:p>
    <w:p w:rsidR="00D72AE8" w:rsidRPr="000A6576" w:rsidRDefault="00D72AE8" w:rsidP="00C70A36">
      <w:pPr>
        <w:pStyle w:val="ListParagraph"/>
        <w:numPr>
          <w:ilvl w:val="0"/>
          <w:numId w:val="2"/>
        </w:numPr>
        <w:bidi/>
        <w:ind w:left="0" w:firstLine="0"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Cs/>
          <w:sz w:val="24"/>
          <w:szCs w:val="24"/>
          <w:rtl/>
        </w:rPr>
        <w:t xml:space="preserve">השוואה בין הייצוגים השונים </w:t>
      </w:r>
      <w:r w:rsidRPr="000A6576">
        <w:rPr>
          <w:rFonts w:asciiTheme="minorBidi" w:hAnsiTheme="minorBidi" w:cstheme="minorBidi"/>
          <w:bCs/>
          <w:sz w:val="24"/>
          <w:szCs w:val="24"/>
          <w:rtl/>
        </w:rPr>
        <w:t>–</w:t>
      </w:r>
      <w:r w:rsidRPr="000A6576">
        <w:rPr>
          <w:rFonts w:asciiTheme="minorBidi" w:hAnsiTheme="minorBidi" w:cstheme="minorBidi" w:hint="cs"/>
          <w:bCs/>
          <w:sz w:val="24"/>
          <w:szCs w:val="24"/>
          <w:rtl/>
        </w:rPr>
        <w:t xml:space="preserve"> </w:t>
      </w:r>
    </w:p>
    <w:p w:rsidR="00D72AE8" w:rsidRPr="000A6576" w:rsidRDefault="00D72AE8" w:rsidP="00D72AE8">
      <w:pPr>
        <w:bidi/>
        <w:ind w:left="-43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ניתוח נתונים: "הצלחת הבריאה" </w:t>
      </w:r>
      <w:r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מתוך </w:t>
      </w:r>
      <w:r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חוקרים חומרי חיים א' עמ' 198-199</w:t>
      </w:r>
    </w:p>
    <w:p w:rsidR="00D72AE8" w:rsidRPr="000A6576" w:rsidRDefault="00D72AE8" w:rsidP="00D72AE8">
      <w:pPr>
        <w:bidi/>
        <w:ind w:left="-43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>יש לדון בכיתה ולהדגיש את הנקודות הבאות:</w:t>
      </w:r>
    </w:p>
    <w:p w:rsidR="00D72AE8" w:rsidRPr="000A6576" w:rsidRDefault="00D72AE8" w:rsidP="00D72AE8">
      <w:pPr>
        <w:bidi/>
        <w:ind w:left="-43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כמות הפחמימות בהרכב החומרים בגוף האדם קטנה יחסית (פחות מ-1%) אך הן מהוות כ-60% מהתפריט היומי המומלץ. יש לבקש מהתלמידים לשער מדוע. התשובה: הפחמימות הן המקור העיקרי להפקת האנרגיה הדרושה לתאי הגוף. </w:t>
      </w:r>
    </w:p>
    <w:p w:rsidR="00D72AE8" w:rsidRPr="000A6576" w:rsidRDefault="00D72AE8" w:rsidP="00D72AE8">
      <w:pPr>
        <w:bidi/>
        <w:ind w:left="-43"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D72AE8" w:rsidRPr="000A6576" w:rsidRDefault="00D72AE8" w:rsidP="00D72AE8">
      <w:pPr>
        <w:bidi/>
        <w:ind w:left="-43"/>
        <w:jc w:val="both"/>
        <w:rPr>
          <w:rFonts w:asciiTheme="minorBidi" w:hAnsiTheme="minorBidi" w:cstheme="minorBidi"/>
          <w:b/>
          <w:sz w:val="24"/>
          <w:szCs w:val="24"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>השווה - איזה מהייצוגים נוח לך יותר לבניית תפריט יומי מאוזן? הסבר מדוע</w:t>
      </w:r>
    </w:p>
    <w:p w:rsidR="00D72AE8" w:rsidRPr="000A6576" w:rsidRDefault="00D72AE8" w:rsidP="00D72AE8">
      <w:pPr>
        <w:bidi/>
        <w:ind w:left="-43"/>
        <w:rPr>
          <w:rFonts w:eastAsia="Times New Roman"/>
          <w:color w:val="000000"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למורה: </w:t>
      </w:r>
    </w:p>
    <w:p w:rsidR="00D72AE8" w:rsidRPr="000A6576" w:rsidRDefault="00D72AE8" w:rsidP="00D72AE8">
      <w:pPr>
        <w:bidi/>
        <w:ind w:left="-43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eastAsia="Times New Roman"/>
          <w:color w:val="000000"/>
          <w:sz w:val="24"/>
          <w:szCs w:val="24"/>
          <w:rtl/>
        </w:rPr>
        <w:t xml:space="preserve">הצלחת </w:t>
      </w:r>
      <w:r w:rsidRPr="000A6576">
        <w:rPr>
          <w:rFonts w:eastAsia="Times New Roman" w:hint="cs"/>
          <w:color w:val="000000"/>
          <w:sz w:val="24"/>
          <w:szCs w:val="24"/>
          <w:rtl/>
        </w:rPr>
        <w:t>מציגה</w:t>
      </w:r>
      <w:r w:rsidRPr="000A6576">
        <w:rPr>
          <w:rFonts w:eastAsia="Times New Roman"/>
          <w:color w:val="000000"/>
          <w:sz w:val="24"/>
          <w:szCs w:val="24"/>
          <w:rtl/>
        </w:rPr>
        <w:t xml:space="preserve"> באופן ויזואלי וברור באילו קבוצות מזון לבחור, וכמה מקום כל פריט מזון מקבוצת מזון צריכה לתפוס על הצלחת</w:t>
      </w:r>
      <w:r w:rsidRPr="000A6576">
        <w:rPr>
          <w:rFonts w:eastAsia="Times New Roman"/>
          <w:color w:val="000000"/>
          <w:sz w:val="24"/>
          <w:szCs w:val="24"/>
        </w:rPr>
        <w:t>.</w:t>
      </w:r>
      <w:r w:rsidRPr="000A657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D72AE8">
        <w:rPr>
          <w:rFonts w:eastAsia="Times New Roman"/>
          <w:color w:val="000000"/>
          <w:sz w:val="24"/>
          <w:szCs w:val="24"/>
          <w:rtl/>
        </w:rPr>
        <w:t>בניגוד לפירמידה</w:t>
      </w:r>
      <w:r w:rsidRPr="000A6576">
        <w:rPr>
          <w:rFonts w:eastAsia="Times New Roman" w:hint="cs"/>
          <w:color w:val="000000"/>
          <w:sz w:val="24"/>
          <w:szCs w:val="24"/>
          <w:rtl/>
        </w:rPr>
        <w:t xml:space="preserve"> - </w:t>
      </w:r>
      <w:r w:rsidRPr="00D72AE8">
        <w:rPr>
          <w:rFonts w:eastAsia="Times New Roman"/>
          <w:color w:val="000000"/>
          <w:sz w:val="24"/>
          <w:szCs w:val="24"/>
          <w:rtl/>
        </w:rPr>
        <w:t xml:space="preserve">מבט קצר על אייקון הצלחת, </w:t>
      </w:r>
      <w:r w:rsidRPr="000A6576">
        <w:rPr>
          <w:rFonts w:eastAsia="Times New Roman" w:hint="cs"/>
          <w:color w:val="000000"/>
          <w:sz w:val="24"/>
          <w:szCs w:val="24"/>
          <w:rtl/>
        </w:rPr>
        <w:t>עוזר להבין כיצד</w:t>
      </w:r>
      <w:r w:rsidRPr="00D72AE8">
        <w:rPr>
          <w:rFonts w:eastAsia="Times New Roman"/>
          <w:color w:val="000000"/>
          <w:sz w:val="24"/>
          <w:szCs w:val="24"/>
          <w:rtl/>
        </w:rPr>
        <w:t xml:space="preserve"> מומלץ לחלק את הצלחת בכל ארוחה</w:t>
      </w:r>
      <w:r w:rsidRPr="000A6576">
        <w:rPr>
          <w:rFonts w:eastAsia="Times New Roman" w:hint="cs"/>
          <w:color w:val="000000"/>
          <w:sz w:val="24"/>
          <w:szCs w:val="24"/>
          <w:rtl/>
        </w:rPr>
        <w:t xml:space="preserve">, </w:t>
      </w:r>
      <w:r w:rsidRPr="00D72AE8">
        <w:rPr>
          <w:rFonts w:eastAsia="Times New Roman"/>
          <w:color w:val="000000"/>
          <w:sz w:val="24"/>
          <w:szCs w:val="24"/>
          <w:rtl/>
        </w:rPr>
        <w:t>מבחינת פרופורציות של גודל מנות</w:t>
      </w:r>
      <w:r w:rsidRPr="000A6576">
        <w:rPr>
          <w:rFonts w:eastAsia="Times New Roman" w:hint="cs"/>
          <w:color w:val="000000"/>
          <w:sz w:val="24"/>
          <w:szCs w:val="24"/>
          <w:rtl/>
        </w:rPr>
        <w:t xml:space="preserve"> על הצלחת</w:t>
      </w:r>
    </w:p>
    <w:p w:rsidR="00D72AE8" w:rsidRPr="000A6576" w:rsidRDefault="00D72AE8" w:rsidP="00D72AE8">
      <w:pPr>
        <w:bidi/>
        <w:ind w:left="720"/>
        <w:jc w:val="both"/>
        <w:rPr>
          <w:rFonts w:asciiTheme="minorBidi" w:hAnsiTheme="minorBidi" w:cstheme="minorBidi"/>
          <w:bCs/>
          <w:sz w:val="24"/>
          <w:szCs w:val="24"/>
          <w:rtl/>
        </w:rPr>
      </w:pPr>
    </w:p>
    <w:p w:rsidR="00D72AE8" w:rsidRPr="000A6576" w:rsidRDefault="00D72AE8" w:rsidP="00C70A36">
      <w:pPr>
        <w:pStyle w:val="ListParagraph"/>
        <w:numPr>
          <w:ilvl w:val="0"/>
          <w:numId w:val="2"/>
        </w:numPr>
        <w:bidi/>
        <w:ind w:left="360"/>
        <w:jc w:val="both"/>
        <w:rPr>
          <w:rFonts w:asciiTheme="minorBidi" w:hAnsiTheme="minorBidi" w:cstheme="minorBidi"/>
          <w:bCs/>
          <w:sz w:val="24"/>
          <w:szCs w:val="24"/>
        </w:rPr>
      </w:pPr>
      <w:r w:rsidRPr="000A6576">
        <w:rPr>
          <w:rFonts w:asciiTheme="minorBidi" w:hAnsiTheme="minorBidi" w:cstheme="minorBidi" w:hint="cs"/>
          <w:bCs/>
          <w:sz w:val="24"/>
          <w:szCs w:val="24"/>
          <w:rtl/>
        </w:rPr>
        <w:t>השוואה בין ייצוגים אלו למנות מזון מהעולם</w:t>
      </w:r>
    </w:p>
    <w:p w:rsidR="005911E6" w:rsidRPr="000A6576" w:rsidRDefault="00FA7B76" w:rsidP="005911E6">
      <w:pPr>
        <w:bidi/>
        <w:ind w:left="360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hyperlink r:id="rId9" w:history="1">
        <w:r w:rsidR="005911E6" w:rsidRPr="00FA7B76">
          <w:rPr>
            <w:rStyle w:val="Hyperlink"/>
            <w:rFonts w:asciiTheme="minorBidi" w:hAnsiTheme="minorBidi" w:cstheme="minorBidi" w:hint="cs"/>
            <w:b/>
            <w:sz w:val="24"/>
            <w:szCs w:val="24"/>
            <w:rtl/>
          </w:rPr>
          <w:t>פעילות הפקת מידע מתמונות</w:t>
        </w:r>
      </w:hyperlink>
      <w:r w:rsidR="005911E6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="005911E6"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5911E6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ארוחת </w:t>
      </w:r>
      <w:proofErr w:type="spellStart"/>
      <w:r w:rsidR="005911E6" w:rsidRPr="000A6576">
        <w:rPr>
          <w:rFonts w:asciiTheme="minorBidi" w:hAnsiTheme="minorBidi" w:cstheme="minorBidi" w:hint="cs"/>
          <w:b/>
          <w:sz w:val="24"/>
          <w:szCs w:val="24"/>
          <w:rtl/>
        </w:rPr>
        <w:t>קפטרית</w:t>
      </w:r>
      <w:proofErr w:type="spellEnd"/>
      <w:r w:rsidR="005911E6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בית הספר במדינות שונות </w:t>
      </w:r>
      <w:r w:rsidR="005911E6"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5911E6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</w:p>
    <w:p w:rsidR="005911E6" w:rsidRPr="000A6576" w:rsidRDefault="005911E6" w:rsidP="005911E6">
      <w:pPr>
        <w:bidi/>
        <w:ind w:left="360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>התבוננו בפירמידת המזון של משרד הבריאות הישראלי וסמנו בטבלה אילו מנות מכילה כל ארוחה</w:t>
      </w:r>
    </w:p>
    <w:p w:rsidR="005911E6" w:rsidRPr="000A6576" w:rsidRDefault="005911E6" w:rsidP="005911E6">
      <w:pPr>
        <w:bidi/>
        <w:ind w:left="360"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  <w:tblCaption w:val="טבלה לשלמה פירמידת המזון בארצות שונות"/>
      </w:tblPr>
      <w:tblGrid>
        <w:gridCol w:w="1422"/>
        <w:gridCol w:w="1518"/>
        <w:gridCol w:w="1369"/>
        <w:gridCol w:w="1121"/>
        <w:gridCol w:w="916"/>
        <w:gridCol w:w="916"/>
        <w:gridCol w:w="916"/>
      </w:tblGrid>
      <w:tr w:rsidR="005911E6" w:rsidRPr="000A6576" w:rsidTr="00FA7B76">
        <w:trPr>
          <w:tblHeader/>
        </w:trPr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lastRenderedPageBreak/>
              <w:t>סוג הארוחה/</w:t>
            </w:r>
          </w:p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מרכיבי המזון בארוחה:</w:t>
            </w:r>
          </w:p>
        </w:tc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אמריקאית</w:t>
            </w: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איטלקית</w:t>
            </w: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...</w:t>
            </w: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</w:tr>
      <w:tr w:rsidR="005911E6" w:rsidRPr="000A6576" w:rsidTr="00096E1C"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דגנים</w:t>
            </w:r>
          </w:p>
        </w:tc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</w:tr>
      <w:tr w:rsidR="005911E6" w:rsidRPr="000A6576" w:rsidTr="00096E1C"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ירקות</w:t>
            </w:r>
          </w:p>
        </w:tc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</w:tr>
      <w:tr w:rsidR="005911E6" w:rsidRPr="000A6576" w:rsidTr="00096E1C"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פירות</w:t>
            </w:r>
          </w:p>
        </w:tc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</w:tr>
      <w:tr w:rsidR="005911E6" w:rsidRPr="000A6576" w:rsidTr="00096E1C"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דגים, עוף, בשר, ביצים</w:t>
            </w:r>
          </w:p>
        </w:tc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</w:tr>
      <w:tr w:rsidR="005911E6" w:rsidRPr="000A6576" w:rsidTr="00096E1C"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מוצרי חלב</w:t>
            </w:r>
          </w:p>
        </w:tc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</w:tr>
      <w:tr w:rsidR="005911E6" w:rsidRPr="000A6576" w:rsidTr="00096E1C"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  <w:r w:rsidRPr="000A6576">
              <w:rPr>
                <w:rFonts w:asciiTheme="minorBidi" w:hAnsiTheme="minorBidi" w:hint="cs"/>
                <w:b/>
                <w:sz w:val="24"/>
                <w:szCs w:val="24"/>
                <w:rtl/>
              </w:rPr>
              <w:t>ממתקים, חטיפים, שומנים</w:t>
            </w:r>
          </w:p>
        </w:tc>
        <w:tc>
          <w:tcPr>
            <w:tcW w:w="1320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  <w:tc>
          <w:tcPr>
            <w:tcW w:w="1321" w:type="dxa"/>
          </w:tcPr>
          <w:p w:rsidR="005911E6" w:rsidRPr="000A6576" w:rsidRDefault="005911E6" w:rsidP="005911E6">
            <w:pPr>
              <w:bidi/>
              <w:ind w:left="360"/>
              <w:jc w:val="both"/>
              <w:rPr>
                <w:rFonts w:asciiTheme="minorBidi" w:hAnsiTheme="minorBidi"/>
                <w:b/>
                <w:sz w:val="24"/>
                <w:szCs w:val="24"/>
                <w:rtl/>
              </w:rPr>
            </w:pPr>
          </w:p>
        </w:tc>
      </w:tr>
    </w:tbl>
    <w:p w:rsidR="005911E6" w:rsidRPr="000A6576" w:rsidRDefault="005911E6" w:rsidP="005911E6">
      <w:pPr>
        <w:bidi/>
        <w:ind w:left="360"/>
        <w:jc w:val="both"/>
        <w:rPr>
          <w:rFonts w:asciiTheme="minorBidi" w:eastAsiaTheme="minorHAnsi" w:hAnsiTheme="minorBidi" w:cstheme="minorBidi"/>
          <w:b/>
          <w:sz w:val="24"/>
          <w:szCs w:val="24"/>
          <w:rtl/>
        </w:rPr>
      </w:pPr>
    </w:p>
    <w:p w:rsidR="00D72AE8" w:rsidRPr="000A6576" w:rsidRDefault="005911E6" w:rsidP="005911E6">
      <w:pPr>
        <w:pStyle w:val="ListParagraph"/>
        <w:bidi/>
        <w:rPr>
          <w:rFonts w:asciiTheme="minorBidi" w:eastAsiaTheme="minorHAnsi" w:hAnsiTheme="minorBidi" w:cstheme="minorBidi"/>
          <w:b/>
          <w:sz w:val="24"/>
          <w:szCs w:val="24"/>
          <w:rtl/>
        </w:rPr>
      </w:pPr>
      <w:r w:rsidRPr="000A6576">
        <w:rPr>
          <w:rFonts w:asciiTheme="minorBidi" w:eastAsiaTheme="minorHAnsi" w:hAnsiTheme="minorBidi" w:cstheme="minorBidi" w:hint="cs"/>
          <w:b/>
          <w:sz w:val="24"/>
          <w:szCs w:val="24"/>
          <w:rtl/>
        </w:rPr>
        <w:t>השווה ויזואלית בין הצלחות המופיעות בקישור לבין הצלחת הבריאה. אילו מהצלחות עומדות בקריטריונים של הצלחת הבריאה? אילו לא?</w:t>
      </w:r>
    </w:p>
    <w:p w:rsidR="005911E6" w:rsidRPr="000A6576" w:rsidRDefault="005911E6" w:rsidP="005911E6">
      <w:pPr>
        <w:pStyle w:val="ListParagraph"/>
        <w:bidi/>
        <w:rPr>
          <w:rFonts w:asciiTheme="minorBidi" w:eastAsiaTheme="minorHAnsi" w:hAnsiTheme="minorBidi" w:cstheme="minorBidi"/>
          <w:b/>
          <w:sz w:val="24"/>
          <w:szCs w:val="24"/>
          <w:rtl/>
        </w:rPr>
      </w:pPr>
      <w:r w:rsidRPr="000A6576">
        <w:rPr>
          <w:rFonts w:asciiTheme="minorBidi" w:eastAsiaTheme="minorHAnsi" w:hAnsiTheme="minorBidi" w:cstheme="minorBidi" w:hint="cs"/>
          <w:b/>
          <w:sz w:val="24"/>
          <w:szCs w:val="24"/>
          <w:rtl/>
        </w:rPr>
        <w:t xml:space="preserve">מה אוכל ילד ישראלי ממוצע בארוחה בבית הספר? </w:t>
      </w:r>
      <w:proofErr w:type="spellStart"/>
      <w:r w:rsidRPr="000A6576">
        <w:rPr>
          <w:rFonts w:asciiTheme="minorBidi" w:eastAsiaTheme="minorHAnsi" w:hAnsiTheme="minorBidi" w:cstheme="minorBidi" w:hint="cs"/>
          <w:b/>
          <w:sz w:val="24"/>
          <w:szCs w:val="24"/>
          <w:rtl/>
        </w:rPr>
        <w:t>השווו</w:t>
      </w:r>
      <w:proofErr w:type="spellEnd"/>
      <w:r w:rsidRPr="000A6576">
        <w:rPr>
          <w:rFonts w:asciiTheme="minorBidi" w:eastAsiaTheme="minorHAnsi" w:hAnsiTheme="minorBidi" w:cstheme="minorBidi" w:hint="cs"/>
          <w:b/>
          <w:sz w:val="24"/>
          <w:szCs w:val="24"/>
          <w:rtl/>
        </w:rPr>
        <w:t xml:space="preserve"> צלחת זו לצלחת הבריאה. </w:t>
      </w:r>
    </w:p>
    <w:p w:rsidR="005911E6" w:rsidRPr="000A6576" w:rsidRDefault="005911E6" w:rsidP="005911E6">
      <w:pPr>
        <w:pStyle w:val="ListParagraph"/>
        <w:bidi/>
        <w:rPr>
          <w:rFonts w:asciiTheme="minorBidi" w:hAnsiTheme="minorBidi" w:cstheme="minorBidi"/>
          <w:bCs/>
          <w:sz w:val="24"/>
          <w:szCs w:val="24"/>
          <w:rtl/>
        </w:rPr>
      </w:pPr>
    </w:p>
    <w:p w:rsidR="008B10C7" w:rsidRPr="000A6576" w:rsidRDefault="00D72AE8" w:rsidP="00C70A36">
      <w:pPr>
        <w:pStyle w:val="ListParagraph"/>
        <w:numPr>
          <w:ilvl w:val="0"/>
          <w:numId w:val="2"/>
        </w:numPr>
        <w:bidi/>
        <w:ind w:left="360"/>
        <w:jc w:val="both"/>
        <w:rPr>
          <w:rFonts w:asciiTheme="minorBidi" w:hAnsiTheme="minorBidi" w:cstheme="minorBidi"/>
          <w:bCs/>
          <w:sz w:val="24"/>
          <w:szCs w:val="24"/>
        </w:rPr>
      </w:pPr>
      <w:r w:rsidRPr="000A6576">
        <w:rPr>
          <w:rFonts w:asciiTheme="minorBidi" w:hAnsiTheme="minorBidi" w:cstheme="minorBidi" w:hint="cs"/>
          <w:bCs/>
          <w:sz w:val="24"/>
          <w:szCs w:val="24"/>
          <w:rtl/>
        </w:rPr>
        <w:t xml:space="preserve">השוואה בין ייצוגים אלו לבין התפריט האישי שלהם  </w:t>
      </w:r>
    </w:p>
    <w:p w:rsidR="005911E6" w:rsidRPr="00D72AE8" w:rsidRDefault="005911E6" w:rsidP="00C70A36">
      <w:pPr>
        <w:bidi/>
        <w:ind w:left="288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Cs/>
          <w:sz w:val="24"/>
          <w:szCs w:val="24"/>
          <w:rtl/>
        </w:rPr>
        <w:t>הכנת פירמידת מזון אישית</w:t>
      </w:r>
    </w:p>
    <w:p w:rsidR="005911E6" w:rsidRDefault="005911E6" w:rsidP="00C70A36">
      <w:pPr>
        <w:bidi/>
        <w:ind w:left="288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 xml:space="preserve">בפעילות זו התלמידים יוצרים פירמידה אישית ע"י הדבקת תוויות מזון או תמונות (בגודל דומה) של פריטים שהם אוכלים לאורך יממה. 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</w:p>
    <w:p w:rsidR="005911E6" w:rsidRPr="00D72AE8" w:rsidRDefault="005911E6" w:rsidP="00C70A36">
      <w:pPr>
        <w:bidi/>
        <w:ind w:left="288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כמו כן התלמידים מצלמים את הצלחת שלהם לאורך 3 ארוחות ביממה. </w:t>
      </w:r>
    </w:p>
    <w:p w:rsidR="005911E6" w:rsidRPr="00D72AE8" w:rsidRDefault="005911E6" w:rsidP="00C70A36">
      <w:pPr>
        <w:bidi/>
        <w:ind w:left="288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 xml:space="preserve">ניתן להשוות את פירמידת המזון האישית לזו המומלצת ע"י משרד הבריאות הישראלי ולצלחת הבריאה של משרד הבריאות האמריקאי </w:t>
      </w:r>
    </w:p>
    <w:p w:rsidR="005911E6" w:rsidRPr="00D72AE8" w:rsidRDefault="005911E6" w:rsidP="00C70A36">
      <w:pPr>
        <w:bidi/>
        <w:ind w:left="288"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Cs/>
          <w:sz w:val="24"/>
          <w:szCs w:val="24"/>
          <w:rtl/>
        </w:rPr>
        <w:t>שאלות מנחות:</w:t>
      </w:r>
    </w:p>
    <w:p w:rsidR="005911E6" w:rsidRDefault="005911E6" w:rsidP="00C70A36">
      <w:pPr>
        <w:pStyle w:val="ListParagraph"/>
        <w:numPr>
          <w:ilvl w:val="0"/>
          <w:numId w:val="1"/>
        </w:numPr>
        <w:bidi/>
        <w:ind w:left="1080"/>
        <w:jc w:val="both"/>
        <w:rPr>
          <w:rFonts w:asciiTheme="minorBidi" w:hAnsiTheme="minorBidi" w:cstheme="minorBidi"/>
          <w:b/>
          <w:sz w:val="24"/>
          <w:szCs w:val="24"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>במה שונה הצלחת האישית שלך מהמלצות פירמידת הבריאות של משרד הבריאות הישראלי?</w:t>
      </w:r>
    </w:p>
    <w:p w:rsidR="005911E6" w:rsidRPr="00D72AE8" w:rsidRDefault="005911E6" w:rsidP="00C70A36">
      <w:pPr>
        <w:pStyle w:val="ListParagraph"/>
        <w:numPr>
          <w:ilvl w:val="0"/>
          <w:numId w:val="1"/>
        </w:numPr>
        <w:bidi/>
        <w:ind w:left="1080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 xml:space="preserve">במה שונה הצלחת האישית שלך מהצלחת הבריאה?  </w:t>
      </w:r>
    </w:p>
    <w:p w:rsidR="005911E6" w:rsidRPr="00D72AE8" w:rsidRDefault="005911E6" w:rsidP="00C70A36">
      <w:pPr>
        <w:pStyle w:val="ListParagraph"/>
        <w:numPr>
          <w:ilvl w:val="0"/>
          <w:numId w:val="1"/>
        </w:numPr>
        <w:bidi/>
        <w:ind w:left="1080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>במה שונות המלצות פירמידת הבריאות של משרד הבריאות הישראלי להמלצות הצלחת הבריאה של משרד הבריאות האמריקאי?</w:t>
      </w:r>
    </w:p>
    <w:p w:rsidR="00FA7B76" w:rsidRDefault="005911E6" w:rsidP="00C70A36">
      <w:pPr>
        <w:pStyle w:val="ListParagraph"/>
        <w:numPr>
          <w:ilvl w:val="0"/>
          <w:numId w:val="1"/>
        </w:numPr>
        <w:bidi/>
        <w:ind w:left="1080"/>
        <w:jc w:val="both"/>
        <w:rPr>
          <w:rFonts w:asciiTheme="minorBidi" w:hAnsiTheme="minorBidi" w:cstheme="minorBidi"/>
          <w:b/>
          <w:sz w:val="24"/>
          <w:szCs w:val="24"/>
        </w:rPr>
      </w:pPr>
      <w:r w:rsidRPr="00D72AE8">
        <w:rPr>
          <w:rFonts w:asciiTheme="minorBidi" w:hAnsiTheme="minorBidi" w:cstheme="minorBidi" w:hint="cs"/>
          <w:b/>
          <w:sz w:val="24"/>
          <w:szCs w:val="24"/>
          <w:rtl/>
        </w:rPr>
        <w:t>בנה תפריט לארוחה מאוזנת על פי המלצות "הצלחת הבריאה"</w:t>
      </w:r>
    </w:p>
    <w:p w:rsidR="00D86090" w:rsidRPr="00306FC4" w:rsidRDefault="005911E6" w:rsidP="00306FC4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FA7B76">
        <w:rPr>
          <w:rFonts w:asciiTheme="minorBidi" w:hAnsiTheme="minorBidi" w:cstheme="minorBidi" w:hint="cs"/>
          <w:b/>
          <w:rtl/>
        </w:rPr>
        <w:t>(מבוסס על פעילות מתוך: חוקרים חומר וחיים א' עמ' 224-226)</w:t>
      </w:r>
    </w:p>
    <w:p w:rsidR="005911E6" w:rsidRPr="005911E6" w:rsidRDefault="005911E6" w:rsidP="005911E6">
      <w:pPr>
        <w:pStyle w:val="ListParagraph"/>
        <w:bidi/>
        <w:jc w:val="both"/>
        <w:rPr>
          <w:rFonts w:asciiTheme="minorBidi" w:hAnsiTheme="minorBidi" w:cstheme="minorBidi"/>
          <w:bCs/>
          <w:sz w:val="28"/>
          <w:szCs w:val="28"/>
          <w:rtl/>
        </w:rPr>
      </w:pPr>
    </w:p>
    <w:p w:rsidR="009D13C7" w:rsidRPr="005911E6" w:rsidRDefault="008B10C7" w:rsidP="00FA7B76">
      <w:pPr>
        <w:pStyle w:val="Heading3"/>
        <w:bidi/>
        <w:rPr>
          <w:rtl/>
        </w:rPr>
      </w:pPr>
      <w:bookmarkStart w:id="6" w:name="_Toc103073496"/>
      <w:r w:rsidRPr="005911E6">
        <w:rPr>
          <w:rFonts w:hint="cs"/>
          <w:rtl/>
        </w:rPr>
        <w:t xml:space="preserve">אפשרות ב' </w:t>
      </w:r>
      <w:r w:rsidR="009D13C7" w:rsidRPr="005911E6">
        <w:rPr>
          <w:rtl/>
        </w:rPr>
        <w:t>–</w:t>
      </w:r>
      <w:r w:rsidR="009D13C7" w:rsidRPr="005911E6">
        <w:rPr>
          <w:rFonts w:hint="cs"/>
          <w:rtl/>
        </w:rPr>
        <w:t xml:space="preserve"> חשיבות המזון בתרבות</w:t>
      </w:r>
      <w:bookmarkEnd w:id="6"/>
    </w:p>
    <w:p w:rsidR="000A6576" w:rsidRPr="000A6576" w:rsidRDefault="000A6576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פעילות זו נותנת אוטונומיה ובחירת אופן הלימוד לתלמידים באמצעות האסטרטגיה של 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לוחות בחירה </w:t>
      </w:r>
      <w:r w:rsidR="009D13C7"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בפעילות זו יעמדו התלמידים על ההקשר הרחב והמשמעות של  המזון בחיינו </w:t>
      </w:r>
      <w:r w:rsidR="009D13C7"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באירועים משפחתיים, חברתיים ודתיים. </w:t>
      </w: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על המורה להציג בכיתה אפשרויות שונות. האפשרויות נתלות על הלוח או ברחבי הכיתה והתלמידים מסתובבים ורושמים את שמם על הפעילות בה הם מעוניינים לעסוק. כך מתהוות קבוצות העבודה. </w:t>
      </w:r>
    </w:p>
    <w:p w:rsidR="000A6576" w:rsidRPr="000A6576" w:rsidRDefault="000A6576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FA7B76">
        <w:rPr>
          <w:rFonts w:asciiTheme="minorBidi" w:hAnsiTheme="minorBidi" w:cstheme="minorBidi" w:hint="cs"/>
          <w:bCs/>
          <w:sz w:val="24"/>
          <w:szCs w:val="24"/>
          <w:rtl/>
        </w:rPr>
        <w:lastRenderedPageBreak/>
        <w:t>זמן מומלץ:</w:t>
      </w: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הצגת הנושא והתארגנות </w:t>
      </w:r>
      <w:r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עד רבע שעה</w:t>
      </w:r>
    </w:p>
    <w:p w:rsidR="000A6576" w:rsidRPr="000A6576" w:rsidRDefault="000A6576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עבודה בקבוצות </w:t>
      </w:r>
      <w:r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במהלך השיעור והמשך עבודה בבית</w:t>
      </w:r>
    </w:p>
    <w:p w:rsidR="000A6576" w:rsidRPr="000A6576" w:rsidRDefault="000A6576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הצגת תוצרים </w:t>
      </w:r>
      <w:r w:rsidRPr="000A6576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במהלך שיעור נוסף (כעשר דקות הצגה לכל קבוצה)</w:t>
      </w:r>
    </w:p>
    <w:p w:rsidR="000A6576" w:rsidRPr="000A6576" w:rsidRDefault="000A6576" w:rsidP="00C70A3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9D13C7" w:rsidRDefault="00646780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(חלק מהרעיונות בלוח הבחירה לקוחים מתוך : טעים וחמים, מדע וטכנולוגיה בחטיבת הביניים, בהוצאת אוניברסיטת ת"א. </w:t>
      </w:r>
      <w:r w:rsid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נושאי לוחות הבחירה: 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>כיף של מסיבה</w:t>
      </w:r>
      <w:r w:rsid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, 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>יומן אכילה משפחתי</w:t>
      </w:r>
      <w:r w:rsid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, 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>איסורי אכילה מן המקורות</w:t>
      </w:r>
      <w:r w:rsid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, 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>אוכל באמנות</w:t>
      </w:r>
      <w:r w:rsid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, 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פעילות ניתוח נתונים - מאכלי עדות </w:t>
      </w:r>
      <w:r w:rsidR="000A6576">
        <w:rPr>
          <w:rFonts w:asciiTheme="minorBidi" w:hAnsiTheme="minorBidi" w:cstheme="minorBidi" w:hint="cs"/>
          <w:b/>
          <w:sz w:val="24"/>
          <w:szCs w:val="24"/>
          <w:rtl/>
        </w:rPr>
        <w:t>או</w:t>
      </w:r>
      <w:r w:rsidR="009D13C7" w:rsidRPr="000A6576">
        <w:rPr>
          <w:rFonts w:asciiTheme="minorBidi" w:hAnsiTheme="minorBidi" w:cstheme="minorBidi" w:hint="cs"/>
          <w:b/>
          <w:sz w:val="24"/>
          <w:szCs w:val="24"/>
          <w:rtl/>
        </w:rPr>
        <w:t xml:space="preserve"> מאכלים סביב העולם</w:t>
      </w:r>
      <w:r w:rsidR="000A6576">
        <w:rPr>
          <w:rFonts w:asciiTheme="minorBidi" w:hAnsiTheme="minorBidi" w:cstheme="minorBidi" w:hint="cs"/>
          <w:b/>
          <w:sz w:val="24"/>
          <w:szCs w:val="24"/>
          <w:rtl/>
        </w:rPr>
        <w:t>.</w:t>
      </w:r>
    </w:p>
    <w:p w:rsidR="000A6576" w:rsidRPr="000A6576" w:rsidRDefault="000A6576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ללוחות הבחירה המפורטים </w:t>
      </w:r>
      <w:r>
        <w:rPr>
          <w:rFonts w:asciiTheme="minorBidi" w:hAnsiTheme="minorBidi" w:cstheme="minorBidi"/>
          <w:b/>
          <w:sz w:val="24"/>
          <w:szCs w:val="24"/>
          <w:rtl/>
        </w:rPr>
        <w:t>–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ראו נספח 1.</w:t>
      </w:r>
    </w:p>
    <w:p w:rsidR="00ED371A" w:rsidRPr="00ED371A" w:rsidRDefault="00ED371A" w:rsidP="00ED371A">
      <w:pPr>
        <w:bidi/>
        <w:ind w:left="720"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8B10C7" w:rsidRPr="007C0127" w:rsidRDefault="008B10C7" w:rsidP="00FA7B76">
      <w:pPr>
        <w:pStyle w:val="Heading3"/>
        <w:bidi/>
        <w:rPr>
          <w:rtl/>
        </w:rPr>
      </w:pPr>
      <w:bookmarkStart w:id="7" w:name="_Toc103073497"/>
      <w:r w:rsidRPr="007C0127">
        <w:rPr>
          <w:rFonts w:hint="cs"/>
          <w:rtl/>
        </w:rPr>
        <w:t xml:space="preserve">אפשרות ג' </w:t>
      </w:r>
      <w:r w:rsidR="00761C29">
        <w:rPr>
          <w:rFonts w:hint="cs"/>
          <w:rtl/>
        </w:rPr>
        <w:t xml:space="preserve">כיצד קשורה </w:t>
      </w:r>
      <w:r w:rsidR="007C0127" w:rsidRPr="007C0127">
        <w:rPr>
          <w:rFonts w:hint="cs"/>
          <w:rtl/>
        </w:rPr>
        <w:t>בריאות לתזונה?</w:t>
      </w:r>
      <w:bookmarkEnd w:id="7"/>
    </w:p>
    <w:p w:rsidR="00646780" w:rsidRDefault="000A6576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>השיעור נפתח ב</w:t>
      </w:r>
      <w:r w:rsidR="00646780" w:rsidRP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דיון: מהי בריאות? כיצד קשורה  בריאות לתזונה? </w:t>
      </w:r>
      <w:r w:rsid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 אפשר לבקש מכל תלמיד לומר משפט המייצג לדעתו המלצה בריאותית נכונה ולרשום את המשפטים על הלוח. אפשר להיעזר בטבלה מטה </w:t>
      </w:r>
      <w:r w:rsidR="007C0127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 לרשום על הלוח את ההיגדים </w:t>
      </w:r>
      <w:r w:rsidR="007C0127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 למשל "שתיה מרובה של מים גורמת לעליה במשקל" ולבקש מהכיתה להצביע האם ההיגד נכון או לא. לרשום את התפלגות התשובות ליד ההיגד ולבקש מתלמידים שונים לנמק עמדתם</w:t>
      </w:r>
    </w:p>
    <w:p w:rsidR="007C0127" w:rsidRDefault="007C0127" w:rsidP="007C0127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/>
          <w:b/>
          <w:noProof/>
          <w:sz w:val="28"/>
          <w:szCs w:val="28"/>
        </w:rPr>
        <w:drawing>
          <wp:inline distT="0" distB="0" distL="0" distR="0" wp14:anchorId="359EC0D4" wp14:editId="26585052">
            <wp:extent cx="4959350" cy="4667250"/>
            <wp:effectExtent l="0" t="0" r="0" b="0"/>
            <wp:docPr id="4" name="Picture 4" title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127" w:rsidRDefault="007C0127" w:rsidP="007C0127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0A6576" w:rsidRPr="007C0127" w:rsidRDefault="007C0127" w:rsidP="00C70A3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(מתוך</w:t>
      </w: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>:</w:t>
      </w:r>
      <w:r w:rsidRPr="007C0127">
        <w:rPr>
          <w:rFonts w:asciiTheme="minorBidi" w:hAnsiTheme="minorBidi" w:cstheme="minorBidi"/>
          <w:b/>
          <w:sz w:val="24"/>
          <w:szCs w:val="24"/>
        </w:rPr>
        <w:t xml:space="preserve"> 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ד</w:t>
      </w:r>
      <w:r w:rsidRPr="007C0127">
        <w:rPr>
          <w:rFonts w:asciiTheme="minorBidi" w:hAnsiTheme="minorBidi" w:cstheme="minorBidi"/>
          <w:b/>
          <w:sz w:val="24"/>
          <w:szCs w:val="24"/>
        </w:rPr>
        <w:t>"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ר</w:t>
      </w:r>
      <w:r w:rsidRPr="007C0127">
        <w:rPr>
          <w:rFonts w:asciiTheme="minorBidi" w:hAnsiTheme="minorBidi" w:cstheme="minorBidi"/>
          <w:b/>
          <w:sz w:val="24"/>
          <w:szCs w:val="24"/>
        </w:rPr>
        <w:t xml:space="preserve"> 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רינת</w:t>
      </w:r>
      <w:r w:rsidRPr="007C0127">
        <w:rPr>
          <w:rFonts w:asciiTheme="minorBidi" w:hAnsiTheme="minorBidi" w:cstheme="minorBidi"/>
          <w:b/>
          <w:sz w:val="24"/>
          <w:szCs w:val="24"/>
        </w:rPr>
        <w:t xml:space="preserve"> 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גולן</w:t>
      </w:r>
      <w:r w:rsidRPr="007C0127">
        <w:rPr>
          <w:rFonts w:asciiTheme="minorBidi" w:hAnsiTheme="minorBidi" w:cstheme="minorBidi"/>
          <w:b/>
          <w:sz w:val="24"/>
          <w:szCs w:val="24"/>
        </w:rPr>
        <w:t xml:space="preserve"> </w:t>
      </w:r>
      <w:proofErr w:type="spellStart"/>
      <w:r w:rsidRPr="007C0127">
        <w:rPr>
          <w:rFonts w:asciiTheme="minorBidi" w:hAnsiTheme="minorBidi" w:cstheme="minorBidi"/>
          <w:b/>
          <w:sz w:val="24"/>
          <w:szCs w:val="24"/>
          <w:rtl/>
        </w:rPr>
        <w:t>וד</w:t>
      </w:r>
      <w:proofErr w:type="spellEnd"/>
      <w:r w:rsidRPr="007C0127">
        <w:rPr>
          <w:rFonts w:asciiTheme="minorBidi" w:hAnsiTheme="minorBidi" w:cstheme="minorBidi"/>
          <w:b/>
          <w:sz w:val="24"/>
          <w:szCs w:val="24"/>
        </w:rPr>
        <w:t>"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ר</w:t>
      </w:r>
      <w:r w:rsidRPr="007C0127">
        <w:rPr>
          <w:rFonts w:asciiTheme="minorBidi" w:hAnsiTheme="minorBidi" w:cstheme="minorBidi"/>
          <w:b/>
          <w:sz w:val="24"/>
          <w:szCs w:val="24"/>
        </w:rPr>
        <w:t xml:space="preserve"> 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עליזה</w:t>
      </w:r>
      <w:r w:rsidRPr="007C0127">
        <w:rPr>
          <w:rFonts w:asciiTheme="minorBidi" w:hAnsiTheme="minorBidi" w:cstheme="minorBidi"/>
          <w:b/>
          <w:sz w:val="24"/>
          <w:szCs w:val="24"/>
        </w:rPr>
        <w:t xml:space="preserve"> 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עמי</w:t>
      </w:r>
      <w:r>
        <w:rPr>
          <w:rFonts w:asciiTheme="minorBidi" w:hAnsiTheme="minorBidi" w:cstheme="minorBidi" w:hint="cs"/>
          <w:b/>
          <w:sz w:val="24"/>
          <w:szCs w:val="24"/>
          <w:rtl/>
        </w:rPr>
        <w:t>ר יחידת לימוד "פירמידת המזון)</w:t>
      </w:r>
    </w:p>
    <w:p w:rsidR="002E2A03" w:rsidRDefault="002E2A03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בחלק השני של השיעור יש להגדיר 3 סוגי הפרעות</w:t>
      </w:r>
      <w:r w:rsidR="00D27AE9">
        <w:rPr>
          <w:rFonts w:asciiTheme="minorBidi" w:hAnsiTheme="minorBidi" w:cstheme="minorBidi" w:hint="cs"/>
          <w:b/>
          <w:sz w:val="24"/>
          <w:szCs w:val="24"/>
          <w:rtl/>
        </w:rPr>
        <w:t xml:space="preserve"> תזונתיות:</w:t>
      </w:r>
    </w:p>
    <w:p w:rsidR="00646780" w:rsidRPr="007C0127" w:rsidRDefault="00646780" w:rsidP="002E2A03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27AE9">
        <w:rPr>
          <w:rFonts w:asciiTheme="minorBidi" w:hAnsiTheme="minorBidi" w:cstheme="minorBidi" w:hint="cs"/>
          <w:bCs/>
          <w:sz w:val="24"/>
          <w:szCs w:val="24"/>
          <w:rtl/>
        </w:rPr>
        <w:lastRenderedPageBreak/>
        <w:t>מחלות חסר בתזונה</w:t>
      </w: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2E2A03">
        <w:rPr>
          <w:rFonts w:asciiTheme="minorBidi" w:hAnsiTheme="minorBidi" w:cstheme="minorBidi" w:hint="cs"/>
          <w:b/>
          <w:sz w:val="24"/>
          <w:szCs w:val="24"/>
          <w:rtl/>
        </w:rPr>
        <w:t xml:space="preserve"> כאשר התפריט </w:t>
      </w:r>
      <w:r w:rsidR="00D27AE9">
        <w:rPr>
          <w:rFonts w:asciiTheme="minorBidi" w:hAnsiTheme="minorBidi" w:cstheme="minorBidi" w:hint="cs"/>
          <w:b/>
          <w:sz w:val="24"/>
          <w:szCs w:val="24"/>
          <w:rtl/>
        </w:rPr>
        <w:t xml:space="preserve">חסר באופן מתמשך באחד ממרכיבי התזונה החיוניים למשל:  חסר </w:t>
      </w:r>
      <w:proofErr w:type="spellStart"/>
      <w:r w:rsidR="00D27AE9">
        <w:rPr>
          <w:rFonts w:asciiTheme="minorBidi" w:hAnsiTheme="minorBidi" w:cstheme="minorBidi" w:hint="cs"/>
          <w:b/>
          <w:sz w:val="24"/>
          <w:szCs w:val="24"/>
          <w:rtl/>
        </w:rPr>
        <w:t>בויטמינים</w:t>
      </w:r>
      <w:proofErr w:type="spellEnd"/>
      <w:r w:rsidR="00D27AE9">
        <w:rPr>
          <w:rFonts w:asciiTheme="minorBidi" w:hAnsiTheme="minorBidi" w:cstheme="minorBidi" w:hint="cs"/>
          <w:b/>
          <w:sz w:val="24"/>
          <w:szCs w:val="24"/>
          <w:rtl/>
        </w:rPr>
        <w:t xml:space="preserve"> - </w:t>
      </w: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צפדינה, ברי </w:t>
      </w:r>
      <w:proofErr w:type="spellStart"/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>ברי</w:t>
      </w:r>
      <w:proofErr w:type="spellEnd"/>
      <w:r w:rsidR="00D27AE9">
        <w:rPr>
          <w:rFonts w:asciiTheme="minorBidi" w:hAnsiTheme="minorBidi" w:cstheme="minorBidi" w:hint="cs"/>
          <w:b/>
          <w:sz w:val="24"/>
          <w:szCs w:val="24"/>
          <w:rtl/>
        </w:rPr>
        <w:t xml:space="preserve"> ואסון רמדיה</w:t>
      </w: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, </w:t>
      </w:r>
      <w:r w:rsidR="00D27AE9">
        <w:rPr>
          <w:rFonts w:asciiTheme="minorBidi" w:hAnsiTheme="minorBidi" w:cstheme="minorBidi" w:hint="cs"/>
          <w:b/>
          <w:sz w:val="24"/>
          <w:szCs w:val="24"/>
          <w:rtl/>
        </w:rPr>
        <w:t>מצבי רעב ו</w:t>
      </w: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>תת תזונה</w:t>
      </w:r>
    </w:p>
    <w:p w:rsidR="00646780" w:rsidRPr="007C0127" w:rsidRDefault="00646780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27AE9">
        <w:rPr>
          <w:rFonts w:asciiTheme="minorBidi" w:hAnsiTheme="minorBidi" w:cstheme="minorBidi" w:hint="cs"/>
          <w:bCs/>
          <w:sz w:val="24"/>
          <w:szCs w:val="24"/>
          <w:rtl/>
        </w:rPr>
        <w:t>מחלות עודף בתזונה</w:t>
      </w: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Pr="007C0127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="00D27AE9">
        <w:rPr>
          <w:rFonts w:asciiTheme="minorBidi" w:hAnsiTheme="minorBidi" w:cstheme="minorBidi" w:hint="cs"/>
          <w:b/>
          <w:sz w:val="24"/>
          <w:szCs w:val="24"/>
          <w:rtl/>
        </w:rPr>
        <w:t xml:space="preserve">כאשר התזונה כוללת כמויות גדולות מדי של חומרי מזון. למשל: </w:t>
      </w:r>
      <w:r w:rsidRPr="007C0127">
        <w:rPr>
          <w:rFonts w:asciiTheme="minorBidi" w:hAnsiTheme="minorBidi" w:cstheme="minorBidi" w:hint="cs"/>
          <w:b/>
          <w:sz w:val="24"/>
          <w:szCs w:val="24"/>
          <w:rtl/>
        </w:rPr>
        <w:t xml:space="preserve">השמנה, סכרת </w:t>
      </w:r>
    </w:p>
    <w:p w:rsidR="00646780" w:rsidRDefault="00646780" w:rsidP="000A65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D27AE9">
        <w:rPr>
          <w:rFonts w:asciiTheme="minorBidi" w:hAnsiTheme="minorBidi" w:cstheme="minorBidi" w:hint="cs"/>
          <w:bCs/>
          <w:sz w:val="24"/>
          <w:szCs w:val="24"/>
          <w:rtl/>
        </w:rPr>
        <w:t>מחלות דימוי גוף הפרעות אכילה</w:t>
      </w:r>
      <w:r w:rsidR="00D27AE9">
        <w:rPr>
          <w:rFonts w:asciiTheme="minorBidi" w:hAnsiTheme="minorBidi" w:cstheme="minorBidi" w:hint="cs"/>
          <w:bCs/>
          <w:sz w:val="24"/>
          <w:szCs w:val="24"/>
          <w:rtl/>
        </w:rPr>
        <w:t xml:space="preserve"> </w:t>
      </w:r>
      <w:r w:rsidR="00D27AE9">
        <w:rPr>
          <w:rFonts w:asciiTheme="minorBidi" w:hAnsiTheme="minorBidi" w:cstheme="minorBidi"/>
          <w:bCs/>
          <w:sz w:val="24"/>
          <w:szCs w:val="24"/>
          <w:rtl/>
        </w:rPr>
        <w:t>–</w:t>
      </w:r>
      <w:r w:rsidR="00D27AE9">
        <w:rPr>
          <w:rFonts w:asciiTheme="minorBidi" w:hAnsiTheme="minorBidi" w:cstheme="minorBidi" w:hint="cs"/>
          <w:bCs/>
          <w:sz w:val="24"/>
          <w:szCs w:val="24"/>
          <w:rtl/>
        </w:rPr>
        <w:t xml:space="preserve"> </w:t>
      </w:r>
      <w:r w:rsidR="00D27AE9" w:rsidRPr="00D27AE9">
        <w:rPr>
          <w:rFonts w:asciiTheme="minorBidi" w:hAnsiTheme="minorBidi" w:cstheme="minorBidi" w:hint="cs"/>
          <w:b/>
          <w:sz w:val="24"/>
          <w:szCs w:val="24"/>
          <w:rtl/>
        </w:rPr>
        <w:t>כאשר הקשר בין תזונה לדימוי גוף הופך להיות קשר לא-בריא מבחינה פסיכולוגי</w:t>
      </w:r>
      <w:r w:rsidR="00D27AE9" w:rsidRPr="00D27AE9">
        <w:rPr>
          <w:rFonts w:asciiTheme="minorBidi" w:hAnsiTheme="minorBidi" w:cstheme="minorBidi" w:hint="eastAsia"/>
          <w:b/>
          <w:sz w:val="24"/>
          <w:szCs w:val="24"/>
          <w:rtl/>
        </w:rPr>
        <w:t>ת</w:t>
      </w:r>
      <w:r w:rsidR="00D27AE9" w:rsidRPr="00D27AE9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="00D27AE9" w:rsidRPr="00D27AE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D27AE9" w:rsidRPr="00D27AE9">
        <w:rPr>
          <w:rFonts w:asciiTheme="minorBidi" w:hAnsiTheme="minorBidi" w:cstheme="minorBidi" w:hint="cs"/>
          <w:b/>
          <w:sz w:val="24"/>
          <w:szCs w:val="24"/>
          <w:rtl/>
        </w:rPr>
        <w:t xml:space="preserve"> למשל בולימיה ואנורקסיה</w:t>
      </w:r>
    </w:p>
    <w:p w:rsidR="00D27AE9" w:rsidRDefault="00D27AE9" w:rsidP="00D27AE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D27AE9" w:rsidRDefault="00D27AE9" w:rsidP="00D27AE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הכיתה מתחלקת לקבוצות, כל קבוצה בוחרת באחת מההפרעות התזונתיות</w:t>
      </w:r>
      <w:r w:rsidR="00BD6E84">
        <w:rPr>
          <w:rFonts w:asciiTheme="minorBidi" w:hAnsiTheme="minorBidi" w:cstheme="minorBidi" w:hint="cs"/>
          <w:b/>
          <w:sz w:val="24"/>
          <w:szCs w:val="24"/>
          <w:rtl/>
        </w:rPr>
        <w:t xml:space="preserve"> ללמידה עצמית וחקירת מקורות מידע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>
        <w:rPr>
          <w:rFonts w:asciiTheme="minorBidi" w:hAnsiTheme="minorBidi" w:cstheme="minorBidi"/>
          <w:b/>
          <w:sz w:val="24"/>
          <w:szCs w:val="24"/>
          <w:rtl/>
        </w:rPr>
        <w:t>–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חסר, עודף או הפרעת אכילה ומכינה פוסטר </w:t>
      </w:r>
      <w:proofErr w:type="spellStart"/>
      <w:r>
        <w:rPr>
          <w:rFonts w:asciiTheme="minorBidi" w:hAnsiTheme="minorBidi" w:cstheme="minorBidi" w:hint="cs"/>
          <w:b/>
          <w:sz w:val="24"/>
          <w:szCs w:val="24"/>
          <w:rtl/>
        </w:rPr>
        <w:t>מידעי</w:t>
      </w:r>
      <w:proofErr w:type="spellEnd"/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המכיל: הגדרה, דוגמאות ודרכי התמודדות אישיות וחברתיות.</w:t>
      </w:r>
    </w:p>
    <w:p w:rsidR="00D27AE9" w:rsidRDefault="00D27AE9" w:rsidP="00D27AE9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על המורה להקפיד ששלושת סוגי</w:t>
      </w:r>
      <w:r>
        <w:rPr>
          <w:rFonts w:asciiTheme="minorBidi" w:hAnsiTheme="minorBidi" w:cstheme="minorBidi" w:hint="cs"/>
          <w:bCs/>
          <w:sz w:val="24"/>
          <w:szCs w:val="24"/>
          <w:rtl/>
        </w:rPr>
        <w:t xml:space="preserve"> </w:t>
      </w:r>
      <w:r w:rsidRPr="00D27AE9">
        <w:rPr>
          <w:rFonts w:asciiTheme="minorBidi" w:hAnsiTheme="minorBidi" w:cstheme="minorBidi" w:hint="cs"/>
          <w:b/>
          <w:sz w:val="24"/>
          <w:szCs w:val="24"/>
          <w:rtl/>
        </w:rPr>
        <w:t>ההפרעות התזונתיות נבחרו לחקירה והצגה.</w:t>
      </w:r>
      <w:r>
        <w:rPr>
          <w:rFonts w:asciiTheme="minorBidi" w:hAnsiTheme="minorBidi" w:cstheme="minorBidi" w:hint="cs"/>
          <w:bCs/>
          <w:sz w:val="24"/>
          <w:szCs w:val="24"/>
          <w:rtl/>
        </w:rPr>
        <w:t xml:space="preserve">  </w:t>
      </w:r>
    </w:p>
    <w:p w:rsidR="00D27AE9" w:rsidRDefault="00D27AE9" w:rsidP="00D27AE9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</w:p>
    <w:p w:rsidR="00D27AE9" w:rsidRPr="009113C1" w:rsidRDefault="00D27AE9" w:rsidP="009113C1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>לסיכום שיעור זה ולאחר הצגות התלמידים כדאי להציג את מדד ה-</w:t>
      </w:r>
      <w:r w:rsidRPr="009113C1">
        <w:rPr>
          <w:rFonts w:asciiTheme="minorBidi" w:hAnsiTheme="minorBidi" w:cstheme="minorBidi" w:hint="cs"/>
          <w:b/>
          <w:sz w:val="24"/>
          <w:szCs w:val="24"/>
        </w:rPr>
        <w:t>BMI</w:t>
      </w:r>
      <w:r w:rsidR="009113C1">
        <w:rPr>
          <w:rFonts w:asciiTheme="minorBidi" w:hAnsiTheme="minorBidi" w:cstheme="minorBidi" w:hint="cs"/>
          <w:b/>
          <w:sz w:val="24"/>
          <w:szCs w:val="24"/>
          <w:rtl/>
        </w:rPr>
        <w:t xml:space="preserve"> , על מנת לעורר אצל התלמידים מודעות לקיומו.</w:t>
      </w:r>
    </w:p>
    <w:p w:rsidR="00BD6E84" w:rsidRPr="009113C1" w:rsidRDefault="00BD6E84" w:rsidP="00BD6E84">
      <w:pPr>
        <w:bidi/>
        <w:jc w:val="both"/>
        <w:rPr>
          <w:sz w:val="24"/>
          <w:szCs w:val="24"/>
          <w:shd w:val="clear" w:color="auto" w:fill="FFFFFF"/>
          <w:rtl/>
        </w:rPr>
      </w:pPr>
      <w:r>
        <w:rPr>
          <w:rFonts w:asciiTheme="minorBidi" w:hAnsiTheme="minorBidi" w:cstheme="minorBidi"/>
          <w:bCs/>
          <w:sz w:val="24"/>
          <w:szCs w:val="24"/>
        </w:rPr>
        <w:t xml:space="preserve">BMI - </w:t>
      </w:r>
      <w:r w:rsidRPr="009113C1">
        <w:rPr>
          <w:rFonts w:asciiTheme="minorBidi" w:hAnsiTheme="minorBidi" w:cstheme="minorBidi" w:hint="cs"/>
          <w:bCs/>
          <w:sz w:val="24"/>
          <w:szCs w:val="24"/>
          <w:rtl/>
        </w:rPr>
        <w:t xml:space="preserve"> - </w:t>
      </w:r>
      <w:r w:rsidRPr="009113C1">
        <w:rPr>
          <w:rFonts w:hint="cs"/>
          <w:sz w:val="24"/>
          <w:szCs w:val="24"/>
          <w:shd w:val="clear" w:color="auto" w:fill="FFFFFF"/>
          <w:rtl/>
        </w:rPr>
        <w:t xml:space="preserve">מדד מסת גוף - </w:t>
      </w:r>
      <w:hyperlink r:id="rId11" w:tooltip="מדד" w:history="1">
        <w:r w:rsidRPr="009113C1">
          <w:rPr>
            <w:rStyle w:val="Hyperlink"/>
            <w:color w:val="auto"/>
            <w:sz w:val="24"/>
            <w:szCs w:val="24"/>
            <w:u w:val="none"/>
            <w:shd w:val="clear" w:color="auto" w:fill="FFFFFF"/>
            <w:rtl/>
          </w:rPr>
          <w:t>מדד</w:t>
        </w:r>
      </w:hyperlink>
      <w:r w:rsidRPr="009113C1">
        <w:rPr>
          <w:sz w:val="24"/>
          <w:szCs w:val="24"/>
          <w:shd w:val="clear" w:color="auto" w:fill="FFFFFF"/>
        </w:rPr>
        <w:t> </w:t>
      </w:r>
      <w:r w:rsidRPr="009113C1">
        <w:rPr>
          <w:sz w:val="24"/>
          <w:szCs w:val="24"/>
          <w:shd w:val="clear" w:color="auto" w:fill="FFFFFF"/>
          <w:rtl/>
        </w:rPr>
        <w:t>הנותן הערכה כמותית האם </w:t>
      </w:r>
      <w:hyperlink r:id="rId12" w:tooltip="בן אדם" w:history="1">
        <w:r w:rsidRPr="009113C1">
          <w:rPr>
            <w:rStyle w:val="Hyperlink"/>
            <w:color w:val="auto"/>
            <w:sz w:val="24"/>
            <w:szCs w:val="24"/>
            <w:u w:val="none"/>
            <w:shd w:val="clear" w:color="auto" w:fill="FFFFFF"/>
            <w:rtl/>
          </w:rPr>
          <w:t>אדם</w:t>
        </w:r>
      </w:hyperlink>
      <w:r w:rsidRPr="009113C1">
        <w:rPr>
          <w:sz w:val="24"/>
          <w:szCs w:val="24"/>
          <w:shd w:val="clear" w:color="auto" w:fill="FFFFFF"/>
        </w:rPr>
        <w:t> </w:t>
      </w:r>
      <w:r w:rsidRPr="009113C1">
        <w:rPr>
          <w:sz w:val="24"/>
          <w:szCs w:val="24"/>
          <w:shd w:val="clear" w:color="auto" w:fill="FFFFFF"/>
          <w:rtl/>
        </w:rPr>
        <w:t>נמצא ב</w:t>
      </w:r>
      <w:hyperlink r:id="rId13" w:tooltip="משקל (פיזיקה)" w:history="1">
        <w:r w:rsidRPr="009113C1">
          <w:rPr>
            <w:rStyle w:val="Hyperlink"/>
            <w:color w:val="auto"/>
            <w:sz w:val="24"/>
            <w:szCs w:val="24"/>
            <w:u w:val="none"/>
            <w:shd w:val="clear" w:color="auto" w:fill="FFFFFF"/>
            <w:rtl/>
          </w:rPr>
          <w:t>משקל</w:t>
        </w:r>
      </w:hyperlink>
      <w:r w:rsidRPr="009113C1">
        <w:rPr>
          <w:sz w:val="24"/>
          <w:szCs w:val="24"/>
          <w:shd w:val="clear" w:color="auto" w:fill="FFFFFF"/>
        </w:rPr>
        <w:t> </w:t>
      </w:r>
      <w:r w:rsidRPr="009113C1">
        <w:rPr>
          <w:sz w:val="24"/>
          <w:szCs w:val="24"/>
          <w:shd w:val="clear" w:color="auto" w:fill="FFFFFF"/>
          <w:rtl/>
        </w:rPr>
        <w:t>תקין, ב</w:t>
      </w:r>
      <w:hyperlink r:id="rId14" w:tooltip="השמנה" w:history="1">
        <w:r w:rsidRPr="009113C1">
          <w:rPr>
            <w:rStyle w:val="Hyperlink"/>
            <w:color w:val="auto"/>
            <w:sz w:val="24"/>
            <w:szCs w:val="24"/>
            <w:u w:val="none"/>
            <w:shd w:val="clear" w:color="auto" w:fill="FFFFFF"/>
            <w:rtl/>
          </w:rPr>
          <w:t>עודף משקל</w:t>
        </w:r>
      </w:hyperlink>
      <w:r w:rsidRPr="009113C1">
        <w:rPr>
          <w:sz w:val="24"/>
          <w:szCs w:val="24"/>
          <w:shd w:val="clear" w:color="auto" w:fill="FFFFFF"/>
        </w:rPr>
        <w:t> </w:t>
      </w:r>
      <w:r w:rsidRPr="009113C1">
        <w:rPr>
          <w:sz w:val="24"/>
          <w:szCs w:val="24"/>
          <w:shd w:val="clear" w:color="auto" w:fill="FFFFFF"/>
          <w:rtl/>
        </w:rPr>
        <w:t>או ב</w:t>
      </w:r>
      <w:hyperlink r:id="rId15" w:tooltip="תת משקל" w:history="1">
        <w:r w:rsidRPr="009113C1">
          <w:rPr>
            <w:rStyle w:val="Hyperlink"/>
            <w:color w:val="auto"/>
            <w:sz w:val="24"/>
            <w:szCs w:val="24"/>
            <w:u w:val="none"/>
            <w:shd w:val="clear" w:color="auto" w:fill="FFFFFF"/>
            <w:rtl/>
          </w:rPr>
          <w:t>תת משקל</w:t>
        </w:r>
      </w:hyperlink>
    </w:p>
    <w:p w:rsidR="009113C1" w:rsidRPr="009113C1" w:rsidRDefault="00BD6E84" w:rsidP="009113C1">
      <w:pPr>
        <w:pStyle w:val="NormalWeb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202122"/>
          <w:sz w:val="24"/>
          <w:szCs w:val="24"/>
        </w:rPr>
      </w:pP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הנוסחה</w:t>
      </w:r>
      <w:r w:rsidRPr="009113C1">
        <w:rPr>
          <w:rFonts w:ascii="Arial" w:hAnsi="Arial" w:cs="Arial"/>
          <w:color w:val="202122"/>
          <w:sz w:val="24"/>
          <w:szCs w:val="24"/>
          <w:rtl/>
        </w:rPr>
        <w:t xml:space="preserve"> 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לחישוב</w:t>
      </w:r>
      <w:r w:rsidRPr="009113C1">
        <w:rPr>
          <w:rFonts w:ascii="Arial" w:hAnsi="Arial" w:cs="Arial"/>
          <w:color w:val="202122"/>
          <w:sz w:val="24"/>
          <w:szCs w:val="24"/>
          <w:rtl/>
        </w:rPr>
        <w:t xml:space="preserve"> 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ה</w:t>
      </w:r>
      <w:r w:rsidRPr="009113C1">
        <w:rPr>
          <w:rFonts w:ascii="Arial" w:hAnsi="Arial" w:cs="Arial"/>
          <w:color w:val="202122"/>
          <w:sz w:val="24"/>
          <w:szCs w:val="24"/>
        </w:rPr>
        <w:t xml:space="preserve">-BMI 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היא</w:t>
      </w:r>
      <w:r w:rsidRPr="009113C1">
        <w:rPr>
          <w:rFonts w:ascii="Arial" w:hAnsi="Arial" w:cs="Arial"/>
          <w:color w:val="202122"/>
          <w:sz w:val="24"/>
          <w:szCs w:val="24"/>
        </w:rPr>
        <w:t>: </w:t>
      </w:r>
      <w:r w:rsidR="009113C1" w:rsidRPr="009113C1">
        <w:rPr>
          <w:rFonts w:ascii="Arial" w:hAnsi="Arial" w:cs="Arial"/>
          <w:noProof/>
          <w:color w:val="202122"/>
          <w:sz w:val="24"/>
          <w:szCs w:val="24"/>
          <w:lang w:val="en-US" w:bidi="he-IL"/>
        </w:rPr>
        <w:t xml:space="preserve">     </w:t>
      </w:r>
      <w:r w:rsidRPr="009113C1">
        <w:rPr>
          <w:rFonts w:ascii="Arial" w:hAnsi="Arial" w:cs="Arial"/>
          <w:noProof/>
          <w:color w:val="202122"/>
          <w:sz w:val="24"/>
          <w:szCs w:val="24"/>
          <w:lang w:val="en-US" w:bidi="he-IL"/>
        </w:rPr>
        <w:drawing>
          <wp:inline distT="0" distB="0" distL="0" distR="0" wp14:anchorId="6DCB5DF7" wp14:editId="2DE0B3E8">
            <wp:extent cx="1189355" cy="566420"/>
            <wp:effectExtent l="0" t="0" r="0" b="5080"/>
            <wp:docPr id="8" name="Picture 8" descr="BMI = weight/height^2" title="נוסחה למדידת מסת גו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C1">
        <w:rPr>
          <w:rStyle w:val="mwe-math-mathml-inline"/>
          <w:rFonts w:ascii="Arial" w:hAnsi="Arial" w:cs="Arial"/>
          <w:vanish/>
          <w:color w:val="202122"/>
          <w:sz w:val="24"/>
          <w:szCs w:val="24"/>
        </w:rPr>
        <w:t>{\displaystyle \ \mathrm {BMI} ={\frac {\mathrm {weight} }{\mathrm {height} ^{2}}}}</w:t>
      </w:r>
    </w:p>
    <w:p w:rsidR="009113C1" w:rsidRPr="009113C1" w:rsidRDefault="009113C1" w:rsidP="009113C1">
      <w:pPr>
        <w:pStyle w:val="NormalWeb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202122"/>
          <w:sz w:val="24"/>
          <w:szCs w:val="24"/>
          <w:rtl/>
          <w:lang w:bidi="he-IL"/>
        </w:rPr>
      </w:pPr>
      <w:r w:rsidRPr="009113C1">
        <w:rPr>
          <w:rFonts w:ascii="Arial" w:hAnsi="Arial" w:cs="Arial" w:hint="cs"/>
          <w:color w:val="202122"/>
          <w:sz w:val="24"/>
          <w:szCs w:val="24"/>
          <w:rtl/>
          <w:lang w:bidi="he-IL"/>
        </w:rPr>
        <w:t>יחידות: משקל בק"ג</w:t>
      </w:r>
    </w:p>
    <w:p w:rsidR="009113C1" w:rsidRPr="009113C1" w:rsidRDefault="009113C1" w:rsidP="009113C1">
      <w:pPr>
        <w:pStyle w:val="NormalWeb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202122"/>
          <w:sz w:val="24"/>
          <w:szCs w:val="24"/>
        </w:rPr>
      </w:pPr>
      <w:r w:rsidRPr="009113C1">
        <w:rPr>
          <w:rFonts w:ascii="Arial" w:hAnsi="Arial" w:cs="Arial" w:hint="cs"/>
          <w:color w:val="202122"/>
          <w:sz w:val="24"/>
          <w:szCs w:val="24"/>
          <w:rtl/>
          <w:lang w:bidi="he-IL"/>
        </w:rPr>
        <w:t xml:space="preserve">גובה: במטרים </w:t>
      </w:r>
    </w:p>
    <w:p w:rsidR="009113C1" w:rsidRPr="009113C1" w:rsidRDefault="009113C1" w:rsidP="00BD6E84">
      <w:pPr>
        <w:pStyle w:val="NormalWeb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202122"/>
          <w:sz w:val="24"/>
          <w:szCs w:val="24"/>
          <w:rtl/>
          <w:lang w:bidi="he-IL"/>
        </w:rPr>
      </w:pPr>
      <w:r w:rsidRPr="009113C1">
        <w:rPr>
          <w:rFonts w:ascii="Arial" w:hAnsi="Arial" w:cs="Arial"/>
          <w:color w:val="202122"/>
          <w:sz w:val="24"/>
          <w:szCs w:val="24"/>
        </w:rPr>
        <w:t xml:space="preserve"> </w:t>
      </w:r>
      <w:r w:rsidR="00BD6E84" w:rsidRPr="009113C1">
        <w:rPr>
          <w:rFonts w:ascii="Arial" w:hAnsi="Arial" w:cs="Arial"/>
          <w:color w:val="202122"/>
          <w:sz w:val="24"/>
          <w:szCs w:val="24"/>
        </w:rPr>
        <w:t xml:space="preserve">BMI </w:t>
      </w:r>
      <w:r w:rsidR="00BD6E84"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בין</w:t>
      </w:r>
      <w:r w:rsidR="00BD6E84" w:rsidRPr="009113C1">
        <w:rPr>
          <w:rFonts w:ascii="Arial" w:hAnsi="Arial" w:cs="Arial"/>
          <w:color w:val="202122"/>
          <w:sz w:val="24"/>
          <w:szCs w:val="24"/>
          <w:rtl/>
        </w:rPr>
        <w:t xml:space="preserve"> 18.5 </w:t>
      </w:r>
      <w:r w:rsidR="00BD6E84"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ל</w:t>
      </w:r>
      <w:r w:rsidR="00BD6E84" w:rsidRPr="009113C1">
        <w:rPr>
          <w:rFonts w:ascii="Arial" w:hAnsi="Arial" w:cs="Arial"/>
          <w:color w:val="202122"/>
          <w:sz w:val="24"/>
          <w:szCs w:val="24"/>
          <w:rtl/>
        </w:rPr>
        <w:t xml:space="preserve">-25 </w:t>
      </w:r>
      <w:r w:rsidR="00BD6E84"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נחשב</w:t>
      </w:r>
      <w:r w:rsidR="00BD6E84" w:rsidRPr="009113C1">
        <w:rPr>
          <w:rFonts w:ascii="Arial" w:hAnsi="Arial" w:cs="Arial"/>
          <w:color w:val="202122"/>
          <w:sz w:val="24"/>
          <w:szCs w:val="24"/>
          <w:rtl/>
        </w:rPr>
        <w:t xml:space="preserve"> </w:t>
      </w:r>
      <w:r w:rsidR="00BD6E84"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למשקל</w:t>
      </w:r>
      <w:r w:rsidR="00BD6E84" w:rsidRPr="009113C1">
        <w:rPr>
          <w:rFonts w:ascii="Arial" w:hAnsi="Arial" w:cs="Arial"/>
          <w:color w:val="202122"/>
          <w:sz w:val="24"/>
          <w:szCs w:val="24"/>
          <w:rtl/>
        </w:rPr>
        <w:t xml:space="preserve"> </w:t>
      </w:r>
      <w:r w:rsidR="00BD6E84"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תקין</w:t>
      </w:r>
      <w:r w:rsidR="00BD6E84" w:rsidRPr="009113C1">
        <w:rPr>
          <w:rFonts w:ascii="Arial" w:hAnsi="Arial" w:cs="Arial"/>
          <w:color w:val="202122"/>
          <w:sz w:val="24"/>
          <w:szCs w:val="24"/>
        </w:rPr>
        <w:t xml:space="preserve">. BMI </w:t>
      </w:r>
    </w:p>
    <w:p w:rsidR="009113C1" w:rsidRPr="009113C1" w:rsidRDefault="00BD6E84" w:rsidP="009113C1">
      <w:pPr>
        <w:pStyle w:val="NormalWeb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202122"/>
          <w:sz w:val="24"/>
          <w:szCs w:val="24"/>
          <w:rtl/>
          <w:lang w:bidi="he-IL"/>
        </w:rPr>
      </w:pP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מעל</w:t>
      </w:r>
      <w:r w:rsidRPr="009113C1">
        <w:rPr>
          <w:rFonts w:ascii="Arial" w:hAnsi="Arial" w:cs="Arial"/>
          <w:color w:val="202122"/>
          <w:sz w:val="24"/>
          <w:szCs w:val="24"/>
          <w:rtl/>
        </w:rPr>
        <w:t xml:space="preserve"> 25 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נחשב</w:t>
      </w:r>
      <w:r w:rsidRPr="009113C1">
        <w:rPr>
          <w:rFonts w:ascii="Arial" w:hAnsi="Arial" w:cs="Arial"/>
          <w:color w:val="202122"/>
          <w:sz w:val="24"/>
          <w:szCs w:val="24"/>
          <w:rtl/>
        </w:rPr>
        <w:t xml:space="preserve"> 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למשקל</w:t>
      </w:r>
      <w:r w:rsidRPr="009113C1">
        <w:rPr>
          <w:rFonts w:ascii="Arial" w:hAnsi="Arial" w:cs="Arial"/>
          <w:color w:val="202122"/>
          <w:sz w:val="24"/>
          <w:szCs w:val="24"/>
          <w:rtl/>
        </w:rPr>
        <w:t xml:space="preserve"> 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עודף</w:t>
      </w:r>
      <w:r w:rsidRPr="009113C1">
        <w:rPr>
          <w:rFonts w:ascii="Arial" w:hAnsi="Arial" w:cs="Arial"/>
          <w:color w:val="202122"/>
          <w:sz w:val="24"/>
          <w:szCs w:val="24"/>
        </w:rPr>
        <w:t xml:space="preserve">. BMI </w:t>
      </w:r>
    </w:p>
    <w:p w:rsidR="00BD6E84" w:rsidRPr="009113C1" w:rsidRDefault="00BD6E84" w:rsidP="009113C1">
      <w:pPr>
        <w:pStyle w:val="NormalWeb"/>
        <w:shd w:val="clear" w:color="auto" w:fill="FFFFFF"/>
        <w:bidi/>
        <w:spacing w:before="120" w:beforeAutospacing="0" w:after="120" w:afterAutospacing="0"/>
        <w:rPr>
          <w:rFonts w:ascii="Arial" w:hAnsi="Arial" w:cs="Arial"/>
          <w:color w:val="202122"/>
          <w:sz w:val="24"/>
          <w:szCs w:val="24"/>
          <w:lang w:val="en-US"/>
        </w:rPr>
      </w:pP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מתחת</w:t>
      </w:r>
      <w:r w:rsidRPr="009113C1">
        <w:rPr>
          <w:rFonts w:ascii="Arial" w:hAnsi="Arial" w:cs="Arial"/>
          <w:color w:val="202122"/>
          <w:sz w:val="24"/>
          <w:szCs w:val="24"/>
          <w:rtl/>
        </w:rPr>
        <w:t xml:space="preserve"> 18.5 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נחשב</w:t>
      </w:r>
      <w:r w:rsidRPr="009113C1">
        <w:rPr>
          <w:rFonts w:ascii="Arial" w:hAnsi="Arial" w:cs="Arial"/>
          <w:color w:val="202122"/>
          <w:sz w:val="24"/>
          <w:szCs w:val="24"/>
          <w:rtl/>
        </w:rPr>
        <w:t xml:space="preserve"> 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לתת</w:t>
      </w:r>
      <w:r w:rsidRPr="009113C1">
        <w:rPr>
          <w:rFonts w:ascii="Arial" w:hAnsi="Arial" w:cs="Arial"/>
          <w:color w:val="202122"/>
          <w:sz w:val="24"/>
          <w:szCs w:val="24"/>
          <w:rtl/>
        </w:rPr>
        <w:t>-</w:t>
      </w:r>
      <w:r w:rsidRPr="009113C1">
        <w:rPr>
          <w:rFonts w:ascii="Arial" w:hAnsi="Arial" w:cs="Arial"/>
          <w:color w:val="202122"/>
          <w:sz w:val="24"/>
          <w:szCs w:val="24"/>
          <w:rtl/>
          <w:lang w:bidi="he-IL"/>
        </w:rPr>
        <w:t>משקל</w:t>
      </w:r>
      <w:r w:rsidRPr="009113C1">
        <w:rPr>
          <w:rFonts w:ascii="Arial" w:hAnsi="Arial" w:cs="Arial"/>
          <w:color w:val="202122"/>
          <w:sz w:val="24"/>
          <w:szCs w:val="24"/>
        </w:rPr>
        <w:t>.</w:t>
      </w:r>
    </w:p>
    <w:p w:rsidR="00BD6E84" w:rsidRDefault="00BD6E84" w:rsidP="00BD6E84">
      <w:pPr>
        <w:bidi/>
        <w:jc w:val="both"/>
        <w:rPr>
          <w:sz w:val="21"/>
          <w:szCs w:val="21"/>
          <w:shd w:val="clear" w:color="auto" w:fill="FFFFFF"/>
          <w:rtl/>
        </w:rPr>
      </w:pPr>
    </w:p>
    <w:p w:rsidR="00BD6E84" w:rsidRDefault="009113C1" w:rsidP="00BD6E84">
      <w:pPr>
        <w:bidi/>
        <w:jc w:val="both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מחשבוני </w:t>
      </w:r>
      <w:r>
        <w:rPr>
          <w:rFonts w:asciiTheme="minorBidi" w:hAnsiTheme="minorBidi" w:cstheme="minorBidi" w:hint="cs"/>
          <w:sz w:val="24"/>
          <w:szCs w:val="24"/>
        </w:rPr>
        <w:t>BMI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אמינים ניתן למצוא באתרי קופות החולים. </w:t>
      </w:r>
    </w:p>
    <w:p w:rsidR="009113C1" w:rsidRDefault="009113C1" w:rsidP="009113C1">
      <w:pPr>
        <w:bidi/>
        <w:jc w:val="both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מומלץ כי חישוב </w:t>
      </w:r>
      <w:r>
        <w:rPr>
          <w:rFonts w:asciiTheme="minorBidi" w:hAnsiTheme="minorBidi" w:cstheme="minorBidi" w:hint="cs"/>
          <w:sz w:val="24"/>
          <w:szCs w:val="24"/>
        </w:rPr>
        <w:t>BMI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יהיה פעולת רשות אישית ולא יינתן כמשימה לתלמידים.</w:t>
      </w:r>
    </w:p>
    <w:p w:rsidR="009113C1" w:rsidRPr="00BD6E84" w:rsidRDefault="009113C1" w:rsidP="009113C1">
      <w:pPr>
        <w:bidi/>
        <w:jc w:val="both"/>
        <w:rPr>
          <w:rFonts w:asciiTheme="minorBidi" w:hAnsiTheme="minorBidi" w:cstheme="minorBidi"/>
          <w:sz w:val="24"/>
          <w:szCs w:val="24"/>
          <w:rtl/>
        </w:rPr>
      </w:pPr>
    </w:p>
    <w:p w:rsidR="009113C1" w:rsidRDefault="009113C1">
      <w:pPr>
        <w:rPr>
          <w:rFonts w:asciiTheme="minorBidi" w:hAnsiTheme="minorBidi" w:cstheme="minorBidi"/>
          <w:bCs/>
          <w:sz w:val="28"/>
          <w:szCs w:val="28"/>
        </w:rPr>
      </w:pPr>
      <w:r>
        <w:rPr>
          <w:rFonts w:asciiTheme="minorBidi" w:hAnsiTheme="minorBidi" w:cstheme="minorBidi"/>
          <w:bCs/>
          <w:sz w:val="28"/>
          <w:szCs w:val="28"/>
          <w:rtl/>
        </w:rPr>
        <w:br w:type="page"/>
      </w:r>
    </w:p>
    <w:p w:rsidR="00D27AE9" w:rsidRDefault="00D27AE9" w:rsidP="00FA7B76">
      <w:pPr>
        <w:pStyle w:val="Heading2"/>
        <w:bidi/>
        <w:rPr>
          <w:highlight w:val="yellow"/>
          <w:rtl/>
        </w:rPr>
      </w:pPr>
      <w:bookmarkStart w:id="8" w:name="_Toc103073498"/>
      <w:r w:rsidRPr="00D27AE9">
        <w:rPr>
          <w:rFonts w:hint="cs"/>
          <w:rtl/>
        </w:rPr>
        <w:lastRenderedPageBreak/>
        <w:t>שיעור 2 - חישוב ערך קלורי של מזון</w:t>
      </w:r>
      <w:bookmarkEnd w:id="8"/>
    </w:p>
    <w:p w:rsidR="00096E1C" w:rsidRDefault="00096E1C" w:rsidP="00D27AE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9113C1" w:rsidRDefault="008C090F" w:rsidP="00A074A8">
      <w:pPr>
        <w:bidi/>
        <w:jc w:val="both"/>
        <w:rPr>
          <w:rFonts w:asciiTheme="minorBidi" w:hAnsiTheme="minorBidi" w:cstheme="minorBidi"/>
          <w:b/>
          <w:sz w:val="24"/>
          <w:szCs w:val="24"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בשיעור זה </w:t>
      </w:r>
      <w:r w:rsidR="00A074A8">
        <w:rPr>
          <w:rFonts w:asciiTheme="minorBidi" w:hAnsiTheme="minorBidi" w:cstheme="minorBidi" w:hint="cs"/>
          <w:b/>
          <w:sz w:val="24"/>
          <w:szCs w:val="24"/>
          <w:rtl/>
        </w:rPr>
        <w:t xml:space="preserve">מוצע לקיים את 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דיון </w:t>
      </w:r>
      <w:r w:rsidR="00A074A8">
        <w:rPr>
          <w:rFonts w:asciiTheme="minorBidi" w:hAnsiTheme="minorBidi" w:cstheme="minorBidi" w:hint="cs"/>
          <w:b/>
          <w:sz w:val="24"/>
          <w:szCs w:val="24"/>
          <w:rtl/>
        </w:rPr>
        <w:t xml:space="preserve">הפתיחה, ולאחר מכן לבחור 1-2 מהפעילויות המוצעות בהתאם לזמן העומד לרשות המורה" 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ניסוי </w:t>
      </w:r>
      <w:proofErr w:type="spellStart"/>
      <w:r>
        <w:rPr>
          <w:rFonts w:asciiTheme="minorBidi" w:hAnsiTheme="minorBidi" w:cstheme="minorBidi" w:hint="cs"/>
          <w:b/>
          <w:sz w:val="24"/>
          <w:szCs w:val="24"/>
          <w:rtl/>
        </w:rPr>
        <w:t>קלורימטרי</w:t>
      </w:r>
      <w:proofErr w:type="spellEnd"/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>
        <w:rPr>
          <w:rFonts w:asciiTheme="minorBidi" w:hAnsiTheme="minorBidi" w:cstheme="minorBidi"/>
          <w:b/>
          <w:sz w:val="24"/>
          <w:szCs w:val="24"/>
          <w:rtl/>
        </w:rPr>
        <w:t>–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הדגמת מורה למדידת </w:t>
      </w: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>הערך הקלורי של פריטי מזון שונים באמצעות שריפה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, </w:t>
      </w:r>
      <w:r w:rsidR="00A074A8" w:rsidRPr="00A074A8">
        <w:rPr>
          <w:rFonts w:asciiTheme="minorBidi" w:hAnsiTheme="minorBidi" w:cstheme="minorBidi" w:hint="cs"/>
          <w:b/>
          <w:sz w:val="24"/>
          <w:szCs w:val="24"/>
          <w:rtl/>
        </w:rPr>
        <w:t>כתיבת הסבר מדעי - מאזן האנרגיה בגוף והקשר שלו למשקל הגוף</w:t>
      </w:r>
      <w:r w:rsidR="00A074A8">
        <w:rPr>
          <w:rFonts w:asciiTheme="minorBidi" w:hAnsiTheme="minorBidi" w:cstheme="minorBidi" w:hint="cs"/>
          <w:b/>
          <w:sz w:val="24"/>
          <w:szCs w:val="24"/>
          <w:rtl/>
        </w:rPr>
        <w:t xml:space="preserve"> ופעילות חקר נתונים: מה </w:t>
      </w: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>ניתן ללמוד מניתוח תווית מזון?</w:t>
      </w:r>
      <w:r w:rsidR="00A074A8">
        <w:rPr>
          <w:rFonts w:asciiTheme="minorBidi" w:hAnsiTheme="minorBidi" w:cstheme="minorBidi"/>
          <w:b/>
          <w:sz w:val="24"/>
          <w:szCs w:val="24"/>
        </w:rPr>
        <w:t xml:space="preserve"> </w:t>
      </w:r>
      <w:r w:rsidR="00D86090">
        <w:rPr>
          <w:rFonts w:asciiTheme="minorBidi" w:hAnsiTheme="minorBidi" w:cstheme="minorBidi" w:hint="cs"/>
          <w:b/>
          <w:sz w:val="24"/>
          <w:szCs w:val="24"/>
          <w:rtl/>
        </w:rPr>
        <w:t xml:space="preserve">אפשרות נוספת היא </w:t>
      </w:r>
      <w:r w:rsidR="00D86090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D86090">
        <w:rPr>
          <w:rFonts w:asciiTheme="minorBidi" w:hAnsiTheme="minorBidi" w:cstheme="minorBidi" w:hint="cs"/>
          <w:b/>
          <w:sz w:val="24"/>
          <w:szCs w:val="24"/>
          <w:rtl/>
        </w:rPr>
        <w:t xml:space="preserve"> הפקת מידע מסרטון</w:t>
      </w:r>
    </w:p>
    <w:p w:rsidR="008C090F" w:rsidRDefault="008C090F" w:rsidP="009113C1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</w:p>
    <w:p w:rsidR="00F37D7D" w:rsidRPr="009113C1" w:rsidRDefault="00F37D7D" w:rsidP="00F37D7D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9113C1" w:rsidRDefault="00C93CD0" w:rsidP="009113C1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>
        <w:rPr>
          <w:rFonts w:asciiTheme="minorBidi" w:hAnsiTheme="minorBidi" w:cstheme="minorBidi" w:hint="cs"/>
          <w:bCs/>
          <w:sz w:val="24"/>
          <w:szCs w:val="24"/>
          <w:rtl/>
        </w:rPr>
        <w:t xml:space="preserve">מהו </w:t>
      </w:r>
      <w:r w:rsidR="00096E1C" w:rsidRPr="00096E1C">
        <w:rPr>
          <w:rFonts w:asciiTheme="minorBidi" w:hAnsiTheme="minorBidi" w:cstheme="minorBidi" w:hint="cs"/>
          <w:bCs/>
          <w:sz w:val="24"/>
          <w:szCs w:val="24"/>
          <w:rtl/>
        </w:rPr>
        <w:t>ערך קלורי של מזון</w:t>
      </w:r>
      <w:r>
        <w:rPr>
          <w:rFonts w:asciiTheme="minorBidi" w:hAnsiTheme="minorBidi" w:cstheme="minorBidi" w:hint="cs"/>
          <w:bCs/>
          <w:sz w:val="24"/>
          <w:szCs w:val="24"/>
          <w:rtl/>
        </w:rPr>
        <w:t>?</w:t>
      </w:r>
    </w:p>
    <w:p w:rsidR="00096E1C" w:rsidRPr="00096E1C" w:rsidRDefault="00096E1C" w:rsidP="00096E1C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96E1C">
        <w:rPr>
          <w:rFonts w:asciiTheme="minorBidi" w:hAnsiTheme="minorBidi" w:cstheme="minorBidi" w:hint="cs"/>
          <w:b/>
          <w:sz w:val="24"/>
          <w:szCs w:val="24"/>
          <w:rtl/>
        </w:rPr>
        <w:t>דיון פתיחה:</w:t>
      </w:r>
    </w:p>
    <w:p w:rsidR="00096E1C" w:rsidRDefault="00096E1C" w:rsidP="00096E1C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96E1C">
        <w:rPr>
          <w:rFonts w:asciiTheme="minorBidi" w:hAnsiTheme="minorBidi" w:cstheme="minorBidi" w:hint="cs"/>
          <w:b/>
          <w:sz w:val="24"/>
          <w:szCs w:val="24"/>
          <w:rtl/>
        </w:rPr>
        <w:t>יש לשאול את התלמידים האם הם זוכרים מהשיעור שעבר את התשובות שנתנו לשאלה מדוע אנו אוכלים?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יש לומר כי בשיעור זה נתמקד בנושא הפקת אנרגיה ממזון.</w:t>
      </w:r>
    </w:p>
    <w:p w:rsidR="00096E1C" w:rsidRDefault="00096E1C" w:rsidP="00096E1C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מומלץ להבין מהו הידע הקודם של התלמידים ולשאול  - </w:t>
      </w:r>
      <w:r w:rsidR="00973E46">
        <w:rPr>
          <w:rFonts w:asciiTheme="minorBidi" w:hAnsiTheme="minorBidi" w:cstheme="minorBidi" w:hint="cs"/>
          <w:b/>
          <w:sz w:val="24"/>
          <w:szCs w:val="24"/>
          <w:rtl/>
        </w:rPr>
        <w:t>כיצד מפיק הגוף אנרגיה ממזון? באילו יחידות מודדים אנרגיה זו? מה המשמעות של יחידת האנרגיה?</w:t>
      </w:r>
    </w:p>
    <w:p w:rsidR="00973E46" w:rsidRDefault="00973E46" w:rsidP="00973E4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973E46" w:rsidRDefault="00973E46" w:rsidP="00973E4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תשובות לשאלות מעלה:</w:t>
      </w:r>
    </w:p>
    <w:p w:rsidR="008C090F" w:rsidRDefault="008C090F" w:rsidP="008C090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תפקוד תקין של אברי הגוף השונים, ופעולות החיים השונות (נשימה, שמירה על חום, תנועה ועוד) צורכים אנרגיה. </w:t>
      </w:r>
    </w:p>
    <w:p w:rsidR="00973E46" w:rsidRPr="00195E19" w:rsidRDefault="00973E46" w:rsidP="00973E46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  <w:r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רכיבי המזון השונים (עליהם נלמד בפירוט בהמשך) מתפרקים בתהליכי העיכול למולקולות קטנות. אלו נכנסות לתגובות שונות בתאי הגוף. </w:t>
      </w:r>
      <w:proofErr w:type="spellStart"/>
      <w:r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>מוליקולות</w:t>
      </w:r>
      <w:proofErr w:type="spellEnd"/>
      <w:r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אלו משמשות בסדרה של תגובות כימיות בעלות השם הכולל: </w:t>
      </w:r>
      <w:r w:rsidRPr="00195E19">
        <w:rPr>
          <w:rFonts w:hint="cs"/>
          <w:b/>
          <w:bCs/>
          <w:color w:val="202122"/>
          <w:sz w:val="24"/>
          <w:szCs w:val="24"/>
          <w:shd w:val="clear" w:color="auto" w:fill="FFFFFF"/>
          <w:rtl/>
        </w:rPr>
        <w:t>מ</w:t>
      </w:r>
      <w:r w:rsidRPr="00195E19">
        <w:rPr>
          <w:b/>
          <w:bCs/>
          <w:color w:val="202122"/>
          <w:sz w:val="24"/>
          <w:szCs w:val="24"/>
          <w:shd w:val="clear" w:color="auto" w:fill="FFFFFF"/>
          <w:rtl/>
        </w:rPr>
        <w:t>טָבּוֹלִיזְם</w:t>
      </w:r>
      <w:r w:rsidR="008C090F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או:</w:t>
      </w:r>
      <w:r w:rsidRPr="00195E19">
        <w:rPr>
          <w:color w:val="202122"/>
          <w:sz w:val="24"/>
          <w:szCs w:val="24"/>
          <w:shd w:val="clear" w:color="auto" w:fill="FFFFFF"/>
          <w:rtl/>
        </w:rPr>
        <w:t> </w:t>
      </w:r>
      <w:r w:rsidRPr="00195E19">
        <w:rPr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Pr="00195E19">
        <w:rPr>
          <w:b/>
          <w:bCs/>
          <w:color w:val="202122"/>
          <w:sz w:val="24"/>
          <w:szCs w:val="24"/>
          <w:shd w:val="clear" w:color="auto" w:fill="FFFFFF"/>
          <w:rtl/>
        </w:rPr>
        <w:t>חילוף חומר</w:t>
      </w:r>
      <w:r w:rsidRPr="008C090F">
        <w:rPr>
          <w:rFonts w:hint="cs"/>
          <w:b/>
          <w:bCs/>
          <w:color w:val="202122"/>
          <w:sz w:val="24"/>
          <w:szCs w:val="24"/>
          <w:shd w:val="clear" w:color="auto" w:fill="FFFFFF"/>
          <w:rtl/>
        </w:rPr>
        <w:t>ים</w:t>
      </w:r>
      <w:r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>.</w:t>
      </w:r>
    </w:p>
    <w:p w:rsidR="00973E46" w:rsidRPr="00195E19" w:rsidRDefault="008C090F" w:rsidP="008C090F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  <w:r w:rsidRPr="008C090F">
        <w:rPr>
          <w:rFonts w:hint="cs"/>
          <w:b/>
          <w:bCs/>
          <w:color w:val="202122"/>
          <w:sz w:val="24"/>
          <w:szCs w:val="24"/>
          <w:shd w:val="clear" w:color="auto" w:fill="FFFFFF"/>
          <w:rtl/>
        </w:rPr>
        <w:t>חילוף חומרים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>: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שם כולל לסדרת תהליכים בהם 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>נקלטים חומרים</w:t>
      </w:r>
      <w:r w:rsidR="00973E46" w:rsidRPr="00195E19">
        <w:rPr>
          <w:color w:val="202122"/>
          <w:sz w:val="24"/>
          <w:szCs w:val="24"/>
          <w:shd w:val="clear" w:color="auto" w:fill="FFFFFF"/>
        </w:rPr>
        <w:t> 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>מהסביבה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ומ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>ע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>ו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>בד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>י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>ם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לצורך 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>הפקת </w:t>
      </w:r>
      <w:r w:rsidR="00973E46" w:rsidRPr="00195E19">
        <w:rPr>
          <w:rFonts w:hint="cs"/>
          <w:sz w:val="24"/>
          <w:szCs w:val="24"/>
          <w:rtl/>
        </w:rPr>
        <w:t>אנרגיה</w:t>
      </w:r>
      <w:r w:rsidR="00973E46" w:rsidRPr="00195E19">
        <w:rPr>
          <w:color w:val="202122"/>
          <w:sz w:val="24"/>
          <w:szCs w:val="24"/>
          <w:shd w:val="clear" w:color="auto" w:fill="FFFFFF"/>
        </w:rPr>
        <w:t xml:space="preserve"> 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>מהם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. בסדרת התהליכים המתרחשת בתאים 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>–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נפלטת אנרגיה, באופן בו התאים מסוגלים לנצלה. בתהליך זה גם נפלטים חומרי 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 xml:space="preserve">פסולת. 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חילוף חומרים נחשב לאחד ממאפייני </w:t>
      </w:r>
      <w:r w:rsidR="00973E46" w:rsidRPr="00195E19">
        <w:rPr>
          <w:color w:val="202122"/>
          <w:sz w:val="24"/>
          <w:szCs w:val="24"/>
          <w:shd w:val="clear" w:color="auto" w:fill="FFFFFF"/>
          <w:rtl/>
        </w:rPr>
        <w:t xml:space="preserve"> 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>יצורים חיים.</w:t>
      </w:r>
    </w:p>
    <w:p w:rsidR="008C090F" w:rsidRDefault="008C090F" w:rsidP="00973E46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</w:p>
    <w:p w:rsidR="00973E46" w:rsidRDefault="008C090F" w:rsidP="00C93CD0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  <w:r w:rsidRPr="008C090F">
        <w:rPr>
          <w:rFonts w:hint="cs"/>
          <w:b/>
          <w:bCs/>
          <w:color w:val="202122"/>
          <w:sz w:val="24"/>
          <w:szCs w:val="24"/>
          <w:shd w:val="clear" w:color="auto" w:fill="FFFFFF"/>
          <w:rtl/>
        </w:rPr>
        <w:t>ערך קלורי: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ערך</w:t>
      </w:r>
      <w:r w:rsidRPr="00195E19">
        <w:rPr>
          <w:color w:val="202122"/>
          <w:sz w:val="24"/>
          <w:szCs w:val="24"/>
          <w:shd w:val="clear" w:color="auto" w:fill="FFFFFF"/>
        </w:rPr>
        <w:t xml:space="preserve"> </w:t>
      </w:r>
      <w:r w:rsidRPr="00195E19">
        <w:rPr>
          <w:color w:val="202122"/>
          <w:sz w:val="24"/>
          <w:szCs w:val="24"/>
          <w:shd w:val="clear" w:color="auto" w:fill="FFFFFF"/>
          <w:rtl/>
        </w:rPr>
        <w:t>המייצג את כמות האנרגי</w:t>
      </w:r>
      <w:r>
        <w:rPr>
          <w:color w:val="202122"/>
          <w:sz w:val="24"/>
          <w:szCs w:val="24"/>
          <w:shd w:val="clear" w:color="auto" w:fill="FFFFFF"/>
          <w:rtl/>
        </w:rPr>
        <w:t xml:space="preserve">ה שהגוף האנושי יכול להפיק 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>מהמזון.</w:t>
      </w:r>
      <w:r w:rsidRPr="00195E19">
        <w:rPr>
          <w:color w:val="202122"/>
          <w:sz w:val="24"/>
          <w:szCs w:val="24"/>
          <w:shd w:val="clear" w:color="auto" w:fill="FFFFFF"/>
        </w:rPr>
        <w:t xml:space="preserve"> </w:t>
      </w:r>
      <w:r w:rsidRPr="00195E19">
        <w:rPr>
          <w:color w:val="202122"/>
          <w:sz w:val="24"/>
          <w:szCs w:val="24"/>
          <w:shd w:val="clear" w:color="auto" w:fill="FFFFFF"/>
          <w:rtl/>
        </w:rPr>
        <w:t xml:space="preserve">הערך הקלורי נקבע על פי 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>הרכב המזון, בו נעמיק בהמשך היחידה.</w:t>
      </w:r>
      <w:r w:rsid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לרוב הערך הקלורי מתייחס לכמות האנרגיה המשתחררת בתהליכי חילוף החומרים של 100 גר' מזון. </w:t>
      </w:r>
    </w:p>
    <w:p w:rsidR="00C93CD0" w:rsidRDefault="00C93CD0" w:rsidP="00C93CD0">
      <w:pPr>
        <w:bidi/>
        <w:jc w:val="both"/>
        <w:rPr>
          <w:b/>
          <w:bCs/>
          <w:color w:val="202122"/>
          <w:sz w:val="24"/>
          <w:szCs w:val="24"/>
          <w:shd w:val="clear" w:color="auto" w:fill="FFFFFF"/>
          <w:rtl/>
        </w:rPr>
      </w:pPr>
    </w:p>
    <w:p w:rsidR="00973E46" w:rsidRDefault="008C090F" w:rsidP="00C93CD0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  <w:r w:rsidRPr="008C090F">
        <w:rPr>
          <w:rFonts w:hint="cs"/>
          <w:b/>
          <w:bCs/>
          <w:color w:val="202122"/>
          <w:sz w:val="24"/>
          <w:szCs w:val="24"/>
          <w:shd w:val="clear" w:color="auto" w:fill="FFFFFF"/>
          <w:rtl/>
        </w:rPr>
        <w:t>יחידות:</w:t>
      </w:r>
      <w:r>
        <w:rPr>
          <w:rFonts w:hint="cs"/>
          <w:b/>
          <w:bCs/>
          <w:color w:val="202122"/>
          <w:sz w:val="24"/>
          <w:szCs w:val="24"/>
          <w:shd w:val="clear" w:color="auto" w:fill="FFFFFF"/>
          <w:rtl/>
        </w:rPr>
        <w:t xml:space="preserve"> </w:t>
      </w:r>
      <w:r w:rsidR="00973E46" w:rsidRPr="00195E19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מקובל לאמוד את כמות האנרגיה המופקת ממזון ביחידת קילו-קלוריה: כמות האנרגיה הנחוצה להעלאת הטמפרטורה של 1 ק"ג מים ב-1 מעלה צלזיוס. </w:t>
      </w:r>
    </w:p>
    <w:p w:rsidR="00C93CD0" w:rsidRDefault="00C93CD0" w:rsidP="00C93CD0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</w:p>
    <w:p w:rsidR="00C93CD0" w:rsidRPr="00195E19" w:rsidRDefault="00C93CD0" w:rsidP="00C93CD0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</w:p>
    <w:p w:rsidR="00973E46" w:rsidRPr="00C93CD0" w:rsidRDefault="00C93CD0" w:rsidP="00973E46">
      <w:pPr>
        <w:bidi/>
        <w:jc w:val="both"/>
        <w:rPr>
          <w:b/>
          <w:bCs/>
          <w:color w:val="202122"/>
          <w:sz w:val="24"/>
          <w:szCs w:val="24"/>
          <w:shd w:val="clear" w:color="auto" w:fill="FFFFFF"/>
          <w:rtl/>
        </w:rPr>
      </w:pPr>
      <w:r w:rsidRPr="00C93CD0">
        <w:rPr>
          <w:rFonts w:hint="cs"/>
          <w:b/>
          <w:bCs/>
          <w:color w:val="202122"/>
          <w:sz w:val="24"/>
          <w:szCs w:val="24"/>
          <w:shd w:val="clear" w:color="auto" w:fill="FFFFFF"/>
          <w:rtl/>
        </w:rPr>
        <w:t>מדידת ערך קלורי של מזון:</w:t>
      </w:r>
    </w:p>
    <w:p w:rsidR="00C93CD0" w:rsidRPr="00C93CD0" w:rsidRDefault="00C93CD0" w:rsidP="00C93CD0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  <w:r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התהליכים המרכזיים בהם מופקת אנרגיה בגוף הם תהליכי </w:t>
      </w:r>
      <w:proofErr w:type="spellStart"/>
      <w:r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>חימצון</w:t>
      </w:r>
      <w:proofErr w:type="spellEnd"/>
      <w:r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</w:t>
      </w:r>
      <w:r w:rsidRPr="00C93CD0">
        <w:rPr>
          <w:color w:val="202122"/>
          <w:sz w:val="24"/>
          <w:szCs w:val="24"/>
          <w:shd w:val="clear" w:color="auto" w:fill="FFFFFF"/>
          <w:rtl/>
        </w:rPr>
        <w:t>–</w:t>
      </w:r>
      <w:r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כלומר תגובה בין חמצן לבין חומרי המזון. תגובה זו דומה במהותה לתגובת שריפה. לכן, ניתן לאמוד את כמות האנרגיה הנפלטת משריפת מזון 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>ב</w:t>
      </w:r>
      <w:r w:rsidR="009113C1"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ניסוי </w:t>
      </w:r>
      <w:proofErr w:type="spellStart"/>
      <w:r w:rsidR="009113C1"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>קלורימטרי</w:t>
      </w:r>
      <w:proofErr w:type="spellEnd"/>
      <w:r>
        <w:rPr>
          <w:rFonts w:asciiTheme="minorBidi" w:hAnsiTheme="minorBidi" w:cstheme="minorBidi" w:hint="cs"/>
          <w:b/>
          <w:sz w:val="28"/>
          <w:szCs w:val="28"/>
          <w:rtl/>
        </w:rPr>
        <w:t xml:space="preserve">. </w:t>
      </w:r>
      <w:r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>בניסוי זה אנו שורפים כמות נתונה של מזון כלשהו ומשתמשים באנרגיה הנפלטת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</w:t>
      </w:r>
      <w:r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>בתהליך לחימום כמות נתונה וקבועה של מים. כך ניתן לחשב את הערך הקלורי של המזון.</w:t>
      </w:r>
    </w:p>
    <w:p w:rsidR="00C93CD0" w:rsidRPr="00C93CD0" w:rsidRDefault="00C93CD0" w:rsidP="00C93CD0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</w:p>
    <w:p w:rsidR="009113C1" w:rsidRPr="00C93CD0" w:rsidRDefault="00C93CD0" w:rsidP="00C93CD0">
      <w:pPr>
        <w:bidi/>
        <w:jc w:val="both"/>
        <w:rPr>
          <w:color w:val="202122"/>
          <w:sz w:val="24"/>
          <w:szCs w:val="24"/>
          <w:shd w:val="clear" w:color="auto" w:fill="FFFFFF"/>
          <w:rtl/>
        </w:rPr>
      </w:pPr>
      <w:r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>הוראות הניסוי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, טבלה לארגון הממצאים ושאלות עזר להסקת מסקנות </w:t>
      </w:r>
      <w:r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ניתנות בספר </w:t>
      </w:r>
      <w:r w:rsidR="009113C1"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חוקרים חומרי חיים א' </w:t>
      </w:r>
      <w:r w:rsidR="009113C1" w:rsidRPr="00C93CD0">
        <w:rPr>
          <w:color w:val="202122"/>
          <w:sz w:val="24"/>
          <w:szCs w:val="24"/>
          <w:shd w:val="clear" w:color="auto" w:fill="FFFFFF"/>
          <w:rtl/>
        </w:rPr>
        <w:t>–</w:t>
      </w:r>
      <w:r w:rsidR="009113C1"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עמ' 167-16</w:t>
      </w:r>
      <w:r>
        <w:rPr>
          <w:rFonts w:hint="cs"/>
          <w:color w:val="202122"/>
          <w:sz w:val="24"/>
          <w:szCs w:val="24"/>
          <w:shd w:val="clear" w:color="auto" w:fill="FFFFFF"/>
          <w:rtl/>
        </w:rPr>
        <w:t>9</w:t>
      </w:r>
      <w:r w:rsidR="009113C1" w:rsidRPr="00C93CD0">
        <w:rPr>
          <w:rFonts w:hint="cs"/>
          <w:color w:val="202122"/>
          <w:sz w:val="24"/>
          <w:szCs w:val="24"/>
          <w:shd w:val="clear" w:color="auto" w:fill="FFFFFF"/>
          <w:rtl/>
        </w:rPr>
        <w:t xml:space="preserve"> </w:t>
      </w:r>
    </w:p>
    <w:p w:rsidR="00372CA6" w:rsidRPr="00C93CD0" w:rsidRDefault="00372CA6" w:rsidP="00372CA6">
      <w:pPr>
        <w:bidi/>
        <w:ind w:left="720"/>
        <w:jc w:val="both"/>
        <w:rPr>
          <w:color w:val="202122"/>
          <w:sz w:val="24"/>
          <w:szCs w:val="24"/>
          <w:shd w:val="clear" w:color="auto" w:fill="FFFFFF"/>
          <w:rtl/>
        </w:rPr>
      </w:pPr>
    </w:p>
    <w:p w:rsidR="00A074A8" w:rsidRDefault="00A074A8" w:rsidP="00A074A8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>
        <w:rPr>
          <w:rFonts w:asciiTheme="minorBidi" w:hAnsiTheme="minorBidi" w:cstheme="minorBidi" w:hint="cs"/>
          <w:bCs/>
          <w:sz w:val="24"/>
          <w:szCs w:val="24"/>
          <w:rtl/>
        </w:rPr>
        <w:t>מאזן האנרגיה בגוף והקשר שלו למשקל הגוף</w:t>
      </w:r>
    </w:p>
    <w:p w:rsidR="00A074A8" w:rsidRDefault="00A074A8" w:rsidP="00A074A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A074A8">
        <w:rPr>
          <w:rFonts w:asciiTheme="minorBidi" w:hAnsiTheme="minorBidi" w:cstheme="minorBidi" w:hint="cs"/>
          <w:b/>
          <w:sz w:val="24"/>
          <w:szCs w:val="24"/>
          <w:rtl/>
        </w:rPr>
        <w:t>בפעילות זו התלמידים צריכים ל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קרוא מידע </w:t>
      </w:r>
      <w:r w:rsidRPr="00A074A8">
        <w:rPr>
          <w:rFonts w:asciiTheme="minorBidi" w:hAnsiTheme="minorBidi" w:cstheme="minorBidi" w:hint="cs"/>
          <w:b/>
          <w:sz w:val="24"/>
          <w:szCs w:val="24"/>
          <w:rtl/>
        </w:rPr>
        <w:t xml:space="preserve">ולכתוב הסבר מנומק לשאלה </w:t>
      </w:r>
      <w:r w:rsidRPr="00A074A8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A074A8">
        <w:rPr>
          <w:rFonts w:asciiTheme="minorBidi" w:hAnsiTheme="minorBidi" w:cstheme="minorBidi" w:hint="cs"/>
          <w:b/>
          <w:sz w:val="24"/>
          <w:szCs w:val="24"/>
          <w:rtl/>
        </w:rPr>
        <w:t xml:space="preserve"> מה הקשר בין מאזן האנרגיה למשקל הגוף? </w:t>
      </w:r>
    </w:p>
    <w:p w:rsidR="00A074A8" w:rsidRDefault="00A074A8" w:rsidP="00A074A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חומרי עזר: </w:t>
      </w:r>
    </w:p>
    <w:p w:rsidR="00A074A8" w:rsidRDefault="00A074A8" w:rsidP="00A074A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הספר "עולם התזונה" עמ' 134-142</w:t>
      </w:r>
    </w:p>
    <w:p w:rsidR="00A074A8" w:rsidRPr="00A074A8" w:rsidRDefault="00A074A8" w:rsidP="00A074A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הספר "חוקרים חומר ואנרגיה" עמ' 298</w:t>
      </w:r>
    </w:p>
    <w:p w:rsidR="00C93CD0" w:rsidRDefault="00C93CD0" w:rsidP="00C93CD0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</w:p>
    <w:p w:rsidR="008C090F" w:rsidRDefault="008C090F" w:rsidP="00C93CD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9113C1">
        <w:rPr>
          <w:rFonts w:asciiTheme="minorBidi" w:hAnsiTheme="minorBidi" w:cstheme="minorBidi" w:hint="cs"/>
          <w:bCs/>
          <w:sz w:val="24"/>
          <w:szCs w:val="24"/>
          <w:rtl/>
        </w:rPr>
        <w:t>מה תוויות המזון מספרות לנו על הערך התזונתי של המזון?</w:t>
      </w: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</w:p>
    <w:p w:rsidR="00C93CD0" w:rsidRDefault="00C93CD0" w:rsidP="008C090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בפעילות זו חוקרים התלמידים את המידע על תוויות ערך תזונתי של מזון. זו פעילות מעבר מהתייחסות לערך הקלורי </w:t>
      </w:r>
    </w:p>
    <w:p w:rsidR="008C090F" w:rsidRPr="009113C1" w:rsidRDefault="008C090F" w:rsidP="00C93CD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פעילות מובנית בספר </w:t>
      </w: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 xml:space="preserve">חוקרים חומרי חיים א' </w:t>
      </w:r>
      <w:proofErr w:type="spellStart"/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>מטמ"ון</w:t>
      </w:r>
      <w:proofErr w:type="spellEnd"/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 xml:space="preserve"> חדש </w:t>
      </w:r>
      <w:r w:rsidRPr="009113C1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 xml:space="preserve"> עמ'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>22</w:t>
      </w:r>
      <w:r>
        <w:rPr>
          <w:rFonts w:asciiTheme="minorBidi" w:hAnsiTheme="minorBidi" w:cstheme="minorBidi" w:hint="cs"/>
          <w:b/>
          <w:sz w:val="24"/>
          <w:szCs w:val="24"/>
          <w:rtl/>
        </w:rPr>
        <w:t>7</w:t>
      </w: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>-230</w:t>
      </w:r>
    </w:p>
    <w:p w:rsidR="008C090F" w:rsidRDefault="008C090F" w:rsidP="008C090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 xml:space="preserve">הספר עולם התזונה </w:t>
      </w:r>
      <w:r w:rsidRPr="009113C1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9113C1">
        <w:rPr>
          <w:rFonts w:asciiTheme="minorBidi" w:hAnsiTheme="minorBidi" w:cstheme="minorBidi" w:hint="cs"/>
          <w:b/>
          <w:sz w:val="24"/>
          <w:szCs w:val="24"/>
          <w:rtl/>
        </w:rPr>
        <w:t xml:space="preserve"> מט"ח  עמ' 166 </w:t>
      </w:r>
    </w:p>
    <w:p w:rsidR="00D86090" w:rsidRDefault="00D86090" w:rsidP="00D8609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D86090" w:rsidRPr="009113C1" w:rsidRDefault="00306FC4" w:rsidP="00D8609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hyperlink r:id="rId17" w:history="1">
        <w:r w:rsidR="00D86090" w:rsidRPr="00D86090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פעילות הפקת מידע מסרטון - מזון, תזונה ואנרגיה</w:t>
        </w:r>
      </w:hyperlink>
    </w:p>
    <w:p w:rsidR="008C090F" w:rsidRDefault="008C090F" w:rsidP="008C090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A074A8" w:rsidRDefault="00A074A8" w:rsidP="009D3097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ביחידה זו לא נרחיב בהיבטים </w:t>
      </w:r>
      <w:r w:rsidR="009D3097">
        <w:rPr>
          <w:rFonts w:asciiTheme="minorBidi" w:hAnsiTheme="minorBidi" w:cstheme="minorBidi" w:hint="cs"/>
          <w:b/>
          <w:sz w:val="24"/>
          <w:szCs w:val="24"/>
          <w:rtl/>
        </w:rPr>
        <w:t>ביולוגיים (למשל מערכת העיכול , נ</w:t>
      </w:r>
      <w:r>
        <w:rPr>
          <w:rFonts w:asciiTheme="minorBidi" w:hAnsiTheme="minorBidi" w:cstheme="minorBidi" w:hint="cs"/>
          <w:b/>
          <w:sz w:val="24"/>
          <w:szCs w:val="24"/>
          <w:rtl/>
        </w:rPr>
        <w:t>שימה תאית</w:t>
      </w:r>
      <w:r w:rsidR="009D3097">
        <w:rPr>
          <w:rFonts w:asciiTheme="minorBidi" w:hAnsiTheme="minorBidi" w:cstheme="minorBidi" w:hint="cs"/>
          <w:b/>
          <w:sz w:val="24"/>
          <w:szCs w:val="24"/>
          <w:rtl/>
        </w:rPr>
        <w:t>), אלא בהיבטים הכימיים של חומרי המזון</w:t>
      </w:r>
      <w:r w:rsidR="00F70CC1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="00F70CC1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F70CC1">
        <w:rPr>
          <w:rFonts w:asciiTheme="minorBidi" w:hAnsiTheme="minorBidi" w:cstheme="minorBidi" w:hint="cs"/>
          <w:b/>
          <w:sz w:val="24"/>
          <w:szCs w:val="24"/>
          <w:rtl/>
        </w:rPr>
        <w:t xml:space="preserve"> מהן </w:t>
      </w:r>
      <w:r w:rsidR="00F70CC1" w:rsidRPr="00F70CC1">
        <w:rPr>
          <w:rFonts w:asciiTheme="minorBidi" w:hAnsiTheme="minorBidi" w:cstheme="minorBidi" w:hint="cs"/>
          <w:b/>
          <w:sz w:val="24"/>
          <w:szCs w:val="24"/>
          <w:rtl/>
        </w:rPr>
        <w:t>אבני הבניין של חומרי המזון</w:t>
      </w:r>
      <w:r w:rsidR="009D3097" w:rsidRPr="00F70CC1">
        <w:rPr>
          <w:rFonts w:asciiTheme="minorBidi" w:hAnsiTheme="minorBidi" w:cstheme="minorBidi" w:hint="cs"/>
          <w:b/>
          <w:sz w:val="24"/>
          <w:szCs w:val="24"/>
          <w:rtl/>
        </w:rPr>
        <w:t>.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</w:p>
    <w:p w:rsidR="00B07D5D" w:rsidRDefault="00B07D5D" w:rsidP="00B07D5D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F70CC1" w:rsidRDefault="00F70CC1">
      <w:pPr>
        <w:rPr>
          <w:rFonts w:asciiTheme="minorBidi" w:hAnsiTheme="minorBidi" w:cstheme="minorBidi"/>
          <w:b/>
          <w:sz w:val="28"/>
          <w:szCs w:val="28"/>
        </w:rPr>
      </w:pPr>
      <w:r>
        <w:rPr>
          <w:rFonts w:asciiTheme="minorBidi" w:hAnsiTheme="minorBidi" w:cstheme="minorBidi"/>
          <w:b/>
          <w:sz w:val="28"/>
          <w:szCs w:val="28"/>
          <w:rtl/>
        </w:rPr>
        <w:br w:type="page"/>
      </w:r>
    </w:p>
    <w:p w:rsidR="008B10C7" w:rsidRPr="00B27FCB" w:rsidRDefault="008B10C7" w:rsidP="00FA7B76">
      <w:pPr>
        <w:pStyle w:val="Heading2"/>
        <w:bidi/>
        <w:rPr>
          <w:rtl/>
        </w:rPr>
      </w:pPr>
      <w:bookmarkStart w:id="9" w:name="_Toc103073499"/>
      <w:r w:rsidRPr="00B27FCB">
        <w:rPr>
          <w:rFonts w:hint="cs"/>
          <w:rtl/>
        </w:rPr>
        <w:lastRenderedPageBreak/>
        <w:t>שיעור 3</w:t>
      </w:r>
      <w:r w:rsidR="00922096">
        <w:rPr>
          <w:rFonts w:hint="cs"/>
          <w:rtl/>
        </w:rPr>
        <w:t>-4</w:t>
      </w:r>
      <w:r w:rsidRPr="00B27FCB">
        <w:rPr>
          <w:rFonts w:hint="cs"/>
          <w:rtl/>
        </w:rPr>
        <w:t xml:space="preserve"> </w:t>
      </w:r>
      <w:r w:rsidR="00F70CC1" w:rsidRPr="00B27FCB">
        <w:rPr>
          <w:rtl/>
        </w:rPr>
        <w:t>–</w:t>
      </w:r>
      <w:r w:rsidRPr="00B27FCB">
        <w:rPr>
          <w:rFonts w:hint="cs"/>
          <w:rtl/>
        </w:rPr>
        <w:t xml:space="preserve"> </w:t>
      </w:r>
      <w:r w:rsidR="000C2E79" w:rsidRPr="00B27FCB">
        <w:rPr>
          <w:rFonts w:hint="cs"/>
          <w:rtl/>
        </w:rPr>
        <w:t>אבני הבניין של חומרי המזון</w:t>
      </w:r>
      <w:bookmarkEnd w:id="9"/>
      <w:r w:rsidR="000C2E79" w:rsidRPr="00B27FCB">
        <w:rPr>
          <w:rFonts w:hint="cs"/>
          <w:rtl/>
        </w:rPr>
        <w:t xml:space="preserve"> </w:t>
      </w:r>
    </w:p>
    <w:p w:rsidR="00F70CC1" w:rsidRDefault="00F70CC1" w:rsidP="00F70CC1">
      <w:pPr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F717C0" w:rsidRPr="00B27FCB" w:rsidRDefault="008B10C7" w:rsidP="00F717C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אפשרות א' </w:t>
      </w:r>
      <w:r w:rsidRPr="00B27FCB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="00F717C0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באפשרות זו התלמידים קוראים מקורות מידע, </w:t>
      </w:r>
      <w:r w:rsidR="000C2E79" w:rsidRPr="00B27FCB">
        <w:rPr>
          <w:rFonts w:asciiTheme="minorBidi" w:hAnsiTheme="minorBidi" w:cstheme="minorBidi" w:hint="cs"/>
          <w:b/>
          <w:sz w:val="24"/>
          <w:szCs w:val="24"/>
          <w:rtl/>
        </w:rPr>
        <w:t>וצופים בסרטונים ו</w:t>
      </w:r>
      <w:r w:rsidR="00F717C0" w:rsidRPr="00B27FCB">
        <w:rPr>
          <w:rFonts w:asciiTheme="minorBidi" w:hAnsiTheme="minorBidi" w:cstheme="minorBidi" w:hint="cs"/>
          <w:b/>
          <w:sz w:val="24"/>
          <w:szCs w:val="24"/>
          <w:rtl/>
        </w:rPr>
        <w:t>מכינים מצגת שיתופית</w:t>
      </w:r>
      <w:r w:rsidR="000C2E79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="00F717C0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כאשר כל </w:t>
      </w:r>
      <w:r w:rsidR="000C2E79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זוג או </w:t>
      </w:r>
      <w:r w:rsidR="00F717C0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קבוצה </w:t>
      </w:r>
      <w:r w:rsidR="000C2E79" w:rsidRPr="00B27FCB">
        <w:rPr>
          <w:rFonts w:asciiTheme="minorBidi" w:hAnsiTheme="minorBidi" w:cstheme="minorBidi" w:hint="cs"/>
          <w:b/>
          <w:sz w:val="24"/>
          <w:szCs w:val="24"/>
          <w:rtl/>
        </w:rPr>
        <w:t>ממלאים</w:t>
      </w:r>
      <w:r w:rsidR="00F717C0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שקף אחד העונה על השאלות הבאות:</w:t>
      </w:r>
    </w:p>
    <w:p w:rsidR="000C2E79" w:rsidRPr="00B27FCB" w:rsidRDefault="000C2E79" w:rsidP="00F717C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0C2E79" w:rsidRPr="00B27FCB" w:rsidRDefault="000C2E79" w:rsidP="000C2E79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Cs/>
          <w:sz w:val="24"/>
          <w:szCs w:val="24"/>
          <w:rtl/>
        </w:rPr>
        <w:t>שקפים לגבי חלבונים:</w:t>
      </w:r>
    </w:p>
    <w:p w:rsidR="00F717C0" w:rsidRPr="00B27FCB" w:rsidRDefault="00F717C0" w:rsidP="000C2E7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>שקף א - החלבונים מכונים "אבני הבניין" של הגוף. הביאו דוגמאות לשימוש חלבונים כחומרי בניין הן ברקמות הגוף השונות והן בתוך התא.</w:t>
      </w:r>
    </w:p>
    <w:p w:rsidR="00F717C0" w:rsidRPr="00B27FCB" w:rsidRDefault="00F717C0" w:rsidP="00F717C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ב </w:t>
      </w:r>
      <w:r w:rsidRPr="00B27FCB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לחלבונים תפקיד חשוב גם בתהליכים רבים המתרחשים בגוף החי. הביאו לפחות שתי דוגמאות לתפקידי חלבונים בתהליכים בגוף החי. </w:t>
      </w:r>
    </w:p>
    <w:p w:rsidR="000C2E79" w:rsidRPr="00B27FCB" w:rsidRDefault="00F717C0" w:rsidP="00F717C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ג </w:t>
      </w:r>
      <w:r w:rsidRPr="00B27FCB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מ</w:t>
      </w:r>
      <w:r w:rsidR="000C2E79" w:rsidRPr="00B27FCB">
        <w:rPr>
          <w:rFonts w:asciiTheme="minorBidi" w:hAnsiTheme="minorBidi" w:cstheme="minorBidi" w:hint="cs"/>
          <w:b/>
          <w:sz w:val="24"/>
          <w:szCs w:val="24"/>
          <w:rtl/>
        </w:rPr>
        <w:t>מה בנויים חלבונים? מ</w:t>
      </w: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>הן חומצות אמינו?</w:t>
      </w:r>
      <w:r w:rsidR="000C2E79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מדוע נחשב חלבון </w:t>
      </w:r>
      <w:r w:rsidR="000C2E79" w:rsidRPr="00B27FCB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0C2E79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פולימר טבעי?</w:t>
      </w:r>
      <w:r w:rsidR="00E71652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</w:p>
    <w:p w:rsidR="00F717C0" w:rsidRPr="00B27FCB" w:rsidRDefault="000C2E79" w:rsidP="000C2E7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ד' - מהו מבנה מרחבי של חלבון ולמה הוא חשוב? מהי </w:t>
      </w:r>
      <w:proofErr w:type="spellStart"/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>דנטורציה</w:t>
      </w:r>
      <w:proofErr w:type="spellEnd"/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>?</w:t>
      </w:r>
    </w:p>
    <w:p w:rsidR="00917523" w:rsidRPr="00B27FCB" w:rsidRDefault="00917523" w:rsidP="00917523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ה </w:t>
      </w:r>
      <w:r w:rsidRPr="00B27FCB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אלו חומרי מזון עשירים בחלבונים? התייחסו להבדלים בין חומרי מזון מן החי לחומרי מזון מן הצומח מבחינת תכולת החלבונים, הציעו המלצות תזונתיות לגבי צריכת חלבון בקרב צמחונים</w:t>
      </w:r>
    </w:p>
    <w:p w:rsidR="000C2E79" w:rsidRPr="00B27FCB" w:rsidRDefault="000C2E79" w:rsidP="000C2E7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0C2E79" w:rsidRPr="00B27FCB" w:rsidRDefault="000C2E79" w:rsidP="000C2E7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F717C0" w:rsidRPr="00B27FCB" w:rsidRDefault="000C2E79" w:rsidP="00F717C0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Cs/>
          <w:sz w:val="24"/>
          <w:szCs w:val="24"/>
          <w:rtl/>
        </w:rPr>
        <w:t>שקפים לגבי פחמימות:</w:t>
      </w:r>
    </w:p>
    <w:p w:rsidR="000C2E79" w:rsidRPr="00B27FCB" w:rsidRDefault="000C2E79" w:rsidP="000C2E7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א </w:t>
      </w:r>
      <w:r w:rsidRPr="00B27FCB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מהן פחמימות? ממה הן בנויות? מדוע נחשבות הפחמימות לפולימר טבעי?</w:t>
      </w:r>
    </w:p>
    <w:p w:rsidR="000C2E79" w:rsidRPr="00B27FCB" w:rsidRDefault="000C2E79" w:rsidP="00917523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ב </w:t>
      </w:r>
      <w:r w:rsidRPr="00B27FCB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 מהם תפקידי הפחמימות בגוף? הביאו דוגמאות מהצומח והחי</w:t>
      </w:r>
    </w:p>
    <w:p w:rsidR="00F717C0" w:rsidRPr="00B27FCB" w:rsidRDefault="000C2E79" w:rsidP="00917523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ג - </w:t>
      </w:r>
      <w:r w:rsidR="00917523" w:rsidRPr="00B27FCB">
        <w:rPr>
          <w:rFonts w:asciiTheme="minorBidi" w:hAnsiTheme="minorBidi" w:cstheme="minorBidi" w:hint="cs"/>
          <w:b/>
          <w:sz w:val="24"/>
          <w:szCs w:val="24"/>
          <w:rtl/>
        </w:rPr>
        <w:t xml:space="preserve">אלו חומרי מזון עשירים בפחמימות? </w:t>
      </w:r>
    </w:p>
    <w:p w:rsidR="0008292F" w:rsidRPr="0008292F" w:rsidRDefault="00B27FCB" w:rsidP="0008292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="0008292F"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ד' </w:t>
      </w:r>
      <w:r w:rsidR="0008292F" w:rsidRPr="0008292F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08292F"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פחמימות נחוצות לגוף, אך תזונה עשירה מדי בפחמימות הנה בעייתית ומקושרת לסיכון לחלות בסוכרת. מהי סוכרת?</w:t>
      </w:r>
      <w:bookmarkStart w:id="10" w:name="_GoBack"/>
      <w:bookmarkEnd w:id="10"/>
      <w:r w:rsidR="0008292F"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כיצד תזונה עשירה בפחמימות מעלה את הסיכון לסוכרת? </w:t>
      </w:r>
    </w:p>
    <w:p w:rsidR="00F717C0" w:rsidRDefault="00F717C0" w:rsidP="00F717C0">
      <w:pPr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08292F" w:rsidRPr="00E71652" w:rsidRDefault="0008292F" w:rsidP="0008292F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 w:rsidRPr="00E71652">
        <w:rPr>
          <w:rFonts w:asciiTheme="minorBidi" w:hAnsiTheme="minorBidi" w:cstheme="minorBidi" w:hint="cs"/>
          <w:bCs/>
          <w:sz w:val="24"/>
          <w:szCs w:val="24"/>
          <w:rtl/>
        </w:rPr>
        <w:t>שקפים לגבי שומנים:</w:t>
      </w:r>
    </w:p>
    <w:p w:rsidR="0008292F" w:rsidRPr="0008292F" w:rsidRDefault="0008292F" w:rsidP="0008292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א </w:t>
      </w:r>
      <w:r w:rsidRPr="0008292F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מהם שומנים? ממה הם בנויים? הסבירו את המושגים הבאים: חומצות שומן, טריגליצריד וסטרואיד.  </w:t>
      </w:r>
    </w:p>
    <w:p w:rsidR="0008292F" w:rsidRPr="0008292F" w:rsidRDefault="0008292F" w:rsidP="0008292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ב' </w:t>
      </w:r>
      <w:r w:rsidRPr="0008292F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אילו מזונות עשירים בשומנים? </w:t>
      </w:r>
    </w:p>
    <w:p w:rsidR="0008292F" w:rsidRPr="0008292F" w:rsidRDefault="0008292F" w:rsidP="0008292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ג' </w:t>
      </w:r>
      <w:r w:rsidRPr="0008292F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שומנים חיוניים לתפקוד תקין של הגוף. מה תפקידי השומנים בגוף?</w:t>
      </w:r>
    </w:p>
    <w:p w:rsidR="0008292F" w:rsidRPr="0008292F" w:rsidRDefault="0008292F" w:rsidP="0008292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ד' </w:t>
      </w:r>
      <w:r w:rsidRPr="0008292F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הסבירו את המושגים שומן רווי ושומן בלתי רווי. איזה מהם בריא יותר? אילו מאכלים מכילים שומנים רווים ואלו בלתי רווים? חפשו והציגו לכיתה המלצות תזונתיות לגבי צריכה מאוזנת של שומנים</w:t>
      </w:r>
    </w:p>
    <w:p w:rsidR="0008292F" w:rsidRDefault="0008292F" w:rsidP="0008292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שקף ה' </w:t>
      </w:r>
      <w:r w:rsidRPr="0008292F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מהו כולסטרול? מהם תפקידיו בגוף? מדוע עודף כולסטרול נחשב מסוכן וכיצד ניתן להימנע מעודף כולסטרול? (רשות </w:t>
      </w:r>
      <w:r w:rsidRPr="0008292F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08292F">
        <w:rPr>
          <w:rFonts w:asciiTheme="minorBidi" w:hAnsiTheme="minorBidi" w:cstheme="minorBidi" w:hint="cs"/>
          <w:b/>
          <w:sz w:val="24"/>
          <w:szCs w:val="24"/>
          <w:rtl/>
        </w:rPr>
        <w:t xml:space="preserve"> הסבירו את המושגים </w:t>
      </w:r>
      <w:r w:rsidRPr="0008292F">
        <w:rPr>
          <w:rFonts w:asciiTheme="minorBidi" w:hAnsiTheme="minorBidi" w:cstheme="minorBidi" w:hint="cs"/>
          <w:bCs/>
          <w:sz w:val="24"/>
          <w:szCs w:val="24"/>
        </w:rPr>
        <w:t>HDL</w:t>
      </w:r>
      <w:r w:rsidRPr="0008292F">
        <w:rPr>
          <w:rFonts w:asciiTheme="minorBidi" w:hAnsiTheme="minorBidi" w:cstheme="minorBidi" w:hint="cs"/>
          <w:bCs/>
          <w:sz w:val="24"/>
          <w:szCs w:val="24"/>
          <w:rtl/>
        </w:rPr>
        <w:t xml:space="preserve">, </w:t>
      </w:r>
      <w:r w:rsidRPr="0008292F">
        <w:rPr>
          <w:rFonts w:asciiTheme="minorBidi" w:hAnsiTheme="minorBidi" w:cstheme="minorBidi" w:hint="cs"/>
          <w:bCs/>
          <w:sz w:val="24"/>
          <w:szCs w:val="24"/>
        </w:rPr>
        <w:t>LDL</w:t>
      </w:r>
      <w:r w:rsidRPr="0008292F">
        <w:rPr>
          <w:rFonts w:asciiTheme="minorBidi" w:hAnsiTheme="minorBidi" w:cstheme="minorBidi" w:hint="cs"/>
          <w:bCs/>
          <w:sz w:val="24"/>
          <w:szCs w:val="24"/>
          <w:rtl/>
        </w:rPr>
        <w:t>)</w:t>
      </w:r>
    </w:p>
    <w:p w:rsidR="00922096" w:rsidRDefault="00922096" w:rsidP="0092209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922096" w:rsidRPr="00E71652" w:rsidRDefault="00922096" w:rsidP="00922096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 w:rsidRPr="00E71652">
        <w:rPr>
          <w:rFonts w:asciiTheme="minorBidi" w:hAnsiTheme="minorBidi" w:cstheme="minorBidi" w:hint="cs"/>
          <w:bCs/>
          <w:sz w:val="24"/>
          <w:szCs w:val="24"/>
          <w:rtl/>
        </w:rPr>
        <w:t>שקפים לגבי ויטמינים ומינרלים</w:t>
      </w:r>
    </w:p>
    <w:p w:rsidR="00922096" w:rsidRDefault="00922096" w:rsidP="0092209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שקף א' </w:t>
      </w:r>
      <w:r>
        <w:rPr>
          <w:rFonts w:asciiTheme="minorBidi" w:hAnsiTheme="minorBidi" w:cstheme="minorBidi"/>
          <w:b/>
          <w:sz w:val="24"/>
          <w:szCs w:val="24"/>
          <w:rtl/>
        </w:rPr>
        <w:t>–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מהם ויטמינים? </w:t>
      </w:r>
      <w:r w:rsidR="00D855D9">
        <w:rPr>
          <w:rFonts w:asciiTheme="minorBidi" w:hAnsiTheme="minorBidi" w:cstheme="minorBidi" w:hint="cs"/>
          <w:b/>
          <w:sz w:val="24"/>
          <w:szCs w:val="24"/>
          <w:rtl/>
        </w:rPr>
        <w:t xml:space="preserve">אילו מהם מסיסים בשומן? אלו מהם מסיסים במים? </w:t>
      </w:r>
    </w:p>
    <w:p w:rsidR="00D855D9" w:rsidRDefault="00D855D9" w:rsidP="00D855D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שקף ב' </w:t>
      </w:r>
      <w:r>
        <w:rPr>
          <w:rFonts w:asciiTheme="minorBidi" w:hAnsiTheme="minorBidi" w:cstheme="minorBidi"/>
          <w:b/>
          <w:sz w:val="24"/>
          <w:szCs w:val="24"/>
          <w:rtl/>
        </w:rPr>
        <w:t>–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ערכו טבלה של מספר ויטמינים עיקריים </w:t>
      </w:r>
      <w:r>
        <w:rPr>
          <w:rFonts w:asciiTheme="minorBidi" w:hAnsiTheme="minorBidi" w:cstheme="minorBidi"/>
          <w:b/>
          <w:sz w:val="24"/>
          <w:szCs w:val="24"/>
          <w:rtl/>
        </w:rPr>
        <w:t>–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תפקידם בגוף ומזון העשיר בהם</w:t>
      </w:r>
    </w:p>
    <w:p w:rsidR="00D855D9" w:rsidRDefault="00D855D9" w:rsidP="00D855D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שקף ג' </w:t>
      </w:r>
      <w:r>
        <w:rPr>
          <w:rFonts w:asciiTheme="minorBidi" w:hAnsiTheme="minorBidi" w:cstheme="minorBidi"/>
          <w:b/>
          <w:sz w:val="24"/>
          <w:szCs w:val="24"/>
          <w:rtl/>
        </w:rPr>
        <w:t>–</w:t>
      </w: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 חקרו והציגו לפחות שתי מחלות חסר ויטמינים</w:t>
      </w:r>
    </w:p>
    <w:p w:rsidR="00D855D9" w:rsidRPr="0008292F" w:rsidRDefault="00D855D9" w:rsidP="00D855D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 xml:space="preserve">שקף ד' מהם מינרלים? הסבירו, תנו דוגמאות וציינו תפקידים חשובים של המינרלים הבאים: סידן, ברזל, </w:t>
      </w:r>
      <w:r w:rsidR="00471600">
        <w:rPr>
          <w:rFonts w:asciiTheme="minorBidi" w:hAnsiTheme="minorBidi" w:cstheme="minorBidi" w:hint="cs"/>
          <w:b/>
          <w:sz w:val="24"/>
          <w:szCs w:val="24"/>
          <w:rtl/>
        </w:rPr>
        <w:t>נתרן</w:t>
      </w:r>
      <w:r>
        <w:rPr>
          <w:rFonts w:asciiTheme="minorBidi" w:hAnsiTheme="minorBidi" w:cstheme="minorBidi" w:hint="cs"/>
          <w:b/>
          <w:sz w:val="24"/>
          <w:szCs w:val="24"/>
          <w:rtl/>
        </w:rPr>
        <w:t>.</w:t>
      </w:r>
    </w:p>
    <w:p w:rsidR="0008292F" w:rsidRDefault="0008292F" w:rsidP="0008292F">
      <w:pPr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A32918" w:rsidRDefault="00A32918" w:rsidP="0008292F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08292F" w:rsidRPr="00A32918" w:rsidRDefault="00922096" w:rsidP="00A32918">
      <w:pPr>
        <w:bidi/>
        <w:jc w:val="both"/>
        <w:rPr>
          <w:rFonts w:asciiTheme="minorBidi" w:hAnsiTheme="minorBidi" w:cstheme="minorBidi"/>
          <w:bCs/>
          <w:sz w:val="24"/>
          <w:szCs w:val="24"/>
          <w:rtl/>
        </w:rPr>
      </w:pPr>
      <w:r w:rsidRPr="00A32918">
        <w:rPr>
          <w:rFonts w:asciiTheme="minorBidi" w:hAnsiTheme="minorBidi" w:cstheme="minorBidi" w:hint="cs"/>
          <w:bCs/>
          <w:sz w:val="24"/>
          <w:szCs w:val="24"/>
          <w:rtl/>
        </w:rPr>
        <w:lastRenderedPageBreak/>
        <w:t xml:space="preserve">מקורות מידע: </w:t>
      </w:r>
    </w:p>
    <w:p w:rsidR="00922096" w:rsidRPr="002134BC" w:rsidRDefault="00922096" w:rsidP="0092209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2134BC">
        <w:rPr>
          <w:rFonts w:asciiTheme="minorBidi" w:hAnsiTheme="minorBidi" w:cstheme="minorBidi" w:hint="cs"/>
          <w:b/>
          <w:sz w:val="24"/>
          <w:szCs w:val="24"/>
          <w:rtl/>
        </w:rPr>
        <w:t>חוקרים חומרי חיים א' עמ' 143-166</w:t>
      </w:r>
    </w:p>
    <w:p w:rsidR="00922096" w:rsidRPr="002134BC" w:rsidRDefault="00922096" w:rsidP="0092209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2134BC">
        <w:rPr>
          <w:rFonts w:asciiTheme="minorBidi" w:hAnsiTheme="minorBidi" w:cstheme="minorBidi" w:hint="cs"/>
          <w:b/>
          <w:sz w:val="24"/>
          <w:szCs w:val="24"/>
          <w:rtl/>
        </w:rPr>
        <w:t xml:space="preserve">עולם התזונה בצמחים ובבע"ח </w:t>
      </w:r>
      <w:proofErr w:type="spellStart"/>
      <w:r w:rsidRPr="002134BC">
        <w:rPr>
          <w:rFonts w:asciiTheme="minorBidi" w:hAnsiTheme="minorBidi" w:cstheme="minorBidi" w:hint="cs"/>
          <w:b/>
          <w:sz w:val="24"/>
          <w:szCs w:val="24"/>
          <w:rtl/>
        </w:rPr>
        <w:t>עמ</w:t>
      </w:r>
      <w:proofErr w:type="spellEnd"/>
      <w:r w:rsidRPr="002134BC">
        <w:rPr>
          <w:rFonts w:asciiTheme="minorBidi" w:hAnsiTheme="minorBidi" w:cstheme="minorBidi" w:hint="cs"/>
          <w:b/>
          <w:sz w:val="24"/>
          <w:szCs w:val="24"/>
          <w:rtl/>
        </w:rPr>
        <w:t xml:space="preserve"> 9-34</w:t>
      </w:r>
    </w:p>
    <w:p w:rsidR="00471600" w:rsidRPr="002134BC" w:rsidRDefault="00306FC4" w:rsidP="0047160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hyperlink r:id="rId18" w:history="1">
        <w:r w:rsidR="00471600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הכימיה של החלב בעברית ובערבית</w:t>
        </w:r>
      </w:hyperlink>
    </w:p>
    <w:p w:rsidR="00D86090" w:rsidRPr="002134BC" w:rsidRDefault="00306FC4" w:rsidP="00D86090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19" w:history="1">
        <w:r w:rsidR="00D86090" w:rsidRPr="002134BC">
          <w:rPr>
            <w:rStyle w:val="Hyperlink"/>
            <w:rFonts w:asciiTheme="minorBidi" w:hAnsiTheme="minorBidi" w:cstheme="minorBidi" w:hint="eastAsia"/>
            <w:b/>
            <w:sz w:val="24"/>
            <w:szCs w:val="24"/>
            <w:rtl/>
          </w:rPr>
          <w:t>אתר</w:t>
        </w:r>
        <w:r w:rsidR="00D86090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 xml:space="preserve"> בריאות ותזונה</w:t>
        </w:r>
      </w:hyperlink>
    </w:p>
    <w:p w:rsidR="00D86090" w:rsidRPr="002134BC" w:rsidRDefault="00306FC4" w:rsidP="00D86090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20" w:history="1">
        <w:r w:rsidR="00D86090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סרטון: ויטמינים כמה ולמה (באנגלית)</w:t>
        </w:r>
      </w:hyperlink>
    </w:p>
    <w:p w:rsidR="00012927" w:rsidRPr="002134BC" w:rsidRDefault="00306FC4" w:rsidP="00012927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21" w:history="1">
        <w:r w:rsidR="00012927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סרטון: חלבונים (אנגלית)</w:t>
        </w:r>
      </w:hyperlink>
    </w:p>
    <w:p w:rsidR="00040546" w:rsidRPr="002134BC" w:rsidRDefault="00306FC4" w:rsidP="00040546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22" w:history="1"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סרטון: כולסטרול (עם כתוביות בעברית)</w:t>
        </w:r>
      </w:hyperlink>
    </w:p>
    <w:p w:rsidR="00040546" w:rsidRPr="002134BC" w:rsidRDefault="00306FC4" w:rsidP="00040546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23" w:history="1"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האינסולין (כתוביות בעברית)</w:t>
        </w:r>
      </w:hyperlink>
    </w:p>
    <w:p w:rsidR="00040546" w:rsidRPr="002134BC" w:rsidRDefault="00306FC4" w:rsidP="00040546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24" w:history="1"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סרטון שומנים (כתוביות בעברית)</w:t>
        </w:r>
      </w:hyperlink>
    </w:p>
    <w:p w:rsidR="00040546" w:rsidRPr="002134BC" w:rsidRDefault="00306FC4" w:rsidP="00040546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25" w:history="1"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 xml:space="preserve">קטע </w:t>
        </w:r>
        <w:proofErr w:type="spellStart"/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מידעי</w:t>
        </w:r>
        <w:proofErr w:type="spellEnd"/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: ההבדל בין שומן רווי ולא-רווי</w:t>
        </w:r>
      </w:hyperlink>
    </w:p>
    <w:p w:rsidR="002134BC" w:rsidRPr="002134BC" w:rsidRDefault="00306FC4" w:rsidP="00040546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26" w:history="1"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 xml:space="preserve">קטע </w:t>
        </w:r>
        <w:proofErr w:type="spellStart"/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מידעי</w:t>
        </w:r>
        <w:proofErr w:type="spellEnd"/>
        <w:r w:rsidR="00040546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: האם שומן באמת רע לנו?</w:t>
        </w:r>
      </w:hyperlink>
    </w:p>
    <w:p w:rsidR="00040546" w:rsidRPr="002134BC" w:rsidRDefault="00306FC4" w:rsidP="002134BC">
      <w:pPr>
        <w:bidi/>
        <w:rPr>
          <w:rFonts w:asciiTheme="minorBidi" w:hAnsiTheme="minorBidi" w:cstheme="minorBidi"/>
          <w:b/>
          <w:sz w:val="24"/>
          <w:szCs w:val="24"/>
          <w:rtl/>
        </w:rPr>
      </w:pPr>
      <w:hyperlink r:id="rId27" w:history="1">
        <w:r w:rsidR="002134BC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סרטו</w:t>
        </w:r>
        <w:r w:rsidR="002134BC" w:rsidRPr="002134BC">
          <w:rPr>
            <w:rStyle w:val="Hyperlink"/>
            <w:rFonts w:asciiTheme="minorBidi" w:hAnsiTheme="minorBidi" w:cstheme="minorBidi" w:hint="cs"/>
            <w:b/>
            <w:sz w:val="24"/>
            <w:szCs w:val="24"/>
            <w:rtl/>
          </w:rPr>
          <w:t>נים</w:t>
        </w:r>
        <w:r w:rsidR="002134BC" w:rsidRPr="002134BC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>: פחמימות (באנגלית)</w:t>
        </w:r>
      </w:hyperlink>
    </w:p>
    <w:p w:rsidR="00D86090" w:rsidRPr="00A3253A" w:rsidRDefault="00E71652" w:rsidP="00D8609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E71652">
        <w:rPr>
          <w:rFonts w:asciiTheme="minorBidi" w:hAnsiTheme="minorBidi" w:cstheme="minorBidi" w:hint="cs"/>
          <w:b/>
          <w:sz w:val="24"/>
          <w:szCs w:val="24"/>
          <w:rtl/>
        </w:rPr>
        <w:t xml:space="preserve">ארגון ידע בנושא פחמימות: מפת מושגים </w:t>
      </w:r>
      <w:r w:rsidRPr="00E71652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E71652">
        <w:rPr>
          <w:rFonts w:asciiTheme="minorBidi" w:hAnsiTheme="minorBidi" w:cstheme="minorBidi" w:hint="cs"/>
          <w:b/>
          <w:sz w:val="24"/>
          <w:szCs w:val="24"/>
          <w:rtl/>
        </w:rPr>
        <w:t xml:space="preserve"> עמ' 152 בחוקרים חיים א </w:t>
      </w:r>
      <w:r w:rsidRPr="00E71652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E71652">
        <w:rPr>
          <w:rFonts w:asciiTheme="minorBidi" w:hAnsiTheme="minorBidi" w:cstheme="minorBidi" w:hint="cs"/>
          <w:b/>
          <w:sz w:val="24"/>
          <w:szCs w:val="24"/>
          <w:rtl/>
        </w:rPr>
        <w:t xml:space="preserve"> מומלץ לתת לתלמידים מפה אילמת</w:t>
      </w:r>
    </w:p>
    <w:p w:rsidR="00471600" w:rsidRPr="00A3253A" w:rsidRDefault="00471600" w:rsidP="0047160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922096" w:rsidRPr="00A3253A" w:rsidRDefault="00D855D9" w:rsidP="00E71652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A3253A">
        <w:rPr>
          <w:rFonts w:asciiTheme="minorBidi" w:hAnsiTheme="minorBidi" w:cstheme="minorBidi" w:hint="cs"/>
          <w:b/>
          <w:sz w:val="24"/>
          <w:szCs w:val="24"/>
          <w:rtl/>
        </w:rPr>
        <w:t xml:space="preserve">אפשרות ב' </w:t>
      </w:r>
      <w:r w:rsidRPr="00A3253A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A3253A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hyperlink r:id="rId28" w:history="1">
        <w:r w:rsidR="00E71652" w:rsidRPr="00A3253A">
          <w:rPr>
            <w:rStyle w:val="Hyperlink"/>
            <w:rFonts w:asciiTheme="minorBidi" w:hAnsiTheme="minorBidi" w:cstheme="minorBidi" w:hint="eastAsia"/>
            <w:b/>
            <w:sz w:val="24"/>
            <w:szCs w:val="24"/>
            <w:rtl/>
          </w:rPr>
          <w:t>היכרות</w:t>
        </w:r>
        <w:r w:rsidR="00E71652" w:rsidRPr="00A3253A">
          <w:rPr>
            <w:rStyle w:val="Hyperlink"/>
            <w:rFonts w:asciiTheme="minorBidi" w:hAnsiTheme="minorBidi" w:cstheme="minorBidi"/>
            <w:b/>
            <w:sz w:val="24"/>
            <w:szCs w:val="24"/>
            <w:rtl/>
          </w:rPr>
          <w:t xml:space="preserve"> חווייתית עם אבות המזון</w:t>
        </w:r>
      </w:hyperlink>
      <w:r w:rsidR="00E71652" w:rsidRPr="00A3253A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Pr="00A3253A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A3253A">
        <w:rPr>
          <w:rFonts w:asciiTheme="minorBidi" w:hAnsiTheme="minorBidi" w:cstheme="minorBidi" w:hint="cs"/>
          <w:b/>
          <w:sz w:val="24"/>
          <w:szCs w:val="24"/>
          <w:rtl/>
        </w:rPr>
        <w:t xml:space="preserve"> הכנת כדורי שוקולד,</w:t>
      </w:r>
    </w:p>
    <w:p w:rsidR="00D855D9" w:rsidRPr="00A3253A" w:rsidRDefault="00D855D9" w:rsidP="00D855D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A3253A">
        <w:rPr>
          <w:rFonts w:asciiTheme="minorBidi" w:hAnsiTheme="minorBidi" w:cstheme="minorBidi" w:hint="cs"/>
          <w:b/>
          <w:sz w:val="24"/>
          <w:szCs w:val="24"/>
          <w:rtl/>
        </w:rPr>
        <w:t xml:space="preserve"> משחקי קלפים ומשחקי בינגו</w:t>
      </w:r>
    </w:p>
    <w:p w:rsidR="00D855D9" w:rsidRPr="00A3253A" w:rsidRDefault="00D855D9" w:rsidP="00D855D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D855D9" w:rsidRPr="00D855D9" w:rsidRDefault="00D855D9" w:rsidP="00D855D9">
      <w:pPr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A3253A" w:rsidRPr="00A3253A" w:rsidRDefault="00A3253A" w:rsidP="00F717C0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A3253A">
        <w:rPr>
          <w:rFonts w:asciiTheme="minorBidi" w:hAnsiTheme="minorBidi" w:cstheme="minorBidi" w:hint="cs"/>
          <w:b/>
          <w:sz w:val="24"/>
          <w:szCs w:val="24"/>
          <w:rtl/>
        </w:rPr>
        <w:t xml:space="preserve">אפשרות ג': המורה משלב את מקורות המידע (קטעי מידע וסרטונים) </w:t>
      </w:r>
      <w:proofErr w:type="spellStart"/>
      <w:r w:rsidRPr="00A3253A">
        <w:rPr>
          <w:rFonts w:asciiTheme="minorBidi" w:hAnsiTheme="minorBidi" w:cstheme="minorBidi" w:hint="cs"/>
          <w:b/>
          <w:sz w:val="24"/>
          <w:szCs w:val="24"/>
          <w:rtl/>
        </w:rPr>
        <w:t>המצויינים</w:t>
      </w:r>
      <w:proofErr w:type="spellEnd"/>
      <w:r w:rsidRPr="00A3253A">
        <w:rPr>
          <w:rFonts w:asciiTheme="minorBidi" w:hAnsiTheme="minorBidi" w:cstheme="minorBidi" w:hint="cs"/>
          <w:b/>
          <w:sz w:val="24"/>
          <w:szCs w:val="24"/>
          <w:rtl/>
        </w:rPr>
        <w:t xml:space="preserve"> מעלה בשיעור שבו הוא מלמד באמצעות מצגת. במצגת משולבים ידע מדעי, שאלות לתלמידים, ומשחקים.</w:t>
      </w:r>
    </w:p>
    <w:p w:rsidR="00A3253A" w:rsidRPr="00A3253A" w:rsidRDefault="007C5DB7" w:rsidP="00A3253A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המצגת מופיעה כקובץ נפרד.</w:t>
      </w:r>
    </w:p>
    <w:p w:rsidR="00A3253A" w:rsidRDefault="00A3253A" w:rsidP="00A3253A">
      <w:pPr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326969" w:rsidRDefault="00326969">
      <w:pPr>
        <w:rPr>
          <w:rFonts w:asciiTheme="minorBidi" w:hAnsiTheme="minorBidi" w:cstheme="minorBidi"/>
          <w:bCs/>
          <w:sz w:val="24"/>
          <w:szCs w:val="24"/>
        </w:rPr>
      </w:pPr>
      <w:r>
        <w:rPr>
          <w:rFonts w:asciiTheme="minorBidi" w:hAnsiTheme="minorBidi" w:cstheme="minorBidi"/>
          <w:bCs/>
          <w:sz w:val="24"/>
          <w:szCs w:val="24"/>
          <w:rtl/>
        </w:rPr>
        <w:br w:type="page"/>
      </w:r>
    </w:p>
    <w:p w:rsidR="00A3253A" w:rsidRPr="00326969" w:rsidRDefault="00A3253A" w:rsidP="00FA7B76">
      <w:pPr>
        <w:pStyle w:val="Heading2"/>
        <w:bidi/>
        <w:rPr>
          <w:rtl/>
        </w:rPr>
      </w:pPr>
      <w:bookmarkStart w:id="11" w:name="_Toc103073500"/>
      <w:r w:rsidRPr="00326969">
        <w:rPr>
          <w:rFonts w:hint="cs"/>
          <w:rtl/>
        </w:rPr>
        <w:lastRenderedPageBreak/>
        <w:t xml:space="preserve">שיעור 5 </w:t>
      </w:r>
      <w:r w:rsidRPr="00326969">
        <w:rPr>
          <w:rtl/>
        </w:rPr>
        <w:t>–</w:t>
      </w:r>
      <w:r w:rsidRPr="00326969">
        <w:rPr>
          <w:rFonts w:hint="cs"/>
          <w:rtl/>
        </w:rPr>
        <w:t xml:space="preserve"> שיעור התנסות: אבני הבניין של חומרי המזון</w:t>
      </w:r>
      <w:bookmarkEnd w:id="11"/>
      <w:r w:rsidRPr="00326969">
        <w:rPr>
          <w:rFonts w:hint="cs"/>
          <w:rtl/>
        </w:rPr>
        <w:t xml:space="preserve"> </w:t>
      </w:r>
    </w:p>
    <w:p w:rsidR="00A3253A" w:rsidRPr="00326969" w:rsidRDefault="00A3253A" w:rsidP="00A3253A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A3253A" w:rsidRPr="004E2479" w:rsidRDefault="00A3253A" w:rsidP="00A3253A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בשיעור זה מובאות שתי התנסויות מרכזיות:</w:t>
      </w:r>
    </w:p>
    <w:p w:rsidR="00326969" w:rsidRPr="004E2479" w:rsidRDefault="00A3253A" w:rsidP="00A3253A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אפשרות א'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326969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מדגישה את ההיבט המבני </w:t>
      </w:r>
      <w:proofErr w:type="spellStart"/>
      <w:r w:rsidR="00326969" w:rsidRPr="004E2479">
        <w:rPr>
          <w:rFonts w:asciiTheme="minorBidi" w:hAnsiTheme="minorBidi" w:cstheme="minorBidi" w:hint="cs"/>
          <w:b/>
          <w:sz w:val="24"/>
          <w:szCs w:val="24"/>
          <w:rtl/>
        </w:rPr>
        <w:t>והמוליקולרי</w:t>
      </w:r>
      <w:proofErr w:type="spellEnd"/>
      <w:r w:rsidR="00326969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של הנושא ומהווה קישור לנושא הפולימרים. </w:t>
      </w: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A3253A" w:rsidRPr="004E2479" w:rsidRDefault="00A3253A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עבודה בתחנות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בניית מודלים של חלבונים, פחמימות ושומנים</w:t>
      </w:r>
      <w:r w:rsidR="00485505" w:rsidRPr="004E2479">
        <w:rPr>
          <w:rFonts w:asciiTheme="minorBidi" w:hAnsiTheme="minorBidi" w:cstheme="minorBidi" w:hint="cs"/>
          <w:b/>
          <w:sz w:val="24"/>
          <w:szCs w:val="24"/>
          <w:rtl/>
        </w:rPr>
        <w:t>.</w:t>
      </w:r>
    </w:p>
    <w:p w:rsidR="00485505" w:rsidRPr="004E2479" w:rsidRDefault="00485505" w:rsidP="00485505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ניתן כמובן להשתמש בערכות מודלים של אטומים (בייחוד לבניית </w:t>
      </w:r>
      <w:proofErr w:type="spellStart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מוליקולות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קטנות יחסית כמו גלוקוז) אך מומלץ להשתמש במגוון חומרים יומיומיי</w:t>
      </w:r>
      <w:r w:rsidRPr="004E2479">
        <w:rPr>
          <w:rFonts w:asciiTheme="minorBidi" w:hAnsiTheme="minorBidi" w:cstheme="minorBidi" w:hint="eastAsia"/>
          <w:b/>
          <w:sz w:val="24"/>
          <w:szCs w:val="24"/>
          <w:rtl/>
        </w:rPr>
        <w:t>ם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וחומרי יצירה לבניית שרשראות ארוכות.</w:t>
      </w:r>
    </w:p>
    <w:p w:rsidR="00485505" w:rsidRPr="004E2479" w:rsidRDefault="00485505" w:rsidP="00485505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דוגמאות:</w:t>
      </w:r>
    </w:p>
    <w:p w:rsidR="00AF05B7" w:rsidRPr="004E2479" w:rsidRDefault="00485505" w:rsidP="005F238B">
      <w:pPr>
        <w:bidi/>
        <w:jc w:val="both"/>
        <w:rPr>
          <w:rFonts w:asciiTheme="minorBidi" w:hAnsiTheme="minorBidi" w:cstheme="minorBidi"/>
          <w:b/>
          <w:sz w:val="24"/>
          <w:szCs w:val="24"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שרשראות פסטה בצורות/צבעים שונים כאשר כל צורה/ צבע מייצג חומצת אמינו שונה, או </w:t>
      </w:r>
      <w:r w:rsidR="00AF05B7" w:rsidRPr="004E2479">
        <w:rPr>
          <w:rFonts w:asciiTheme="minorBidi" w:hAnsiTheme="minorBidi" w:cstheme="minorBidi" w:hint="cs"/>
          <w:b/>
          <w:sz w:val="24"/>
          <w:szCs w:val="24"/>
          <w:rtl/>
        </w:rPr>
        <w:t>חד-סוכר אחר.</w:t>
      </w:r>
      <w:r w:rsidR="005F238B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  <w:r w:rsidR="00AF05B7" w:rsidRPr="004E2479">
        <w:rPr>
          <w:rFonts w:asciiTheme="minorBidi" w:hAnsiTheme="minorBidi" w:cstheme="minorBidi" w:hint="cs"/>
          <w:b/>
          <w:sz w:val="24"/>
          <w:szCs w:val="24"/>
          <w:rtl/>
        </w:rPr>
        <w:t>חרוזים בצבעים ו</w:t>
      </w:r>
      <w:r w:rsidR="005F238B" w:rsidRPr="004E2479">
        <w:rPr>
          <w:rFonts w:asciiTheme="minorBidi" w:hAnsiTheme="minorBidi" w:cstheme="minorBidi" w:hint="cs"/>
          <w:b/>
          <w:sz w:val="24"/>
          <w:szCs w:val="24"/>
          <w:rtl/>
        </w:rPr>
        <w:t>ב</w:t>
      </w:r>
      <w:r w:rsidR="00AF05B7" w:rsidRPr="004E2479">
        <w:rPr>
          <w:rFonts w:asciiTheme="minorBidi" w:hAnsiTheme="minorBidi" w:cstheme="minorBidi" w:hint="cs"/>
          <w:b/>
          <w:sz w:val="24"/>
          <w:szCs w:val="24"/>
          <w:rtl/>
        </w:rPr>
        <w:t>צורות שונות</w:t>
      </w:r>
      <w:r w:rsidR="005F238B" w:rsidRPr="004E2479">
        <w:rPr>
          <w:rFonts w:asciiTheme="minorBidi" w:hAnsiTheme="minorBidi" w:cstheme="minorBidi" w:hint="cs"/>
          <w:b/>
          <w:sz w:val="24"/>
          <w:szCs w:val="24"/>
          <w:rtl/>
        </w:rPr>
        <w:t>, גלילי נייר טואלט ועוד...</w:t>
      </w:r>
    </w:p>
    <w:p w:rsidR="00AF05B7" w:rsidRPr="004E2479" w:rsidRDefault="00AF05B7" w:rsidP="00AF05B7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AF05B7" w:rsidRPr="004E2479" w:rsidRDefault="00AF05B7" w:rsidP="00AF05B7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noProof/>
          <w:sz w:val="24"/>
          <w:szCs w:val="24"/>
        </w:rPr>
        <w:drawing>
          <wp:inline distT="0" distB="0" distL="0" distR="0" wp14:anchorId="464CF64C" wp14:editId="1FABCA12">
            <wp:extent cx="3189320" cy="1748381"/>
            <wp:effectExtent l="0" t="0" r="0" b="4445"/>
            <wp:docPr id="3" name="Picture 3" descr="https://learn-resources.concord.org/images/stem-resources/icons/protein-folding.png" title="קיפול חלב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-resources.concord.org/images/stem-resources/icons/protein-foldin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01" cy="17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   </w:t>
      </w:r>
      <w:r w:rsidRPr="004E2479">
        <w:rPr>
          <w:rFonts w:asciiTheme="minorBidi" w:hAnsiTheme="minorBidi" w:cstheme="minorBidi"/>
          <w:b/>
          <w:noProof/>
          <w:sz w:val="24"/>
          <w:szCs w:val="24"/>
        </w:rPr>
        <w:drawing>
          <wp:inline distT="0" distB="0" distL="0" distR="0" wp14:anchorId="1EC6F265" wp14:editId="514DCBB5">
            <wp:extent cx="2005601" cy="2245260"/>
            <wp:effectExtent l="0" t="0" r="0" b="3175"/>
            <wp:docPr id="2" name="Picture 2" descr="סוכתי העסוקה - קישוטים שאפשר להכין יחד עם ילדים - אמהות בסטיי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סוכתי העסוקה - קישוטים שאפשר להכין יחד עם ילדים - אמהות בסטייל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01" cy="22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3A" w:rsidRPr="004E2479" w:rsidRDefault="00A3253A" w:rsidP="00326969">
      <w:pPr>
        <w:bidi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326969" w:rsidRPr="004E2479" w:rsidRDefault="00326969" w:rsidP="00326969">
      <w:pPr>
        <w:bidi/>
        <w:jc w:val="center"/>
        <w:rPr>
          <w:rFonts w:asciiTheme="minorBidi" w:hAnsiTheme="minorBidi" w:cstheme="minorBidi"/>
          <w:b/>
          <w:noProof/>
          <w:sz w:val="24"/>
          <w:szCs w:val="24"/>
          <w:rtl/>
        </w:rPr>
      </w:pPr>
    </w:p>
    <w:p w:rsidR="00326969" w:rsidRPr="004E2479" w:rsidRDefault="00326969" w:rsidP="00326969">
      <w:pPr>
        <w:bidi/>
        <w:jc w:val="center"/>
        <w:rPr>
          <w:rFonts w:asciiTheme="minorBidi" w:hAnsiTheme="minorBidi" w:cstheme="minorBidi"/>
          <w:b/>
          <w:noProof/>
          <w:sz w:val="24"/>
          <w:szCs w:val="24"/>
        </w:rPr>
      </w:pPr>
      <w:r w:rsidRPr="004E2479">
        <w:rPr>
          <w:noProof/>
          <w:sz w:val="24"/>
          <w:szCs w:val="24"/>
        </w:rPr>
        <w:drawing>
          <wp:inline distT="0" distB="0" distL="0" distR="0" wp14:anchorId="51510857" wp14:editId="2CB9E093">
            <wp:extent cx="2109581" cy="1403287"/>
            <wp:effectExtent l="0" t="0" r="5080" b="6985"/>
            <wp:docPr id="7" name="Picture 7" descr="Toilet Paper Roll Snakes! Easy and Fun Craft for Kids - Clumsy Cr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ilet Paper Roll Snakes! Easy and Fun Craft for Kids - Clumsy Craft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69" cy="14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69" w:rsidRPr="004E2479" w:rsidRDefault="00326969" w:rsidP="00326969">
      <w:pPr>
        <w:bidi/>
        <w:jc w:val="center"/>
        <w:rPr>
          <w:rFonts w:asciiTheme="minorBidi" w:hAnsiTheme="minorBidi" w:cstheme="minorBidi"/>
          <w:b/>
          <w:noProof/>
          <w:sz w:val="24"/>
          <w:szCs w:val="24"/>
        </w:rPr>
      </w:pPr>
    </w:p>
    <w:p w:rsidR="00326969" w:rsidRPr="004E2479" w:rsidRDefault="00326969" w:rsidP="00326969">
      <w:pPr>
        <w:bidi/>
        <w:jc w:val="center"/>
        <w:rPr>
          <w:rFonts w:asciiTheme="minorBidi" w:hAnsiTheme="minorBidi" w:cstheme="minorBidi"/>
          <w:b/>
          <w:noProof/>
          <w:sz w:val="24"/>
          <w:szCs w:val="24"/>
          <w:rtl/>
        </w:rPr>
      </w:pPr>
      <w:r w:rsidRPr="004E2479">
        <w:rPr>
          <w:rFonts w:asciiTheme="minorBidi" w:hAnsiTheme="minorBidi" w:cstheme="minorBidi"/>
          <w:b/>
          <w:noProof/>
          <w:sz w:val="24"/>
          <w:szCs w:val="24"/>
        </w:rPr>
        <w:drawing>
          <wp:inline distT="0" distB="0" distL="0" distR="0" wp14:anchorId="7E6418E1" wp14:editId="611B65D3">
            <wp:extent cx="2584798" cy="629921"/>
            <wp:effectExtent l="0" t="0" r="6350" b="0"/>
            <wp:docPr id="10" name="Picture 10" title="רצף נוקלאוטיד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56" cy="6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noProof/>
          <w:sz w:val="24"/>
          <w:szCs w:val="24"/>
          <w:rtl/>
        </w:rPr>
      </w:pP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</w:rPr>
      </w:pPr>
    </w:p>
    <w:p w:rsidR="00A3253A" w:rsidRPr="004E2479" w:rsidRDefault="00A3253A" w:rsidP="005F238B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תחנה א' :</w:t>
      </w:r>
    </w:p>
    <w:p w:rsidR="00372CA6" w:rsidRPr="004E2479" w:rsidRDefault="00372CA6" w:rsidP="00A3253A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חלבון בתלת </w:t>
      </w:r>
      <w:proofErr w:type="spellStart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מימד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- חוקרים חומרי חיים א' </w:t>
      </w:r>
      <w:proofErr w:type="spellStart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מטמ"ון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חדש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עמ' 209</w:t>
      </w:r>
    </w:p>
    <w:p w:rsidR="00326969" w:rsidRPr="004E2479" w:rsidRDefault="005C4C1E" w:rsidP="00FA7B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מענה לשונות לומדים: העמקה והרחבה בנושא חומצות אמינו ומבנה חלבונים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חוקרים חומרי חיים א' </w:t>
      </w:r>
      <w:proofErr w:type="spellStart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מטמ"ון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חדש עמ' 158-159</w:t>
      </w:r>
    </w:p>
    <w:p w:rsidR="00485505" w:rsidRPr="004E2479" w:rsidRDefault="00485505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lastRenderedPageBreak/>
        <w:t xml:space="preserve">תחנה ב': </w:t>
      </w:r>
      <w:r w:rsidR="002835B7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בניית </w:t>
      </w:r>
      <w:proofErr w:type="spellStart"/>
      <w:r w:rsidR="002835B7" w:rsidRPr="004E2479">
        <w:rPr>
          <w:rFonts w:asciiTheme="minorBidi" w:hAnsiTheme="minorBidi" w:cstheme="minorBidi" w:hint="cs"/>
          <w:b/>
          <w:sz w:val="24"/>
          <w:szCs w:val="24"/>
          <w:rtl/>
        </w:rPr>
        <w:t>מוליקולות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של חד סוכר, דו-סוכר ורב סוכר. </w:t>
      </w:r>
    </w:p>
    <w:p w:rsidR="002835B7" w:rsidRPr="004E2479" w:rsidRDefault="002835B7" w:rsidP="00485505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חוקרים חומרי חיים א' עמ' 143-152</w:t>
      </w:r>
    </w:p>
    <w:p w:rsidR="00326969" w:rsidRPr="004E2479" w:rsidRDefault="009B02AA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noProof/>
          <w:sz w:val="24"/>
          <w:szCs w:val="24"/>
        </w:rPr>
        <w:drawing>
          <wp:inline distT="0" distB="0" distL="0" distR="0" wp14:anchorId="17775726" wp14:editId="1389E46D">
            <wp:extent cx="2552065" cy="1617980"/>
            <wp:effectExtent l="0" t="0" r="635" b="1270"/>
            <wp:docPr id="21" name="Picture 21" descr="גלוקוזה, מתוך כימיה - אנציקלופדיה y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גלוקוזה, מתוך כימיה - אנציקלופדיה yne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AA" w:rsidRPr="004E2479" w:rsidRDefault="009B02AA" w:rsidP="009B02AA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מודל גלוקוז</w:t>
      </w:r>
    </w:p>
    <w:p w:rsidR="009B02AA" w:rsidRPr="004E2479" w:rsidRDefault="009B02AA" w:rsidP="009B02AA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2835B7" w:rsidRPr="004E2479" w:rsidRDefault="00326969" w:rsidP="002835B7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/>
          <w:b/>
          <w:noProof/>
          <w:sz w:val="24"/>
          <w:szCs w:val="24"/>
        </w:rPr>
        <w:drawing>
          <wp:inline distT="0" distB="0" distL="0" distR="0" wp14:anchorId="507EE740" wp14:editId="3E5C04F7">
            <wp:extent cx="2978622" cy="1101018"/>
            <wp:effectExtent l="0" t="0" r="0" b="4445"/>
            <wp:docPr id="11" name="Picture 11" title="תרשים מגלוקוז לעמיל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81" cy="11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AA" w:rsidRPr="004E2479" w:rsidRDefault="009B02AA" w:rsidP="009B02AA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מגלוקוז לעמילן ((הטבעות מייצגות </w:t>
      </w:r>
      <w:proofErr w:type="spellStart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מוליקולות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גלוקוז)</w:t>
      </w:r>
    </w:p>
    <w:p w:rsidR="00326969" w:rsidRPr="004E2479" w:rsidRDefault="00326969" w:rsidP="002835B7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/>
          <w:b/>
          <w:noProof/>
          <w:sz w:val="24"/>
          <w:szCs w:val="24"/>
        </w:rPr>
        <w:drawing>
          <wp:inline distT="0" distB="0" distL="0" distR="0" wp14:anchorId="439449F3" wp14:editId="1A30B505">
            <wp:extent cx="3330042" cy="2109457"/>
            <wp:effectExtent l="0" t="0" r="3810" b="5715"/>
            <wp:docPr id="13" name="Picture 13" title="תרשים מודל של תא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39" cy="21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מודל של תאית (הטבעות מייצגות </w:t>
      </w:r>
      <w:proofErr w:type="spellStart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מוליקולות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גלוקוז)</w:t>
      </w: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/>
          <w:b/>
          <w:noProof/>
          <w:sz w:val="24"/>
          <w:szCs w:val="24"/>
        </w:rPr>
        <w:lastRenderedPageBreak/>
        <w:drawing>
          <wp:inline distT="0" distB="0" distL="0" distR="0" wp14:anchorId="300FFB42" wp14:editId="43161521">
            <wp:extent cx="2379162" cy="2254998"/>
            <wp:effectExtent l="0" t="0" r="2540" b="0"/>
            <wp:docPr id="14" name="Picture 14" title="תרשים מודל של עמיל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47" cy="22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מודל של עמילן (הטבעות מייצגות </w:t>
      </w:r>
      <w:proofErr w:type="spellStart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מוליקולות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גלוקוז)</w:t>
      </w:r>
    </w:p>
    <w:p w:rsidR="00326969" w:rsidRPr="004E2479" w:rsidRDefault="00326969">
      <w:pPr>
        <w:rPr>
          <w:rFonts w:asciiTheme="minorBidi" w:hAnsiTheme="minorBidi" w:cstheme="minorBidi"/>
          <w:b/>
          <w:sz w:val="24"/>
          <w:szCs w:val="24"/>
        </w:rPr>
      </w:pPr>
    </w:p>
    <w:p w:rsidR="002835B7" w:rsidRPr="004E2479" w:rsidRDefault="00485505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תחנה ג': בניית </w:t>
      </w:r>
      <w:proofErr w:type="spellStart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מוליקולות</w:t>
      </w:r>
      <w:proofErr w:type="spellEnd"/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של גליצרול ושל טרי-גליצריד</w:t>
      </w: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דוגמא:</w:t>
      </w: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326969" w:rsidRPr="004E2479" w:rsidRDefault="00326969" w:rsidP="00326969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noProof/>
          <w:sz w:val="24"/>
          <w:szCs w:val="24"/>
        </w:rPr>
        <w:drawing>
          <wp:inline distT="0" distB="0" distL="0" distR="0" wp14:anchorId="25FD1F72" wp14:editId="0CCCE019">
            <wp:extent cx="3393812" cy="1394001"/>
            <wp:effectExtent l="0" t="0" r="0" b="0"/>
            <wp:docPr id="9" name="Picture 9" title="תרשים בניית מולקולת שומ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99" cy="1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05" w:rsidRPr="004E2479" w:rsidRDefault="00485505" w:rsidP="00485505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485505" w:rsidRPr="004E2479" w:rsidRDefault="00485505" w:rsidP="00485505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326969" w:rsidRPr="004E2479" w:rsidRDefault="00326969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אפשרות ב': </w:t>
      </w:r>
      <w:r w:rsidR="005C4C1E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אפשרות זו מדגישה את ההיבט הניסויי. באופציה זו נבצע ניסויים שונים המדגימים את </w:t>
      </w:r>
    </w:p>
    <w:p w:rsidR="005C4C1E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זיהוי אבות המזון השונים. </w:t>
      </w:r>
    </w:p>
    <w:p w:rsidR="005C4C1E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5C4C1E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נקודות להדגשה:</w:t>
      </w:r>
    </w:p>
    <w:p w:rsidR="005C4C1E" w:rsidRPr="004E2479" w:rsidRDefault="005C4C1E" w:rsidP="004E2479">
      <w:pPr>
        <w:pStyle w:val="ListParagraph"/>
        <w:numPr>
          <w:ilvl w:val="0"/>
          <w:numId w:val="4"/>
        </w:numPr>
        <w:bidi/>
        <w:jc w:val="both"/>
        <w:rPr>
          <w:rFonts w:asciiTheme="minorBidi" w:hAnsiTheme="minorBidi" w:cstheme="minorBidi"/>
          <w:b/>
          <w:sz w:val="24"/>
          <w:szCs w:val="24"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חומר בוחן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אינדיקטור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חומר העובר תגובה ובה שינוי בולט (שינוי צבע, הופעת משקע, הפיכת תמיסה צלולה לעכורה ועוד) רק בנוכחות חומר אחר. תגובת האינדיקטור מהווה הוכחה לקיומו של החומר הגורם לשינוי.</w:t>
      </w:r>
    </w:p>
    <w:p w:rsidR="005C4C1E" w:rsidRPr="004E2479" w:rsidRDefault="005C4C1E" w:rsidP="005C4C1E">
      <w:pPr>
        <w:pStyle w:val="ListParagraph"/>
        <w:bidi/>
        <w:jc w:val="both"/>
        <w:rPr>
          <w:rFonts w:asciiTheme="minorBidi" w:hAnsiTheme="minorBidi" w:cstheme="minorBidi"/>
          <w:b/>
          <w:sz w:val="24"/>
          <w:szCs w:val="24"/>
        </w:rPr>
      </w:pPr>
    </w:p>
    <w:p w:rsidR="005C4C1E" w:rsidRPr="004E2479" w:rsidRDefault="005C4C1E" w:rsidP="004E2479">
      <w:pPr>
        <w:pStyle w:val="ListParagraph"/>
        <w:numPr>
          <w:ilvl w:val="0"/>
          <w:numId w:val="4"/>
        </w:numPr>
        <w:bidi/>
        <w:jc w:val="both"/>
        <w:rPr>
          <w:rFonts w:asciiTheme="minorBidi" w:hAnsiTheme="minorBidi" w:cstheme="minorBidi"/>
          <w:b/>
          <w:sz w:val="24"/>
          <w:szCs w:val="24"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זיהוי החומר הטהור כבסיס לזיהויו בתוך מאכלים שהם תערובות והרכבים שונים של חומרים.</w:t>
      </w:r>
    </w:p>
    <w:p w:rsidR="005C4C1E" w:rsidRPr="004E2479" w:rsidRDefault="005C4C1E" w:rsidP="004E2479">
      <w:pPr>
        <w:pStyle w:val="ListParagraph"/>
        <w:numPr>
          <w:ilvl w:val="0"/>
          <w:numId w:val="4"/>
        </w:numPr>
        <w:bidi/>
        <w:jc w:val="both"/>
        <w:rPr>
          <w:rFonts w:asciiTheme="minorBidi" w:hAnsiTheme="minorBidi" w:cstheme="minorBidi"/>
          <w:b/>
          <w:sz w:val="24"/>
          <w:szCs w:val="24"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בקרה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הצורך לבדוק בכלי נפרד  אינדיקטור + מים מזוקקים </w:t>
      </w:r>
    </w:p>
    <w:p w:rsidR="005C4C1E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5C4C1E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FA7B76">
        <w:rPr>
          <w:rFonts w:asciiTheme="minorBidi" w:hAnsiTheme="minorBidi" w:cstheme="minorBidi" w:hint="cs"/>
          <w:bCs/>
          <w:sz w:val="24"/>
          <w:szCs w:val="24"/>
          <w:rtl/>
        </w:rPr>
        <w:t>זיהוי מזונות המכילים חלבונים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- הספר עולם התזונה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מט"ח  עמ' 12-13</w:t>
      </w:r>
    </w:p>
    <w:p w:rsidR="005C4C1E" w:rsidRPr="004E2479" w:rsidRDefault="005C4C1E" w:rsidP="005C4C1E">
      <w:pPr>
        <w:bidi/>
        <w:ind w:left="720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תחנה ב'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ניסוי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זיהוי גלוקוז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מזון, תזונה ובריאות עמ' 12 וזיהוי עמילן - מזון, תזונה ובריאות עמ' 13</w:t>
      </w:r>
    </w:p>
    <w:p w:rsidR="005C4C1E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A85C68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זיהוי מזונות המכילים שומנים  (אפשרי גם כנ</w:t>
      </w:r>
      <w:r w:rsidR="00A85C68" w:rsidRPr="004E2479">
        <w:rPr>
          <w:rFonts w:asciiTheme="minorBidi" w:hAnsiTheme="minorBidi" w:cstheme="minorBidi" w:hint="cs"/>
          <w:b/>
          <w:sz w:val="24"/>
          <w:szCs w:val="24"/>
          <w:rtl/>
        </w:rPr>
        <w:t>יסוי ביתי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)</w:t>
      </w:r>
      <w:r w:rsidR="00A85C68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-  הספר עולם התזונה </w:t>
      </w:r>
      <w:r w:rsidR="00A85C68"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A85C68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מט"ח  עמ' 27</w:t>
      </w:r>
      <w:r w:rsidR="002835B7" w:rsidRPr="004E2479">
        <w:rPr>
          <w:rFonts w:asciiTheme="minorBidi" w:hAnsiTheme="minorBidi" w:cstheme="minorBidi" w:hint="cs"/>
          <w:b/>
          <w:sz w:val="24"/>
          <w:szCs w:val="24"/>
          <w:rtl/>
        </w:rPr>
        <w:t>, או חוקרים חומרי חיים א' עמ' 163</w:t>
      </w:r>
    </w:p>
    <w:p w:rsidR="00A85C68" w:rsidRPr="004E2479" w:rsidRDefault="00A85C68" w:rsidP="00A85C68">
      <w:pPr>
        <w:bidi/>
        <w:jc w:val="both"/>
        <w:rPr>
          <w:rFonts w:asciiTheme="minorBidi" w:hAnsiTheme="minorBidi" w:cstheme="minorBidi"/>
          <w:b/>
          <w:sz w:val="24"/>
          <w:szCs w:val="24"/>
        </w:rPr>
      </w:pPr>
    </w:p>
    <w:p w:rsidR="00485505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lastRenderedPageBreak/>
        <w:t>זיהוי גלוקוז ועמילן (</w:t>
      </w:r>
      <w:r w:rsidR="00485505" w:rsidRPr="004E2479">
        <w:rPr>
          <w:rFonts w:asciiTheme="minorBidi" w:hAnsiTheme="minorBidi" w:cstheme="minorBidi" w:hint="cs"/>
          <w:b/>
          <w:sz w:val="24"/>
          <w:szCs w:val="24"/>
          <w:rtl/>
        </w:rPr>
        <w:t>מזונות המכילים פחמימות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>)</w:t>
      </w:r>
      <w:r w:rsidR="00485505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- הספר עולם התזונה </w:t>
      </w:r>
      <w:r w:rsidR="00485505"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="00485505"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מט"ח  עמ' 19-20 </w:t>
      </w:r>
    </w:p>
    <w:p w:rsidR="00485505" w:rsidRPr="004E2479" w:rsidRDefault="00485505" w:rsidP="00A85C6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A85C68" w:rsidRPr="004E2479" w:rsidRDefault="005C4C1E" w:rsidP="00485505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מענה לשונות לומדים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ניסויי חקר מתקדמים:</w:t>
      </w:r>
    </w:p>
    <w:p w:rsidR="00E977A6" w:rsidRPr="004E2479" w:rsidRDefault="00E977A6" w:rsidP="00E977A6">
      <w:pPr>
        <w:bidi/>
        <w:ind w:left="720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ניסוי מורכב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זיהוי חומרים אורגניים במזון ניסוי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הספר עולם התזונה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מט"ח  עמ' 28-29</w:t>
      </w:r>
    </w:p>
    <w:p w:rsidR="00485505" w:rsidRPr="004E2479" w:rsidRDefault="00485505" w:rsidP="00485505">
      <w:pPr>
        <w:bidi/>
        <w:ind w:left="720"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485505" w:rsidRPr="004E2479" w:rsidRDefault="00485505" w:rsidP="00485505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השוואת רמת פחמימות בבננות בדרגות הבשלה שונות - מזון, תזונה ובריאות עמ' 20 </w:t>
      </w:r>
    </w:p>
    <w:p w:rsidR="00485505" w:rsidRPr="004E2479" w:rsidRDefault="00485505" w:rsidP="00485505">
      <w:pPr>
        <w:bidi/>
        <w:ind w:left="720"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D855D9" w:rsidRPr="004E2479" w:rsidRDefault="005C4C1E" w:rsidP="005C4C1E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סיכום אפשרי: </w:t>
      </w:r>
      <w:hyperlink r:id="rId38" w:history="1">
        <w:r w:rsidR="00D855D9" w:rsidRPr="00FA7B76">
          <w:rPr>
            <w:rStyle w:val="Hyperlink"/>
            <w:rFonts w:asciiTheme="minorBidi" w:hAnsiTheme="minorBidi" w:cstheme="minorBidi" w:hint="cs"/>
            <w:b/>
            <w:sz w:val="24"/>
            <w:szCs w:val="24"/>
            <w:rtl/>
          </w:rPr>
          <w:t>מבדק בנושא בריאות ותזונה</w:t>
        </w:r>
      </w:hyperlink>
    </w:p>
    <w:p w:rsidR="00D855D9" w:rsidRPr="004E2479" w:rsidRDefault="00D855D9" w:rsidP="00D855D9">
      <w:pPr>
        <w:bidi/>
        <w:ind w:left="720"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5C4C1E" w:rsidRDefault="005C4C1E" w:rsidP="005C4C1E">
      <w:pPr>
        <w:bidi/>
        <w:ind w:left="720"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D855D9" w:rsidRPr="005C4C1E" w:rsidRDefault="00D855D9" w:rsidP="00FA7B7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F8552E" w:rsidRDefault="00F8552E">
      <w:pPr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rFonts w:asciiTheme="minorBidi" w:hAnsiTheme="minorBidi" w:cstheme="minorBidi"/>
          <w:b/>
          <w:sz w:val="28"/>
          <w:szCs w:val="28"/>
          <w:rtl/>
        </w:rPr>
        <w:br w:type="page"/>
      </w:r>
    </w:p>
    <w:p w:rsidR="000A6576" w:rsidRDefault="000A6576" w:rsidP="00F8552E">
      <w:pPr>
        <w:pStyle w:val="Heading2"/>
        <w:bidi/>
        <w:rPr>
          <w:rtl/>
        </w:rPr>
      </w:pPr>
      <w:bookmarkStart w:id="12" w:name="_Toc103073501"/>
      <w:r>
        <w:rPr>
          <w:rFonts w:hint="cs"/>
          <w:rtl/>
        </w:rPr>
        <w:lastRenderedPageBreak/>
        <w:t xml:space="preserve">נספח 1 </w:t>
      </w:r>
      <w:r>
        <w:rPr>
          <w:rtl/>
        </w:rPr>
        <w:t>–</w:t>
      </w:r>
      <w:r>
        <w:rPr>
          <w:rFonts w:hint="cs"/>
          <w:rtl/>
        </w:rPr>
        <w:t xml:space="preserve"> דפי לוחות בחירה</w:t>
      </w:r>
      <w:bookmarkEnd w:id="12"/>
    </w:p>
    <w:p w:rsidR="00947392" w:rsidRPr="004E2479" w:rsidRDefault="00706DF9" w:rsidP="00706DF9">
      <w:pPr>
        <w:bidi/>
        <w:ind w:left="720"/>
        <w:jc w:val="both"/>
        <w:rPr>
          <w:rFonts w:asciiTheme="minorBidi" w:hAnsiTheme="minorBidi" w:cstheme="minorBidi"/>
          <w:b/>
          <w:sz w:val="24"/>
          <w:szCs w:val="24"/>
          <w:rtl/>
        </w:rPr>
      </w:pP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מקור: קינן נ. קליין, ר. ובן דוד ל. (2000), טעים וחמים </w:t>
      </w:r>
      <w:r w:rsidRPr="004E2479">
        <w:rPr>
          <w:rFonts w:asciiTheme="minorBidi" w:hAnsiTheme="minorBidi" w:cstheme="minorBidi"/>
          <w:b/>
          <w:sz w:val="24"/>
          <w:szCs w:val="24"/>
          <w:rtl/>
        </w:rPr>
        <w:t>–</w:t>
      </w:r>
      <w:r w:rsidRPr="004E2479">
        <w:rPr>
          <w:rFonts w:asciiTheme="minorBidi" w:hAnsiTheme="minorBidi" w:cstheme="minorBidi" w:hint="cs"/>
          <w:b/>
          <w:sz w:val="24"/>
          <w:szCs w:val="24"/>
          <w:rtl/>
        </w:rPr>
        <w:t xml:space="preserve"> מדע וטכנולוגיה בחט"ב, אוניברסיטת תל אביב, ביה"ס לחינוך,</w:t>
      </w:r>
    </w:p>
    <w:p w:rsidR="00947392" w:rsidRDefault="00947392" w:rsidP="00947392">
      <w:pPr>
        <w:bidi/>
        <w:ind w:left="720"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4E2E2F" w:rsidRPr="004E2E2F" w:rsidRDefault="00947392" w:rsidP="00F8552E">
      <w:pPr>
        <w:pStyle w:val="Heading3"/>
        <w:bidi/>
        <w:jc w:val="center"/>
        <w:rPr>
          <w:rtl/>
        </w:rPr>
      </w:pPr>
      <w:bookmarkStart w:id="13" w:name="_Toc103073502"/>
      <w:r w:rsidRPr="004E2E2F">
        <w:rPr>
          <w:rFonts w:hint="cs"/>
          <w:rtl/>
        </w:rPr>
        <w:t>כיף של מסיבה</w:t>
      </w:r>
      <w:bookmarkEnd w:id="13"/>
    </w:p>
    <w:p w:rsidR="004E2E2F" w:rsidRDefault="004E2E2F" w:rsidP="004E2E2F">
      <w:pPr>
        <w:bidi/>
        <w:ind w:left="720"/>
        <w:jc w:val="center"/>
        <w:rPr>
          <w:rFonts w:asciiTheme="minorBidi" w:hAnsiTheme="minorBidi" w:cstheme="minorBidi"/>
          <w:b/>
          <w:sz w:val="28"/>
          <w:szCs w:val="28"/>
          <w:rtl/>
        </w:rPr>
      </w:pPr>
    </w:p>
    <w:p w:rsidR="000A6576" w:rsidRPr="004E2E2F" w:rsidRDefault="00947392" w:rsidP="004E2E2F">
      <w:pPr>
        <w:bidi/>
        <w:ind w:left="720"/>
        <w:jc w:val="center"/>
        <w:rPr>
          <w:rFonts w:asciiTheme="minorBidi" w:hAnsiTheme="minorBidi" w:cstheme="minorBidi"/>
          <w:b/>
          <w:sz w:val="24"/>
          <w:szCs w:val="24"/>
          <w:rtl/>
        </w:rPr>
      </w:pPr>
      <w:r w:rsidRPr="004E2E2F">
        <w:rPr>
          <w:rFonts w:asciiTheme="minorBidi" w:hAnsiTheme="minorBidi" w:cstheme="minorBidi" w:hint="cs"/>
          <w:b/>
          <w:sz w:val="24"/>
          <w:szCs w:val="24"/>
          <w:rtl/>
        </w:rPr>
        <w:t xml:space="preserve"> (למורה: כדאי לאפשר ל 2-3 קבוצות לבחור בדף זה)</w:t>
      </w:r>
    </w:p>
    <w:p w:rsidR="004E2E2F" w:rsidRDefault="004E2E2F" w:rsidP="004E2E2F">
      <w:pPr>
        <w:bidi/>
        <w:ind w:left="720"/>
        <w:jc w:val="center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noProof/>
        </w:rPr>
        <w:drawing>
          <wp:inline distT="0" distB="0" distL="0" distR="0" wp14:anchorId="74B235A1" wp14:editId="50DB1E26">
            <wp:extent cx="2954215" cy="1835473"/>
            <wp:effectExtent l="0" t="0" r="0" b="0"/>
            <wp:docPr id="15" name="Picture 15" descr="Food horizontal banner table cartoon sty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od horizontal banner table cartoon style Vector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74" cy="18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76" w:rsidRDefault="000A6576" w:rsidP="000A6576">
      <w:pPr>
        <w:jc w:val="center"/>
        <w:rPr>
          <w:rtl/>
        </w:rPr>
      </w:pPr>
    </w:p>
    <w:p w:rsidR="000A6576" w:rsidRPr="005E32D8" w:rsidRDefault="000A6576" w:rsidP="000A6576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שמות התלמידים</w:t>
      </w:r>
    </w:p>
    <w:p w:rsidR="000A6576" w:rsidRPr="005E32D8" w:rsidRDefault="000A6576" w:rsidP="000A6576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0A6576" w:rsidRPr="005E32D8" w:rsidRDefault="000A6576" w:rsidP="000A6576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947392" w:rsidRPr="005E32D8" w:rsidRDefault="000A6576" w:rsidP="00947392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947392" w:rsidRPr="005E32D8" w:rsidRDefault="00947392" w:rsidP="00947392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947392" w:rsidRPr="005E32D8" w:rsidRDefault="00947392" w:rsidP="00947392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947392" w:rsidRPr="005E32D8" w:rsidRDefault="00947392" w:rsidP="00947392">
      <w:pPr>
        <w:jc w:val="center"/>
        <w:rPr>
          <w:sz w:val="24"/>
          <w:szCs w:val="24"/>
          <w:rtl/>
        </w:rPr>
      </w:pPr>
    </w:p>
    <w:p w:rsidR="000A6576" w:rsidRPr="005E32D8" w:rsidRDefault="000A6576" w:rsidP="000A6576">
      <w:pPr>
        <w:jc w:val="center"/>
        <w:rPr>
          <w:sz w:val="24"/>
          <w:szCs w:val="24"/>
          <w:rtl/>
        </w:rPr>
      </w:pPr>
    </w:p>
    <w:p w:rsidR="00F8552E" w:rsidRDefault="00947392" w:rsidP="00F8552E">
      <w:pPr>
        <w:pStyle w:val="CommentText"/>
        <w:numPr>
          <w:ilvl w:val="0"/>
          <w:numId w:val="3"/>
        </w:numPr>
        <w:bidi/>
        <w:spacing w:after="160"/>
        <w:ind w:left="0" w:firstLine="0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בחרו אירוע (יום הולדת, סיום שנה, חג וכו') ותכננו עבורו תפריט. התפריט מתבסס בעיקר על הניסיון הקודם שלכם באירועים דומים ועל מה שאתם הייתם שמחים לאכול באירוע כזה.</w:t>
      </w:r>
    </w:p>
    <w:p w:rsidR="00F8552E" w:rsidRDefault="00947392" w:rsidP="00F8552E">
      <w:pPr>
        <w:pStyle w:val="CommentText"/>
        <w:numPr>
          <w:ilvl w:val="0"/>
          <w:numId w:val="3"/>
        </w:numPr>
        <w:bidi/>
        <w:spacing w:after="160"/>
        <w:ind w:left="0" w:firstLine="0"/>
        <w:rPr>
          <w:sz w:val="24"/>
          <w:szCs w:val="24"/>
        </w:rPr>
      </w:pPr>
      <w:r w:rsidRPr="00F8552E">
        <w:rPr>
          <w:rFonts w:hint="cs"/>
          <w:sz w:val="24"/>
          <w:szCs w:val="24"/>
          <w:rtl/>
        </w:rPr>
        <w:t>מהם השיקולים שהנחו אתכם בבניית התפריט? פרטו בכתב את כל השיקולים</w:t>
      </w:r>
    </w:p>
    <w:p w:rsidR="00F8552E" w:rsidRDefault="00947392" w:rsidP="00F8552E">
      <w:pPr>
        <w:pStyle w:val="CommentText"/>
        <w:numPr>
          <w:ilvl w:val="0"/>
          <w:numId w:val="3"/>
        </w:numPr>
        <w:bidi/>
        <w:spacing w:after="160"/>
        <w:ind w:left="0" w:firstLine="0"/>
        <w:rPr>
          <w:sz w:val="24"/>
          <w:szCs w:val="24"/>
        </w:rPr>
      </w:pPr>
      <w:r w:rsidRPr="00F8552E">
        <w:rPr>
          <w:rFonts w:hint="cs"/>
          <w:sz w:val="24"/>
          <w:szCs w:val="24"/>
          <w:rtl/>
        </w:rPr>
        <w:t xml:space="preserve">נתחו את התפריט שהצעתם א. </w:t>
      </w:r>
      <w:r w:rsidRPr="00F8552E">
        <w:rPr>
          <w:rFonts w:hint="cs"/>
          <w:b/>
          <w:bCs/>
          <w:sz w:val="24"/>
          <w:szCs w:val="24"/>
          <w:rtl/>
        </w:rPr>
        <w:t>מבחינה תזונתית</w:t>
      </w:r>
      <w:r w:rsidRPr="00F8552E">
        <w:rPr>
          <w:rFonts w:hint="cs"/>
          <w:sz w:val="24"/>
          <w:szCs w:val="24"/>
          <w:rtl/>
        </w:rPr>
        <w:t xml:space="preserve"> על פי עקרונות פירמידת המזון / הצלחת הבריאה, ב. </w:t>
      </w:r>
      <w:r w:rsidRPr="00F8552E">
        <w:rPr>
          <w:rFonts w:hint="cs"/>
          <w:b/>
          <w:bCs/>
          <w:sz w:val="24"/>
          <w:szCs w:val="24"/>
          <w:rtl/>
        </w:rPr>
        <w:t xml:space="preserve">מבחינה חברתית </w:t>
      </w:r>
      <w:r w:rsidRPr="00F8552E">
        <w:rPr>
          <w:sz w:val="24"/>
          <w:szCs w:val="24"/>
          <w:rtl/>
        </w:rPr>
        <w:t>–</w:t>
      </w:r>
      <w:r w:rsidRPr="00F8552E">
        <w:rPr>
          <w:rFonts w:hint="cs"/>
          <w:sz w:val="24"/>
          <w:szCs w:val="24"/>
          <w:rtl/>
        </w:rPr>
        <w:t xml:space="preserve"> האם נותן מענה למגוון חברתי (ילדים, צעירים ומבוגרים? בעלי אלרגיות שונות כמו רגישות לגלוטן? צמחונים וטבעונים?, ג.</w:t>
      </w:r>
      <w:r w:rsidRPr="00F8552E">
        <w:rPr>
          <w:rFonts w:hint="cs"/>
          <w:b/>
          <w:bCs/>
          <w:sz w:val="24"/>
          <w:szCs w:val="24"/>
          <w:rtl/>
        </w:rPr>
        <w:t xml:space="preserve"> מבחינה כלכלית </w:t>
      </w:r>
      <w:r w:rsidRPr="00F8552E">
        <w:rPr>
          <w:sz w:val="24"/>
          <w:szCs w:val="24"/>
          <w:rtl/>
        </w:rPr>
        <w:t>–</w:t>
      </w:r>
      <w:r w:rsidRPr="00F8552E">
        <w:rPr>
          <w:rFonts w:hint="cs"/>
          <w:sz w:val="24"/>
          <w:szCs w:val="24"/>
          <w:rtl/>
        </w:rPr>
        <w:t xml:space="preserve"> כמה אתם מעריכים יעלה הכיבוד לכ-20 משתתפים?</w:t>
      </w:r>
    </w:p>
    <w:p w:rsidR="00F8552E" w:rsidRDefault="00947392" w:rsidP="00F8552E">
      <w:pPr>
        <w:pStyle w:val="CommentText"/>
        <w:numPr>
          <w:ilvl w:val="0"/>
          <w:numId w:val="3"/>
        </w:numPr>
        <w:bidi/>
        <w:spacing w:after="160"/>
        <w:ind w:left="0" w:firstLine="0"/>
        <w:rPr>
          <w:sz w:val="24"/>
          <w:szCs w:val="24"/>
        </w:rPr>
      </w:pPr>
      <w:r w:rsidRPr="00F8552E">
        <w:rPr>
          <w:rFonts w:hint="cs"/>
          <w:sz w:val="24"/>
          <w:szCs w:val="24"/>
          <w:rtl/>
        </w:rPr>
        <w:t>האם בעקבות הניתוח שערכתם שיניתם את התפריט? תארו את עיקרי השינויים</w:t>
      </w:r>
    </w:p>
    <w:p w:rsidR="00F8552E" w:rsidRDefault="00947392" w:rsidP="00F8552E">
      <w:pPr>
        <w:pStyle w:val="CommentText"/>
        <w:numPr>
          <w:ilvl w:val="0"/>
          <w:numId w:val="3"/>
        </w:numPr>
        <w:bidi/>
        <w:spacing w:after="160"/>
        <w:ind w:left="0" w:firstLine="0"/>
        <w:rPr>
          <w:sz w:val="24"/>
          <w:szCs w:val="24"/>
        </w:rPr>
      </w:pPr>
      <w:r w:rsidRPr="00F8552E">
        <w:rPr>
          <w:rFonts w:hint="cs"/>
          <w:sz w:val="24"/>
          <w:szCs w:val="24"/>
          <w:rtl/>
        </w:rPr>
        <w:t>השוו את התפריט שלכם ואת תהליך העבודה לזה של קבוצה אחרת בכיתה. מה למדתם מדפוסי המחשבה בקבוצה של עמיתכם?</w:t>
      </w:r>
    </w:p>
    <w:p w:rsidR="00947392" w:rsidRPr="00F8552E" w:rsidRDefault="00947392" w:rsidP="00F8552E">
      <w:pPr>
        <w:pStyle w:val="CommentText"/>
        <w:numPr>
          <w:ilvl w:val="0"/>
          <w:numId w:val="3"/>
        </w:numPr>
        <w:bidi/>
        <w:spacing w:after="160"/>
        <w:ind w:left="0" w:firstLine="0"/>
        <w:rPr>
          <w:sz w:val="24"/>
          <w:szCs w:val="24"/>
        </w:rPr>
      </w:pPr>
      <w:r w:rsidRPr="00F8552E">
        <w:rPr>
          <w:rFonts w:hint="cs"/>
          <w:sz w:val="24"/>
          <w:szCs w:val="24"/>
          <w:rtl/>
        </w:rPr>
        <w:t xml:space="preserve">נסחו בקצרה "מה למדתם בפעילות זו"? </w:t>
      </w:r>
      <w:r w:rsidR="000A6576" w:rsidRPr="00F8552E">
        <w:rPr>
          <w:rFonts w:hint="cs"/>
          <w:sz w:val="24"/>
          <w:szCs w:val="24"/>
          <w:rtl/>
        </w:rPr>
        <w:t>היערכו להצגת  תיאור קצר של תוצרי עבודתכם</w:t>
      </w:r>
      <w:r w:rsidRPr="00F8552E">
        <w:rPr>
          <w:rFonts w:hint="cs"/>
          <w:sz w:val="24"/>
          <w:szCs w:val="24"/>
          <w:rtl/>
        </w:rPr>
        <w:t xml:space="preserve"> (כ-5 דקות הצגה)</w:t>
      </w:r>
      <w:r w:rsidR="000A6576" w:rsidRPr="00F8552E">
        <w:rPr>
          <w:rFonts w:hint="cs"/>
          <w:sz w:val="24"/>
          <w:szCs w:val="24"/>
          <w:rtl/>
        </w:rPr>
        <w:t xml:space="preserve"> </w:t>
      </w:r>
    </w:p>
    <w:p w:rsidR="008B10C7" w:rsidRPr="005E32D8" w:rsidRDefault="008B10C7" w:rsidP="00E977A6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4E2479" w:rsidRDefault="004E2479">
      <w:pPr>
        <w:rPr>
          <w:rFonts w:asciiTheme="minorBidi" w:hAnsiTheme="minorBidi" w:cstheme="minorBidi"/>
          <w:bCs/>
          <w:sz w:val="28"/>
          <w:szCs w:val="28"/>
          <w:rtl/>
        </w:rPr>
      </w:pPr>
    </w:p>
    <w:p w:rsidR="004E2E2F" w:rsidRDefault="004E2E2F" w:rsidP="00F8552E">
      <w:pPr>
        <w:pStyle w:val="Heading3"/>
        <w:bidi/>
        <w:jc w:val="center"/>
        <w:rPr>
          <w:rtl/>
        </w:rPr>
      </w:pPr>
      <w:bookmarkStart w:id="14" w:name="_Toc103073503"/>
      <w:r>
        <w:rPr>
          <w:rFonts w:hint="cs"/>
          <w:rtl/>
        </w:rPr>
        <w:lastRenderedPageBreak/>
        <w:t>יומן אכילה משפחתי</w:t>
      </w:r>
      <w:bookmarkEnd w:id="14"/>
    </w:p>
    <w:p w:rsidR="004E2E2F" w:rsidRPr="005E32D8" w:rsidRDefault="004E2E2F" w:rsidP="004E2E2F">
      <w:pPr>
        <w:pStyle w:val="CommentText"/>
        <w:bidi/>
        <w:spacing w:after="160"/>
        <w:rPr>
          <w:sz w:val="24"/>
          <w:szCs w:val="24"/>
          <w:rtl/>
        </w:rPr>
      </w:pPr>
    </w:p>
    <w:p w:rsidR="004E2E2F" w:rsidRPr="005E32D8" w:rsidRDefault="004E2E2F" w:rsidP="004E2E2F">
      <w:pPr>
        <w:pStyle w:val="CommentText"/>
        <w:bidi/>
        <w:spacing w:after="160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(למורה: יש לגלות רגישות באם יש בכיתה תלמידים שמצבם המשפחתי לא מאפשר לבצע משימה זו, מומלץ לוותר עליה או לכוון תלמידים אלו למשימות אחרות)</w:t>
      </w:r>
    </w:p>
    <w:p w:rsidR="004E2E2F" w:rsidRPr="005E32D8" w:rsidRDefault="004E2E2F" w:rsidP="004E2E2F">
      <w:pPr>
        <w:bidi/>
        <w:ind w:left="720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4E2E2F" w:rsidRPr="005E32D8" w:rsidRDefault="005E32D8" w:rsidP="004E2E2F">
      <w:pPr>
        <w:bidi/>
        <w:ind w:left="720"/>
        <w:jc w:val="center"/>
        <w:rPr>
          <w:rFonts w:asciiTheme="minorBidi" w:hAnsiTheme="minorBidi" w:cstheme="minorBidi"/>
          <w:b/>
          <w:sz w:val="24"/>
          <w:szCs w:val="24"/>
          <w:rtl/>
        </w:rPr>
      </w:pPr>
      <w:r>
        <w:rPr>
          <w:noProof/>
        </w:rPr>
        <w:drawing>
          <wp:inline distT="0" distB="0" distL="0" distR="0" wp14:anchorId="56E68310" wp14:editId="643ED2AE">
            <wp:extent cx="2954215" cy="1835473"/>
            <wp:effectExtent l="0" t="0" r="0" b="0"/>
            <wp:docPr id="18" name="Picture 18" descr="Food horizontal banner table cartoon sty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od horizontal banner table cartoon style Vector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74" cy="18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2F" w:rsidRPr="005E32D8" w:rsidRDefault="004E2E2F" w:rsidP="004E2E2F">
      <w:pPr>
        <w:jc w:val="center"/>
        <w:rPr>
          <w:sz w:val="24"/>
          <w:szCs w:val="24"/>
          <w:rtl/>
        </w:rPr>
      </w:pPr>
    </w:p>
    <w:p w:rsidR="004E2E2F" w:rsidRPr="005E32D8" w:rsidRDefault="004E2E2F" w:rsidP="004E2E2F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שמות התלמידים</w:t>
      </w:r>
    </w:p>
    <w:p w:rsidR="004E2E2F" w:rsidRPr="005E32D8" w:rsidRDefault="004E2E2F" w:rsidP="004E2E2F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E2E2F" w:rsidRPr="005E32D8" w:rsidRDefault="004E2E2F" w:rsidP="004E2E2F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E2E2F" w:rsidRPr="005E32D8" w:rsidRDefault="004E2E2F" w:rsidP="004E2E2F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E2E2F" w:rsidRPr="005E32D8" w:rsidRDefault="004E2E2F" w:rsidP="004E2E2F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E2E2F" w:rsidRPr="005E32D8" w:rsidRDefault="004E2E2F" w:rsidP="004E2E2F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E2E2F" w:rsidRPr="005E32D8" w:rsidRDefault="004E2E2F" w:rsidP="004E2E2F">
      <w:pPr>
        <w:jc w:val="center"/>
        <w:rPr>
          <w:sz w:val="24"/>
          <w:szCs w:val="24"/>
          <w:rtl/>
        </w:rPr>
      </w:pPr>
    </w:p>
    <w:p w:rsidR="004E2E2F" w:rsidRPr="005E32D8" w:rsidRDefault="004E2E2F" w:rsidP="004E2E2F">
      <w:pPr>
        <w:jc w:val="center"/>
        <w:rPr>
          <w:sz w:val="24"/>
          <w:szCs w:val="24"/>
          <w:rtl/>
        </w:rPr>
      </w:pPr>
    </w:p>
    <w:p w:rsidR="004E2E2F" w:rsidRPr="005E32D8" w:rsidRDefault="004E2E2F" w:rsidP="00F8552E">
      <w:pPr>
        <w:pStyle w:val="CommentText"/>
        <w:numPr>
          <w:ilvl w:val="0"/>
          <w:numId w:val="5"/>
        </w:numPr>
        <w:bidi/>
        <w:spacing w:after="160"/>
        <w:ind w:left="360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 xml:space="preserve">בפעילות זו כל אחד מכם ינהל יומן אכילה של משפחתו במשך שבוע שלם. לפני תחילת ניהול היומן </w:t>
      </w:r>
      <w:r w:rsidRPr="005E32D8">
        <w:rPr>
          <w:sz w:val="24"/>
          <w:szCs w:val="24"/>
          <w:rtl/>
        </w:rPr>
        <w:t>–</w:t>
      </w:r>
      <w:r w:rsidRPr="005E32D8">
        <w:rPr>
          <w:rFonts w:hint="cs"/>
          <w:sz w:val="24"/>
          <w:szCs w:val="24"/>
          <w:rtl/>
        </w:rPr>
        <w:t xml:space="preserve"> חשבו על טבלה מארגנת אחידה לכולכם, שתכיל את כל ההיבטים שתרצו אח"כ לסכם ולבחון יחד. הראו את הטבלה למורה וקבלו ממנו משוב ואישור להתחיל לנהל את יומן הארוחות המשפחתי</w:t>
      </w:r>
    </w:p>
    <w:p w:rsidR="004E2E2F" w:rsidRPr="005E32D8" w:rsidRDefault="004E2E2F" w:rsidP="004E2E2F">
      <w:pPr>
        <w:pStyle w:val="CommentText"/>
        <w:bidi/>
        <w:spacing w:after="160"/>
        <w:ind w:left="720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דוגמא אפשרית לטבלה: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  <w:tblCaption w:val="טבלה להשלמה יומן אכילה משפחתי"/>
      </w:tblPr>
      <w:tblGrid>
        <w:gridCol w:w="1658"/>
        <w:gridCol w:w="1618"/>
        <w:gridCol w:w="1624"/>
        <w:gridCol w:w="1618"/>
        <w:gridCol w:w="1660"/>
      </w:tblGrid>
      <w:tr w:rsidR="004E2E2F" w:rsidRPr="005E32D8" w:rsidTr="00FA7B76">
        <w:trPr>
          <w:tblHeader/>
        </w:trPr>
        <w:tc>
          <w:tcPr>
            <w:tcW w:w="1824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  <w:r w:rsidRPr="005E32D8">
              <w:rPr>
                <w:rFonts w:hint="cs"/>
                <w:sz w:val="24"/>
                <w:szCs w:val="24"/>
                <w:rtl/>
              </w:rPr>
              <w:t>תאריך:</w:t>
            </w: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  <w:r w:rsidRPr="005E32D8">
              <w:rPr>
                <w:rFonts w:hint="cs"/>
                <w:sz w:val="24"/>
                <w:szCs w:val="24"/>
                <w:rtl/>
              </w:rPr>
              <w:t>ארוחת בוקר</w:t>
            </w: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  <w:r w:rsidRPr="005E32D8">
              <w:rPr>
                <w:rFonts w:hint="cs"/>
                <w:sz w:val="24"/>
                <w:szCs w:val="24"/>
                <w:rtl/>
              </w:rPr>
              <w:t>ארוחת צהריים</w:t>
            </w: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  <w:r w:rsidRPr="005E32D8">
              <w:rPr>
                <w:rFonts w:hint="cs"/>
                <w:sz w:val="24"/>
                <w:szCs w:val="24"/>
                <w:rtl/>
              </w:rPr>
              <w:t>ארוחת ערב</w:t>
            </w: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  <w:r w:rsidRPr="005E32D8">
              <w:rPr>
                <w:rFonts w:hint="cs"/>
                <w:sz w:val="24"/>
                <w:szCs w:val="24"/>
                <w:rtl/>
              </w:rPr>
              <w:t>בין הארוחות</w:t>
            </w:r>
          </w:p>
        </w:tc>
      </w:tr>
      <w:tr w:rsidR="004E2E2F" w:rsidRPr="005E32D8" w:rsidTr="004E2E2F">
        <w:tc>
          <w:tcPr>
            <w:tcW w:w="1824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  <w:r w:rsidRPr="005E32D8">
              <w:rPr>
                <w:rFonts w:hint="cs"/>
                <w:sz w:val="24"/>
                <w:szCs w:val="24"/>
                <w:rtl/>
              </w:rPr>
              <w:t>פירוט תפריט הארוחה</w:t>
            </w: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</w:p>
        </w:tc>
      </w:tr>
      <w:tr w:rsidR="004E2E2F" w:rsidRPr="005E32D8" w:rsidTr="004E2E2F">
        <w:tc>
          <w:tcPr>
            <w:tcW w:w="1824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  <w:r w:rsidRPr="005E32D8">
              <w:rPr>
                <w:rFonts w:hint="cs"/>
                <w:sz w:val="24"/>
                <w:szCs w:val="24"/>
                <w:rtl/>
              </w:rPr>
              <w:t>כמה מבני הבית השתתפו בארוחה זו</w:t>
            </w: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</w:p>
        </w:tc>
        <w:tc>
          <w:tcPr>
            <w:tcW w:w="1825" w:type="dxa"/>
          </w:tcPr>
          <w:p w:rsidR="004E2E2F" w:rsidRPr="005E32D8" w:rsidRDefault="004E2E2F" w:rsidP="004E2E2F">
            <w:pPr>
              <w:pStyle w:val="CommentText"/>
              <w:bidi/>
              <w:spacing w:after="160"/>
              <w:rPr>
                <w:sz w:val="24"/>
                <w:szCs w:val="24"/>
                <w:rtl/>
              </w:rPr>
            </w:pPr>
          </w:p>
        </w:tc>
      </w:tr>
    </w:tbl>
    <w:p w:rsidR="004E2E2F" w:rsidRPr="005E32D8" w:rsidRDefault="004E2E2F" w:rsidP="004E2E2F">
      <w:pPr>
        <w:pStyle w:val="CommentText"/>
        <w:bidi/>
        <w:spacing w:after="160"/>
        <w:ind w:left="720"/>
        <w:rPr>
          <w:sz w:val="24"/>
          <w:szCs w:val="24"/>
        </w:rPr>
      </w:pPr>
    </w:p>
    <w:p w:rsidR="004E2E2F" w:rsidRPr="005E32D8" w:rsidRDefault="004E2E2F" w:rsidP="00F8552E">
      <w:pPr>
        <w:pStyle w:val="CommentText"/>
        <w:numPr>
          <w:ilvl w:val="0"/>
          <w:numId w:val="5"/>
        </w:numPr>
        <w:bidi/>
        <w:spacing w:after="160"/>
        <w:ind w:left="0" w:firstLine="141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לאחר שבוע רכזו את הנתונים מכל המשפחות אחריהן עקבתם. מצאו נקודות דמיון ושוני בין התפריטים השונים, ובין הרגלי האכילה של משפחות שונות</w:t>
      </w:r>
    </w:p>
    <w:p w:rsidR="00F8552E" w:rsidRDefault="004E2E2F" w:rsidP="00F8552E">
      <w:pPr>
        <w:pStyle w:val="CommentText"/>
        <w:numPr>
          <w:ilvl w:val="0"/>
          <w:numId w:val="5"/>
        </w:numPr>
        <w:bidi/>
        <w:spacing w:after="160"/>
        <w:ind w:left="0" w:firstLine="141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 xml:space="preserve">ארגנו את </w:t>
      </w:r>
      <w:proofErr w:type="spellStart"/>
      <w:r w:rsidRPr="005E32D8">
        <w:rPr>
          <w:rFonts w:hint="cs"/>
          <w:sz w:val="24"/>
          <w:szCs w:val="24"/>
          <w:rtl/>
        </w:rPr>
        <w:t>המימצאים</w:t>
      </w:r>
      <w:proofErr w:type="spellEnd"/>
      <w:r w:rsidRPr="005E32D8">
        <w:rPr>
          <w:rFonts w:hint="cs"/>
          <w:sz w:val="24"/>
          <w:szCs w:val="24"/>
          <w:rtl/>
        </w:rPr>
        <w:t xml:space="preserve"> להצגה בכיתה </w:t>
      </w:r>
    </w:p>
    <w:p w:rsidR="004E2E2F" w:rsidRPr="00F8552E" w:rsidRDefault="004E2E2F" w:rsidP="00F8552E">
      <w:pPr>
        <w:pStyle w:val="CommentText"/>
        <w:numPr>
          <w:ilvl w:val="0"/>
          <w:numId w:val="5"/>
        </w:numPr>
        <w:bidi/>
        <w:spacing w:after="160"/>
        <w:ind w:left="0" w:firstLine="141"/>
        <w:rPr>
          <w:sz w:val="24"/>
          <w:szCs w:val="24"/>
        </w:rPr>
      </w:pPr>
      <w:r w:rsidRPr="00F8552E">
        <w:rPr>
          <w:rFonts w:hint="cs"/>
          <w:sz w:val="24"/>
          <w:szCs w:val="24"/>
          <w:rtl/>
        </w:rPr>
        <w:t xml:space="preserve">נסחו בקצרה "מה למדתם בפעילות זו"? היערכו להצגת  תיאור קצר של תוצרי עבודתכם (כ-5 דקות הצגה) </w:t>
      </w:r>
    </w:p>
    <w:p w:rsidR="00494AED" w:rsidRPr="005E32D8" w:rsidRDefault="005E32D8" w:rsidP="00F8552E">
      <w:pPr>
        <w:pStyle w:val="Heading3"/>
        <w:bidi/>
        <w:jc w:val="center"/>
        <w:rPr>
          <w:rtl/>
        </w:rPr>
      </w:pPr>
      <w:bookmarkStart w:id="15" w:name="_Toc103073504"/>
      <w:r>
        <w:rPr>
          <w:rFonts w:hint="cs"/>
          <w:rtl/>
        </w:rPr>
        <w:lastRenderedPageBreak/>
        <w:t>המזון במקורות</w:t>
      </w:r>
      <w:bookmarkEnd w:id="15"/>
    </w:p>
    <w:p w:rsidR="00494AED" w:rsidRPr="004E2E2F" w:rsidRDefault="00494AED" w:rsidP="005E32D8">
      <w:pPr>
        <w:bidi/>
        <w:ind w:left="720"/>
        <w:jc w:val="center"/>
        <w:rPr>
          <w:rFonts w:asciiTheme="minorBidi" w:hAnsiTheme="minorBidi" w:cstheme="minorBidi"/>
          <w:b/>
          <w:sz w:val="24"/>
          <w:szCs w:val="24"/>
          <w:rtl/>
        </w:rPr>
      </w:pPr>
      <w:r w:rsidRPr="004E2E2F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</w:p>
    <w:p w:rsidR="00494AED" w:rsidRDefault="005E32D8" w:rsidP="00494AED">
      <w:pPr>
        <w:bidi/>
        <w:ind w:left="720"/>
        <w:jc w:val="center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noProof/>
        </w:rPr>
        <w:drawing>
          <wp:inline distT="0" distB="0" distL="0" distR="0" wp14:anchorId="2EF18069" wp14:editId="01D80EF2">
            <wp:extent cx="2954215" cy="1835473"/>
            <wp:effectExtent l="0" t="0" r="0" b="0"/>
            <wp:docPr id="19" name="Picture 19" descr="Food horizontal banner table cartoon sty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od horizontal banner table cartoon style Vector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74" cy="18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ED" w:rsidRDefault="00494AED" w:rsidP="00494AED">
      <w:pPr>
        <w:jc w:val="center"/>
        <w:rPr>
          <w:rtl/>
        </w:rPr>
      </w:pPr>
    </w:p>
    <w:p w:rsidR="00494AED" w:rsidRPr="000A0BD6" w:rsidRDefault="00494AED" w:rsidP="00494AED">
      <w:pPr>
        <w:jc w:val="center"/>
      </w:pPr>
      <w:r w:rsidRPr="000A0BD6">
        <w:rPr>
          <w:rFonts w:hint="cs"/>
          <w:rtl/>
        </w:rPr>
        <w:t xml:space="preserve">שמות </w:t>
      </w:r>
      <w:r>
        <w:rPr>
          <w:rFonts w:hint="cs"/>
          <w:rtl/>
        </w:rPr>
        <w:t>התלמידים</w:t>
      </w:r>
    </w:p>
    <w:p w:rsidR="00494AED" w:rsidRPr="005E32D8" w:rsidRDefault="00494AED" w:rsidP="00494AED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94AED" w:rsidRPr="005E32D8" w:rsidRDefault="00494AED" w:rsidP="00494AED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94AED" w:rsidRPr="005E32D8" w:rsidRDefault="00494AED" w:rsidP="00494AED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94AED" w:rsidRPr="005E32D8" w:rsidRDefault="00494AED" w:rsidP="00494AED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94AED" w:rsidRPr="005E32D8" w:rsidRDefault="00494AED" w:rsidP="00494AED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494AED" w:rsidRPr="005E32D8" w:rsidRDefault="00494AED" w:rsidP="00494AED">
      <w:pPr>
        <w:jc w:val="center"/>
        <w:rPr>
          <w:sz w:val="24"/>
          <w:szCs w:val="24"/>
          <w:rtl/>
        </w:rPr>
      </w:pPr>
    </w:p>
    <w:p w:rsidR="00494AED" w:rsidRPr="005E32D8" w:rsidRDefault="00494AED" w:rsidP="00494AED">
      <w:pPr>
        <w:jc w:val="center"/>
        <w:rPr>
          <w:sz w:val="24"/>
          <w:szCs w:val="24"/>
          <w:rtl/>
        </w:rPr>
      </w:pPr>
    </w:p>
    <w:p w:rsidR="00494AED" w:rsidRPr="005E32D8" w:rsidRDefault="005E32D8" w:rsidP="00F8552E">
      <w:pPr>
        <w:pStyle w:val="CommentText"/>
        <w:numPr>
          <w:ilvl w:val="0"/>
          <w:numId w:val="6"/>
        </w:numPr>
        <w:bidi/>
        <w:spacing w:after="160"/>
        <w:ind w:left="360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 xml:space="preserve">ערכו רשימה של מאכלי חג אהובים עליכם </w:t>
      </w:r>
      <w:r w:rsidRPr="005E32D8">
        <w:rPr>
          <w:sz w:val="24"/>
          <w:szCs w:val="24"/>
          <w:rtl/>
        </w:rPr>
        <w:t>–</w:t>
      </w:r>
      <w:r w:rsidRPr="005E32D8">
        <w:rPr>
          <w:rFonts w:hint="cs"/>
          <w:sz w:val="24"/>
          <w:szCs w:val="24"/>
          <w:rtl/>
        </w:rPr>
        <w:t xml:space="preserve"> למדו על משמעות המנהגים וכתבו אותם.</w:t>
      </w:r>
    </w:p>
    <w:p w:rsidR="005E32D8" w:rsidRPr="005E32D8" w:rsidRDefault="005E32D8" w:rsidP="00F8552E">
      <w:pPr>
        <w:pStyle w:val="CommentText"/>
        <w:numPr>
          <w:ilvl w:val="0"/>
          <w:numId w:val="6"/>
        </w:numPr>
        <w:bidi/>
        <w:spacing w:after="160"/>
        <w:ind w:left="360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 xml:space="preserve">למדו על איסורי אכילה ביהדות, בנצרות, </w:t>
      </w:r>
      <w:proofErr w:type="spellStart"/>
      <w:r w:rsidRPr="005E32D8">
        <w:rPr>
          <w:rFonts w:hint="cs"/>
          <w:sz w:val="24"/>
          <w:szCs w:val="24"/>
          <w:rtl/>
        </w:rPr>
        <w:t>באיסלם</w:t>
      </w:r>
      <w:proofErr w:type="spellEnd"/>
      <w:r w:rsidRPr="005E32D8">
        <w:rPr>
          <w:rFonts w:hint="cs"/>
          <w:sz w:val="24"/>
          <w:szCs w:val="24"/>
          <w:rtl/>
        </w:rPr>
        <w:t xml:space="preserve"> ובדתות בודהיסטיות. ציינו איסור אכילה בולט בכל אחת מהדתות. מה הסיבה לאיסור זה?</w:t>
      </w:r>
    </w:p>
    <w:p w:rsidR="005E32D8" w:rsidRPr="005E32D8" w:rsidRDefault="005E32D8" w:rsidP="00F8552E">
      <w:pPr>
        <w:pStyle w:val="CommentText"/>
        <w:numPr>
          <w:ilvl w:val="0"/>
          <w:numId w:val="6"/>
        </w:numPr>
        <w:bidi/>
        <w:spacing w:after="160"/>
        <w:ind w:left="426" w:hanging="426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 xml:space="preserve">קראו על החשיבות הדתית של צום ביהדות, בנצרות, </w:t>
      </w:r>
      <w:proofErr w:type="spellStart"/>
      <w:r w:rsidRPr="005E32D8">
        <w:rPr>
          <w:rFonts w:hint="cs"/>
          <w:sz w:val="24"/>
          <w:szCs w:val="24"/>
          <w:rtl/>
        </w:rPr>
        <w:t>באיסלם</w:t>
      </w:r>
      <w:proofErr w:type="spellEnd"/>
      <w:r w:rsidRPr="005E32D8">
        <w:rPr>
          <w:rFonts w:hint="cs"/>
          <w:sz w:val="24"/>
          <w:szCs w:val="24"/>
          <w:rtl/>
        </w:rPr>
        <w:t xml:space="preserve"> ובדתות בודהיסטיות. ציינו אירוע צום בולט בכל דת. מה הסיבה לצום זה?</w:t>
      </w:r>
    </w:p>
    <w:p w:rsidR="00F8552E" w:rsidRDefault="005E32D8" w:rsidP="00F8552E">
      <w:pPr>
        <w:pStyle w:val="CommentText"/>
        <w:numPr>
          <w:ilvl w:val="0"/>
          <w:numId w:val="6"/>
        </w:numPr>
        <w:bidi/>
        <w:spacing w:after="160"/>
        <w:ind w:left="426" w:hanging="426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מדוע לדעתכם תופש המזון חלק חשוב כל כך במנהגי הדתות השונות?</w:t>
      </w:r>
    </w:p>
    <w:p w:rsidR="00494AED" w:rsidRPr="00F8552E" w:rsidRDefault="00494AED" w:rsidP="00F8552E">
      <w:pPr>
        <w:pStyle w:val="CommentText"/>
        <w:numPr>
          <w:ilvl w:val="0"/>
          <w:numId w:val="6"/>
        </w:numPr>
        <w:bidi/>
        <w:spacing w:after="160"/>
        <w:ind w:left="426" w:hanging="426"/>
        <w:rPr>
          <w:sz w:val="24"/>
          <w:szCs w:val="24"/>
        </w:rPr>
      </w:pPr>
      <w:r w:rsidRPr="00F8552E">
        <w:rPr>
          <w:rFonts w:hint="cs"/>
          <w:sz w:val="24"/>
          <w:szCs w:val="24"/>
          <w:rtl/>
        </w:rPr>
        <w:t xml:space="preserve">נסחו בקצרה "מה למדתם בפעילות זו"? היערכו להצגת  תיאור קצר של תוצרי עבודתכם (כ-5 דקות הצגה) </w:t>
      </w:r>
    </w:p>
    <w:p w:rsidR="00494AED" w:rsidRPr="005E32D8" w:rsidRDefault="00494AED" w:rsidP="00494AED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494AED" w:rsidRPr="005E32D8" w:rsidRDefault="00494AED" w:rsidP="00494AED">
      <w:pPr>
        <w:rPr>
          <w:rFonts w:asciiTheme="minorBidi" w:hAnsiTheme="minorBidi" w:cstheme="minorBidi"/>
          <w:bCs/>
          <w:sz w:val="24"/>
          <w:szCs w:val="24"/>
        </w:rPr>
      </w:pPr>
      <w:r w:rsidRPr="005E32D8">
        <w:rPr>
          <w:rFonts w:asciiTheme="minorBidi" w:hAnsiTheme="minorBidi" w:cstheme="minorBidi"/>
          <w:bCs/>
          <w:sz w:val="24"/>
          <w:szCs w:val="24"/>
          <w:rtl/>
        </w:rPr>
        <w:br w:type="page"/>
      </w:r>
    </w:p>
    <w:p w:rsidR="005E32D8" w:rsidRDefault="005E32D8" w:rsidP="00F8552E">
      <w:pPr>
        <w:pStyle w:val="Heading3"/>
        <w:bidi/>
        <w:jc w:val="center"/>
        <w:rPr>
          <w:rtl/>
        </w:rPr>
      </w:pPr>
      <w:bookmarkStart w:id="16" w:name="_Toc103073505"/>
      <w:r>
        <w:rPr>
          <w:rFonts w:hint="cs"/>
          <w:rtl/>
        </w:rPr>
        <w:lastRenderedPageBreak/>
        <w:t>אוכל ב</w:t>
      </w:r>
      <w:r w:rsidR="00706DF9">
        <w:rPr>
          <w:rFonts w:hint="cs"/>
          <w:rtl/>
        </w:rPr>
        <w:t>קולנוע</w:t>
      </w:r>
      <w:bookmarkEnd w:id="16"/>
    </w:p>
    <w:p w:rsidR="00706DF9" w:rsidRPr="00706DF9" w:rsidRDefault="004E2479" w:rsidP="00706DF9">
      <w:pPr>
        <w:bidi/>
        <w:ind w:left="720"/>
        <w:jc w:val="center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rFonts w:asciiTheme="minorBidi" w:hAnsiTheme="minorBidi" w:cstheme="minorBidi" w:hint="cs"/>
          <w:b/>
          <w:sz w:val="28"/>
          <w:szCs w:val="28"/>
          <w:rtl/>
        </w:rPr>
        <w:t>(</w:t>
      </w:r>
      <w:r w:rsidR="00706DF9" w:rsidRPr="00706DF9">
        <w:rPr>
          <w:rFonts w:asciiTheme="minorBidi" w:hAnsiTheme="minorBidi" w:cstheme="minorBidi" w:hint="cs"/>
          <w:b/>
          <w:sz w:val="28"/>
          <w:szCs w:val="28"/>
          <w:rtl/>
        </w:rPr>
        <w:t>למורה: באופן דומה ניתן ליצור בעזרת המורה לספרות או המורה לאמנות דף משימה הנוגע לאוכל בציור, ואוכל בספרות)</w:t>
      </w:r>
    </w:p>
    <w:p w:rsidR="005E32D8" w:rsidRPr="004E2E2F" w:rsidRDefault="005E32D8" w:rsidP="005E32D8">
      <w:pPr>
        <w:bidi/>
        <w:ind w:left="720"/>
        <w:jc w:val="center"/>
        <w:rPr>
          <w:rFonts w:asciiTheme="minorBidi" w:hAnsiTheme="minorBidi" w:cstheme="minorBidi"/>
          <w:b/>
          <w:sz w:val="24"/>
          <w:szCs w:val="24"/>
          <w:rtl/>
        </w:rPr>
      </w:pPr>
      <w:r w:rsidRPr="004E2E2F">
        <w:rPr>
          <w:rFonts w:asciiTheme="minorBidi" w:hAnsiTheme="minorBidi" w:cstheme="minorBidi" w:hint="cs"/>
          <w:b/>
          <w:sz w:val="24"/>
          <w:szCs w:val="24"/>
          <w:rtl/>
        </w:rPr>
        <w:t xml:space="preserve"> </w:t>
      </w:r>
    </w:p>
    <w:p w:rsidR="005E32D8" w:rsidRDefault="005E32D8" w:rsidP="005E32D8">
      <w:pPr>
        <w:bidi/>
        <w:ind w:left="720"/>
        <w:jc w:val="center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noProof/>
        </w:rPr>
        <w:drawing>
          <wp:inline distT="0" distB="0" distL="0" distR="0" wp14:anchorId="593EB925" wp14:editId="565199D4">
            <wp:extent cx="2954215" cy="1835473"/>
            <wp:effectExtent l="0" t="0" r="0" b="0"/>
            <wp:docPr id="20" name="Picture 20" descr="Food horizontal banner table cartoon sty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od horizontal banner table cartoon style Vector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74" cy="18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D8" w:rsidRDefault="005E32D8" w:rsidP="005E32D8">
      <w:pPr>
        <w:jc w:val="center"/>
        <w:rPr>
          <w:rtl/>
        </w:rPr>
      </w:pPr>
    </w:p>
    <w:p w:rsidR="005E32D8" w:rsidRPr="000A0BD6" w:rsidRDefault="005E32D8" w:rsidP="005E32D8">
      <w:pPr>
        <w:jc w:val="center"/>
      </w:pPr>
      <w:r w:rsidRPr="000A0BD6">
        <w:rPr>
          <w:rFonts w:hint="cs"/>
          <w:rtl/>
        </w:rPr>
        <w:t xml:space="preserve">שמות </w:t>
      </w:r>
      <w:r>
        <w:rPr>
          <w:rFonts w:hint="cs"/>
          <w:rtl/>
        </w:rPr>
        <w:t>התלמידים</w:t>
      </w:r>
    </w:p>
    <w:p w:rsidR="005E32D8" w:rsidRPr="005E32D8" w:rsidRDefault="005E32D8" w:rsidP="005E32D8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5E32D8" w:rsidRPr="005E32D8" w:rsidRDefault="005E32D8" w:rsidP="005E32D8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5E32D8" w:rsidRPr="005E32D8" w:rsidRDefault="005E32D8" w:rsidP="005E32D8">
      <w:pPr>
        <w:jc w:val="center"/>
        <w:rPr>
          <w:sz w:val="24"/>
          <w:szCs w:val="24"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5E32D8" w:rsidRPr="005E32D8" w:rsidRDefault="005E32D8" w:rsidP="005E32D8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5E32D8" w:rsidRPr="005E32D8" w:rsidRDefault="005E32D8" w:rsidP="005E32D8">
      <w:pPr>
        <w:jc w:val="center"/>
        <w:rPr>
          <w:sz w:val="24"/>
          <w:szCs w:val="24"/>
          <w:rtl/>
        </w:rPr>
      </w:pPr>
      <w:r w:rsidRPr="005E32D8">
        <w:rPr>
          <w:rFonts w:hint="cs"/>
          <w:sz w:val="24"/>
          <w:szCs w:val="24"/>
          <w:rtl/>
        </w:rPr>
        <w:t>______________</w:t>
      </w:r>
    </w:p>
    <w:p w:rsidR="005E32D8" w:rsidRPr="005E32D8" w:rsidRDefault="005E32D8" w:rsidP="005E32D8">
      <w:pPr>
        <w:jc w:val="center"/>
        <w:rPr>
          <w:sz w:val="24"/>
          <w:szCs w:val="24"/>
          <w:rtl/>
        </w:rPr>
      </w:pPr>
    </w:p>
    <w:p w:rsidR="005E32D8" w:rsidRPr="005E32D8" w:rsidRDefault="005E32D8" w:rsidP="005E32D8">
      <w:pPr>
        <w:jc w:val="center"/>
        <w:rPr>
          <w:sz w:val="24"/>
          <w:szCs w:val="24"/>
          <w:rtl/>
        </w:rPr>
      </w:pPr>
    </w:p>
    <w:p w:rsidR="005E32D8" w:rsidRPr="005E32D8" w:rsidRDefault="00706DF9" w:rsidP="00F8552E">
      <w:pPr>
        <w:pStyle w:val="CommentText"/>
        <w:numPr>
          <w:ilvl w:val="0"/>
          <w:numId w:val="7"/>
        </w:numPr>
        <w:bidi/>
        <w:spacing w:after="160"/>
        <w:ind w:left="36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לפניכם רשימת סרטים העוסקים באוכל: כל אחד מכם יבחר לצפות בסרט אחר: </w:t>
      </w:r>
      <w:proofErr w:type="spellStart"/>
      <w:r w:rsidR="005E32D8">
        <w:rPr>
          <w:rFonts w:hint="cs"/>
          <w:sz w:val="24"/>
          <w:szCs w:val="24"/>
          <w:rtl/>
        </w:rPr>
        <w:t>לילסדה</w:t>
      </w:r>
      <w:proofErr w:type="spellEnd"/>
      <w:r w:rsidR="005E32D8">
        <w:rPr>
          <w:rFonts w:hint="cs"/>
          <w:sz w:val="24"/>
          <w:szCs w:val="24"/>
          <w:rtl/>
        </w:rPr>
        <w:t xml:space="preserve"> (דובר עברית), החגיגה של </w:t>
      </w:r>
      <w:proofErr w:type="spellStart"/>
      <w:r w:rsidR="005E32D8">
        <w:rPr>
          <w:rFonts w:hint="cs"/>
          <w:sz w:val="24"/>
          <w:szCs w:val="24"/>
          <w:rtl/>
        </w:rPr>
        <w:t>באבט</w:t>
      </w:r>
      <w:proofErr w:type="spellEnd"/>
      <w:r w:rsidR="005E32D8">
        <w:rPr>
          <w:rFonts w:hint="cs"/>
          <w:sz w:val="24"/>
          <w:szCs w:val="24"/>
          <w:rtl/>
        </w:rPr>
        <w:t xml:space="preserve">, </w:t>
      </w:r>
      <w:proofErr w:type="spellStart"/>
      <w:r w:rsidR="005E32D8">
        <w:rPr>
          <w:rFonts w:hint="cs"/>
          <w:sz w:val="24"/>
          <w:szCs w:val="24"/>
          <w:rtl/>
        </w:rPr>
        <w:t>טמפופו</w:t>
      </w:r>
      <w:proofErr w:type="spellEnd"/>
      <w:r w:rsidR="005E32D8">
        <w:rPr>
          <w:rFonts w:hint="cs"/>
          <w:sz w:val="24"/>
          <w:szCs w:val="24"/>
          <w:rtl/>
        </w:rPr>
        <w:t xml:space="preserve">, </w:t>
      </w:r>
      <w:proofErr w:type="spellStart"/>
      <w:r w:rsidR="005E32D8">
        <w:rPr>
          <w:rFonts w:hint="cs"/>
          <w:sz w:val="24"/>
          <w:szCs w:val="24"/>
          <w:rtl/>
        </w:rPr>
        <w:t>רטטוי</w:t>
      </w:r>
      <w:proofErr w:type="spellEnd"/>
      <w:r w:rsidR="005E32D8">
        <w:rPr>
          <w:rFonts w:hint="cs"/>
          <w:sz w:val="24"/>
          <w:szCs w:val="24"/>
          <w:rtl/>
        </w:rPr>
        <w:t xml:space="preserve">, </w:t>
      </w:r>
      <w:r w:rsidR="005E32D8">
        <w:rPr>
          <w:b/>
          <w:bCs/>
          <w:color w:val="202122"/>
          <w:sz w:val="21"/>
          <w:szCs w:val="21"/>
          <w:shd w:val="clear" w:color="auto" w:fill="FFFFFF"/>
          <w:rtl/>
        </w:rPr>
        <w:t>גשם של פלאפ</w:t>
      </w:r>
      <w:r w:rsidR="005E32D8">
        <w:rPr>
          <w:rFonts w:hint="cs"/>
          <w:b/>
          <w:bCs/>
          <w:color w:val="202122"/>
          <w:sz w:val="21"/>
          <w:szCs w:val="21"/>
          <w:shd w:val="clear" w:color="auto" w:fill="FFFFFF"/>
          <w:rtl/>
        </w:rPr>
        <w:t xml:space="preserve">ל ( </w:t>
      </w:r>
      <w:r w:rsidR="005E32D8">
        <w:rPr>
          <w:color w:val="202122"/>
          <w:sz w:val="21"/>
          <w:szCs w:val="21"/>
          <w:shd w:val="clear" w:color="auto" w:fill="FFFFFF"/>
        </w:rPr>
        <w:t> </w:t>
      </w:r>
      <w:r w:rsidR="005E32D8">
        <w:rPr>
          <w:b/>
          <w:bCs/>
          <w:color w:val="202122"/>
          <w:sz w:val="21"/>
          <w:szCs w:val="21"/>
          <w:shd w:val="clear" w:color="auto" w:fill="FFFFFF"/>
        </w:rPr>
        <w:t>Cloudy with a Chance of Meatballs</w:t>
      </w:r>
      <w:r w:rsidR="005E32D8">
        <w:rPr>
          <w:rFonts w:hint="cs"/>
          <w:sz w:val="24"/>
          <w:szCs w:val="24"/>
          <w:rtl/>
        </w:rPr>
        <w:t>)</w:t>
      </w:r>
      <w:r>
        <w:rPr>
          <w:rFonts w:hint="cs"/>
          <w:sz w:val="24"/>
          <w:szCs w:val="24"/>
          <w:rtl/>
        </w:rPr>
        <w:t>, ג'ולי וג'וליה, שוקולד, מסע של מאה צעדים.</w:t>
      </w:r>
    </w:p>
    <w:p w:rsidR="005E32D8" w:rsidRDefault="00706DF9" w:rsidP="00F8552E">
      <w:pPr>
        <w:pStyle w:val="CommentText"/>
        <w:numPr>
          <w:ilvl w:val="0"/>
          <w:numId w:val="7"/>
        </w:numPr>
        <w:bidi/>
        <w:spacing w:after="160"/>
        <w:ind w:left="426" w:hanging="426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כתבו תקציר קצר (עד 10 שורות) לסרט. הדגישו בתקציר את חשיבות המזון ותפקידו בסרט.</w:t>
      </w:r>
    </w:p>
    <w:p w:rsidR="00706DF9" w:rsidRPr="005E32D8" w:rsidRDefault="00706DF9" w:rsidP="00F8552E">
      <w:pPr>
        <w:pStyle w:val="CommentText"/>
        <w:numPr>
          <w:ilvl w:val="0"/>
          <w:numId w:val="7"/>
        </w:numPr>
        <w:bidi/>
        <w:spacing w:after="160"/>
        <w:ind w:left="426" w:hanging="426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קראו כל אחד את התקציר של לפחות שניים מחבריכם והעלו שאלות המעניינות אתכם.</w:t>
      </w:r>
    </w:p>
    <w:p w:rsidR="00F8552E" w:rsidRDefault="00706DF9" w:rsidP="00F8552E">
      <w:pPr>
        <w:pStyle w:val="CommentText"/>
        <w:numPr>
          <w:ilvl w:val="0"/>
          <w:numId w:val="7"/>
        </w:numPr>
        <w:bidi/>
        <w:spacing w:after="160"/>
        <w:ind w:left="426" w:hanging="426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דונו בקבוצה - </w:t>
      </w:r>
      <w:r w:rsidR="005E32D8" w:rsidRPr="005E32D8">
        <w:rPr>
          <w:rFonts w:hint="cs"/>
          <w:sz w:val="24"/>
          <w:szCs w:val="24"/>
          <w:rtl/>
        </w:rPr>
        <w:t>מדוע לדעתכם תופש המזון חלק חשוב כל כך ב</w:t>
      </w:r>
      <w:r>
        <w:rPr>
          <w:rFonts w:hint="cs"/>
          <w:sz w:val="24"/>
          <w:szCs w:val="24"/>
          <w:rtl/>
        </w:rPr>
        <w:t xml:space="preserve">אמנות הקולנוע? </w:t>
      </w:r>
    </w:p>
    <w:p w:rsidR="005E32D8" w:rsidRPr="00F8552E" w:rsidRDefault="005E32D8" w:rsidP="00F8552E">
      <w:pPr>
        <w:pStyle w:val="CommentText"/>
        <w:numPr>
          <w:ilvl w:val="0"/>
          <w:numId w:val="7"/>
        </w:numPr>
        <w:bidi/>
        <w:spacing w:after="160"/>
        <w:ind w:left="426" w:hanging="426"/>
        <w:rPr>
          <w:sz w:val="24"/>
          <w:szCs w:val="24"/>
        </w:rPr>
      </w:pPr>
      <w:r w:rsidRPr="00F8552E">
        <w:rPr>
          <w:rFonts w:hint="cs"/>
          <w:sz w:val="24"/>
          <w:szCs w:val="24"/>
          <w:rtl/>
        </w:rPr>
        <w:t xml:space="preserve">נסחו בקצרה "מה למדתם בפעילות זו"? היערכו להצגת  תיאור קצר של תוצרי עבודתכם (כ-5 דקות הצגה) </w:t>
      </w:r>
    </w:p>
    <w:p w:rsidR="005E32D8" w:rsidRPr="005E32D8" w:rsidRDefault="005E32D8" w:rsidP="005E32D8">
      <w:pPr>
        <w:bidi/>
        <w:jc w:val="both"/>
        <w:rPr>
          <w:rFonts w:asciiTheme="minorBidi" w:hAnsiTheme="minorBidi" w:cstheme="minorBidi"/>
          <w:b/>
          <w:sz w:val="24"/>
          <w:szCs w:val="24"/>
          <w:rtl/>
        </w:rPr>
      </w:pPr>
    </w:p>
    <w:p w:rsidR="00494AED" w:rsidRPr="004E2479" w:rsidRDefault="00494AED" w:rsidP="004E2479">
      <w:pPr>
        <w:rPr>
          <w:rFonts w:asciiTheme="minorBidi" w:hAnsiTheme="minorBidi" w:cstheme="minorBidi"/>
          <w:bCs/>
          <w:sz w:val="24"/>
          <w:szCs w:val="24"/>
        </w:rPr>
      </w:pPr>
    </w:p>
    <w:sectPr w:rsidR="00494AED" w:rsidRPr="004E2479" w:rsidSect="00947392">
      <w:pgSz w:w="11909" w:h="16834"/>
      <w:pgMar w:top="1440" w:right="1561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91E"/>
    <w:multiLevelType w:val="hybridMultilevel"/>
    <w:tmpl w:val="E73A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60CCA"/>
    <w:multiLevelType w:val="hybridMultilevel"/>
    <w:tmpl w:val="8DBE1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748DE"/>
    <w:multiLevelType w:val="hybridMultilevel"/>
    <w:tmpl w:val="8DBE1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D2F13"/>
    <w:multiLevelType w:val="hybridMultilevel"/>
    <w:tmpl w:val="8DBE1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F4D64"/>
    <w:multiLevelType w:val="hybridMultilevel"/>
    <w:tmpl w:val="8DBE1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22AC8"/>
    <w:multiLevelType w:val="hybridMultilevel"/>
    <w:tmpl w:val="C8D4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C4995"/>
    <w:multiLevelType w:val="hybridMultilevel"/>
    <w:tmpl w:val="37C4C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708"/>
    <w:rsid w:val="00000108"/>
    <w:rsid w:val="00012927"/>
    <w:rsid w:val="00016585"/>
    <w:rsid w:val="00021678"/>
    <w:rsid w:val="00040546"/>
    <w:rsid w:val="00044C6C"/>
    <w:rsid w:val="00061932"/>
    <w:rsid w:val="0008292F"/>
    <w:rsid w:val="00096E1C"/>
    <w:rsid w:val="000A6576"/>
    <w:rsid w:val="000C2E79"/>
    <w:rsid w:val="000D0AA7"/>
    <w:rsid w:val="000E42A3"/>
    <w:rsid w:val="000F2CBB"/>
    <w:rsid w:val="001204FD"/>
    <w:rsid w:val="00121998"/>
    <w:rsid w:val="001265C3"/>
    <w:rsid w:val="001830B7"/>
    <w:rsid w:val="00187E4B"/>
    <w:rsid w:val="00195E19"/>
    <w:rsid w:val="001B6362"/>
    <w:rsid w:val="001C6342"/>
    <w:rsid w:val="001E0824"/>
    <w:rsid w:val="0020674F"/>
    <w:rsid w:val="002134BC"/>
    <w:rsid w:val="00220B1B"/>
    <w:rsid w:val="00223780"/>
    <w:rsid w:val="002502CA"/>
    <w:rsid w:val="00277E55"/>
    <w:rsid w:val="002835B7"/>
    <w:rsid w:val="002C5669"/>
    <w:rsid w:val="002D25F7"/>
    <w:rsid w:val="002E2A03"/>
    <w:rsid w:val="00306FC4"/>
    <w:rsid w:val="0032617A"/>
    <w:rsid w:val="00326969"/>
    <w:rsid w:val="00347888"/>
    <w:rsid w:val="00372CA6"/>
    <w:rsid w:val="003C737E"/>
    <w:rsid w:val="00471600"/>
    <w:rsid w:val="00474D07"/>
    <w:rsid w:val="00475D99"/>
    <w:rsid w:val="00482756"/>
    <w:rsid w:val="00485505"/>
    <w:rsid w:val="00494AED"/>
    <w:rsid w:val="004A3801"/>
    <w:rsid w:val="004A7ABD"/>
    <w:rsid w:val="004B50B6"/>
    <w:rsid w:val="004E2479"/>
    <w:rsid w:val="004E2E2F"/>
    <w:rsid w:val="00505A27"/>
    <w:rsid w:val="005911E6"/>
    <w:rsid w:val="005C4C1E"/>
    <w:rsid w:val="005E32D8"/>
    <w:rsid w:val="005F238B"/>
    <w:rsid w:val="005F4FE4"/>
    <w:rsid w:val="00607867"/>
    <w:rsid w:val="006130A2"/>
    <w:rsid w:val="00620008"/>
    <w:rsid w:val="00646780"/>
    <w:rsid w:val="0065286A"/>
    <w:rsid w:val="006622C4"/>
    <w:rsid w:val="00682DB2"/>
    <w:rsid w:val="006D56FD"/>
    <w:rsid w:val="00706DF9"/>
    <w:rsid w:val="00761C29"/>
    <w:rsid w:val="007917D8"/>
    <w:rsid w:val="007C0127"/>
    <w:rsid w:val="007C5DB7"/>
    <w:rsid w:val="0081690D"/>
    <w:rsid w:val="00885DE3"/>
    <w:rsid w:val="008B10C7"/>
    <w:rsid w:val="008B68F5"/>
    <w:rsid w:val="008B6FAF"/>
    <w:rsid w:val="008C090F"/>
    <w:rsid w:val="008F28F0"/>
    <w:rsid w:val="009113C1"/>
    <w:rsid w:val="009142E8"/>
    <w:rsid w:val="00917523"/>
    <w:rsid w:val="00922096"/>
    <w:rsid w:val="009327D6"/>
    <w:rsid w:val="00947392"/>
    <w:rsid w:val="00973E46"/>
    <w:rsid w:val="009B02AA"/>
    <w:rsid w:val="009D13C7"/>
    <w:rsid w:val="009D3097"/>
    <w:rsid w:val="00A074A8"/>
    <w:rsid w:val="00A3253A"/>
    <w:rsid w:val="00A32918"/>
    <w:rsid w:val="00A504E8"/>
    <w:rsid w:val="00A75F34"/>
    <w:rsid w:val="00A85C68"/>
    <w:rsid w:val="00AC46BE"/>
    <w:rsid w:val="00AD4FC0"/>
    <w:rsid w:val="00AF05B7"/>
    <w:rsid w:val="00AF4D40"/>
    <w:rsid w:val="00B07D5D"/>
    <w:rsid w:val="00B27FCB"/>
    <w:rsid w:val="00B424D1"/>
    <w:rsid w:val="00B4274A"/>
    <w:rsid w:val="00B73AD8"/>
    <w:rsid w:val="00B84708"/>
    <w:rsid w:val="00B929C1"/>
    <w:rsid w:val="00BB1891"/>
    <w:rsid w:val="00BD6E84"/>
    <w:rsid w:val="00BD7EC8"/>
    <w:rsid w:val="00C46074"/>
    <w:rsid w:val="00C70425"/>
    <w:rsid w:val="00C70A36"/>
    <w:rsid w:val="00C74322"/>
    <w:rsid w:val="00C905DA"/>
    <w:rsid w:val="00C93CD0"/>
    <w:rsid w:val="00C9666F"/>
    <w:rsid w:val="00D04470"/>
    <w:rsid w:val="00D27AE9"/>
    <w:rsid w:val="00D70079"/>
    <w:rsid w:val="00D72AE8"/>
    <w:rsid w:val="00D855D9"/>
    <w:rsid w:val="00D86090"/>
    <w:rsid w:val="00D93951"/>
    <w:rsid w:val="00DE5B3E"/>
    <w:rsid w:val="00E156CC"/>
    <w:rsid w:val="00E33407"/>
    <w:rsid w:val="00E71652"/>
    <w:rsid w:val="00E8375D"/>
    <w:rsid w:val="00E977A6"/>
    <w:rsid w:val="00EC778C"/>
    <w:rsid w:val="00ED371A"/>
    <w:rsid w:val="00F11ECD"/>
    <w:rsid w:val="00F37D7D"/>
    <w:rsid w:val="00F40643"/>
    <w:rsid w:val="00F4126B"/>
    <w:rsid w:val="00F70CC1"/>
    <w:rsid w:val="00F70D3A"/>
    <w:rsid w:val="00F717C0"/>
    <w:rsid w:val="00F8552E"/>
    <w:rsid w:val="00FA7B76"/>
    <w:rsid w:val="00FD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FC220"/>
  <w15:docId w15:val="{8095E733-8626-42CB-9D14-75276A605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Heading2"/>
    <w:next w:val="Normal"/>
    <w:rsid w:val="0081690D"/>
    <w:pPr>
      <w:bidi/>
      <w:jc w:val="center"/>
      <w:outlineLvl w:val="0"/>
    </w:pPr>
    <w:rPr>
      <w:bCs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3">
    <w:name w:val="3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D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DE7"/>
    <w:rPr>
      <w:rFonts w:ascii="Tahoma" w:hAnsi="Tahoma" w:cs="Tahoma"/>
      <w:sz w:val="16"/>
      <w:szCs w:val="16"/>
    </w:rPr>
  </w:style>
  <w:style w:type="table" w:customStyle="1" w:styleId="2">
    <w:name w:val="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40FB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161"/>
    <w:rPr>
      <w:b/>
      <w:bCs/>
      <w:sz w:val="20"/>
      <w:szCs w:val="20"/>
    </w:rPr>
  </w:style>
  <w:style w:type="table" w:customStyle="1" w:styleId="1">
    <w:name w:val="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uiPriority w:val="99"/>
    <w:rsid w:val="0034788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478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val="en-GB" w:bidi="en-US"/>
    </w:rPr>
  </w:style>
  <w:style w:type="character" w:styleId="IntenseEmphasis">
    <w:name w:val="Intense Emphasis"/>
    <w:uiPriority w:val="21"/>
    <w:qFormat/>
    <w:rsid w:val="00347888"/>
    <w:rPr>
      <w:b/>
      <w:bCs/>
      <w:color w:val="1F497D"/>
    </w:rPr>
  </w:style>
  <w:style w:type="character" w:customStyle="1" w:styleId="m-a">
    <w:name w:val="m-a"/>
    <w:rsid w:val="00347888"/>
  </w:style>
  <w:style w:type="paragraph" w:styleId="NoSpacing">
    <w:name w:val="No Spacing"/>
    <w:link w:val="NoSpacingChar"/>
    <w:uiPriority w:val="1"/>
    <w:qFormat/>
    <w:rsid w:val="00016585"/>
    <w:pPr>
      <w:bidi/>
      <w:spacing w:line="240" w:lineRule="auto"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016585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16585"/>
    <w:pPr>
      <w:bidi/>
      <w:spacing w:after="200"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016585"/>
    <w:rPr>
      <w:rFonts w:asciiTheme="minorHAnsi" w:eastAsiaTheme="minorHAnsi" w:hAnsiTheme="minorHAnsi" w:cstheme="minorBidi"/>
    </w:rPr>
  </w:style>
  <w:style w:type="character" w:styleId="Strong">
    <w:name w:val="Strong"/>
    <w:basedOn w:val="DefaultParagraphFont"/>
    <w:uiPriority w:val="22"/>
    <w:qFormat/>
    <w:rsid w:val="00FD26B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40643"/>
    <w:rPr>
      <w:color w:val="800080" w:themeColor="followedHyperlink"/>
      <w:u w:val="single"/>
    </w:rPr>
  </w:style>
  <w:style w:type="character" w:customStyle="1" w:styleId="vjs-control-text">
    <w:name w:val="vjs-control-text"/>
    <w:basedOn w:val="DefaultParagraphFont"/>
    <w:rsid w:val="004A7ABD"/>
  </w:style>
  <w:style w:type="character" w:customStyle="1" w:styleId="mwe-math-mathml-inline">
    <w:name w:val="mwe-math-mathml-inline"/>
    <w:basedOn w:val="DefaultParagraphFont"/>
    <w:rsid w:val="00BD6E84"/>
  </w:style>
  <w:style w:type="paragraph" w:customStyle="1" w:styleId="heading20">
    <w:name w:val="heading2"/>
    <w:basedOn w:val="Heading2"/>
    <w:rsid w:val="00FA7B76"/>
    <w:pPr>
      <w:bidi/>
      <w:jc w:val="both"/>
    </w:pPr>
    <w:rPr>
      <w:rFonts w:asciiTheme="minorBidi" w:hAnsiTheme="minorBidi" w:cstheme="minorBidi"/>
      <w:bCs/>
      <w:sz w:val="28"/>
      <w:szCs w:val="28"/>
    </w:rPr>
  </w:style>
  <w:style w:type="paragraph" w:customStyle="1" w:styleId="heading30">
    <w:name w:val="heading3"/>
    <w:basedOn w:val="Heading3"/>
    <w:rsid w:val="00FA7B76"/>
    <w:pPr>
      <w:bidi/>
      <w:jc w:val="both"/>
    </w:pPr>
    <w:rPr>
      <w:rFonts w:asciiTheme="minorBidi" w:hAnsiTheme="minorBidi" w:cstheme="minorBidi"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F8552E"/>
    <w:pPr>
      <w:bidi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8552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52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8552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3649">
          <w:marLeft w:val="0"/>
          <w:marRight w:val="9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112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246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8434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0552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0599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8047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3632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588">
          <w:marLeft w:val="0"/>
          <w:marRight w:val="17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383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95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524">
          <w:marLeft w:val="0"/>
          <w:marRight w:val="17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46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0231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727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1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7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9338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99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19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4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89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9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0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9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5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3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15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2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he.wikipedia.org/wiki/%D7%9E%D7%A9%D7%A7%D7%9C_(%D7%A4%D7%99%D7%96%D7%99%D7%A7%D7%94)" TargetMode="External"/><Relationship Id="rId18" Type="http://schemas.openxmlformats.org/officeDocument/2006/relationships/hyperlink" Target="https://chemcenter.weizmann.ac.il/?CategoryID=247&amp;ArticleID=5761" TargetMode="External"/><Relationship Id="rId26" Type="http://schemas.openxmlformats.org/officeDocument/2006/relationships/hyperlink" Target="https://davidson.weizmann.ac.il/online/askexpert/%D7%94%D7%90%D7%9D-%D7%A9%D7%95%D7%9E%D7%9F-%D7%91%D7%90%D7%9E%D7%AA-%D7%A8%D7%A2-%D7%9C%D7%A0%D7%95" TargetMode="External"/><Relationship Id="rId39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hyperlink" Target="https://davidson.weizmann.ac.il/videos/online/maagarmada/chemistry/%D7%94%D7%97%D7%9C%D7%91%D7%95%D7%A0%D7%99%D7%9D" TargetMode="External"/><Relationship Id="rId34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he.wikipedia.org/wiki/%D7%91%D7%9F_%D7%90%D7%93%D7%9D" TargetMode="External"/><Relationship Id="rId17" Type="http://schemas.openxmlformats.org/officeDocument/2006/relationships/hyperlink" Target="https://www.motnet.proj.ac.il/blog/2019/07/07/%d7%a1%d7%a8%d7%98%d7%95%d7%9f-%d7%91%d7%a0%d7%95%d7%a9%d7%90-%d7%9e%d7%96%d7%95%d7%9f-%d7%aa%d7%96%d7%95%d7%a0%d7%94-%d7%95%d7%90%d7%a0%d7%a8%d7%92%d7%99%d7%94/" TargetMode="External"/><Relationship Id="rId25" Type="http://schemas.openxmlformats.org/officeDocument/2006/relationships/hyperlink" Target="https://davidson.weizmann.ac.il/online/askexpert/%D7%9E%D7%94-%D7%94%D7%94%D7%91%D7%93%D7%9C-%D7%91%D7%99%D7%9F-%D7%A9%D7%95%D7%9E%D7%9F-%D7%A8%D7%95%D7%95%D7%99-%D7%A9%D7%95%D7%9E%D7%9F-%D7%9C%D7%90-%D7%A8%D7%95%D7%95%D7%99-%D7%95%D7%A9%D7%95%D7%9E%D7%9F-%D7%98%D7%A8%D7%A0%D7%A1-%D7%90%D7%99%D7%99%D7%9C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healthnutrition.weizmann.ac.il/Questionnair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davidson.weizmann.ac.il/videos/online/maagarmada/med_and_physiol/%D7%95%D7%99%D7%98%D7%9E%D7%99%D7%A0%D7%99%D7%9D-%D7%9C%D7%9E%D7%94-%D7%9B%D7%9E%D7%94-%D7%95%D7%90%D7%99%D7%9A" TargetMode="Externa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e.wikipedia.org/wiki/%D7%9E%D7%93%D7%93" TargetMode="External"/><Relationship Id="rId24" Type="http://schemas.openxmlformats.org/officeDocument/2006/relationships/hyperlink" Target="https://davidson.weizmann.ac.il/online/maagarmada/chemistry/%D7%A9%D7%95%D7%9E%D7%A0%D7%99%D7%9D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he.wikipedia.org/wiki/%D7%AA%D7%AA_%D7%9E%D7%A9%D7%A7%D7%9C" TargetMode="External"/><Relationship Id="rId23" Type="http://schemas.openxmlformats.org/officeDocument/2006/relationships/hyperlink" Target="https://davidson.weizmann.ac.il/videos/online/maagarmada/med_and_physiol/%D7%94%D7%90%D7%99%D7%A0%D7%A1%D7%95%D7%9C%D7%99%D7%9F-%D7%9B%D7%9E%D7%95%D7%93%D7%9C-%D7%9C%D7%AA%D7%A7%D7%A9%D7%95%D7%A8%D7%AA-%D7%91%D7%99%D7%9F-%D7%AA%D7%90%D7%99%D7%AA" TargetMode="External"/><Relationship Id="rId28" Type="http://schemas.openxmlformats.org/officeDocument/2006/relationships/hyperlink" Target="https://www.motnet.proj.ac.il/wp-content/uploads/2017/04/%D7%99%D7%97%D7%99%D7%93%D7%94-%D7%9C%D7%94%D7%95%D7%A8%D7%90%D7%94-%D7%91%D7%A9%D7%A2%D7%94-%D7%A4%D7%A8%D7%98%D7%A0%D7%99%D7%AA-%D7%91%D7%A0%D7%95%D7%A9%D7%90-%D7%9E%D7%A8%D7%9B%D7%99%D7%91%D7%99-%D7%94%D7%9E%D7%96%D7%95%D7%9F.pdf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healthnutrition.weizmann.ac.il/FoodCards" TargetMode="External"/><Relationship Id="rId31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mymodernmet.com/sweetgreen-school-lunches-around-the-world/?fbclid=IwAR1M1gda1AQDKgoeLjMDrmrQOP7JDJpjTkau_H9iXfl0ISjmAMbQr7X5pu8" TargetMode="External"/><Relationship Id="rId14" Type="http://schemas.openxmlformats.org/officeDocument/2006/relationships/hyperlink" Target="https://he.wikipedia.org/wiki/%D7%94%D7%A9%D7%9E%D7%A0%D7%94" TargetMode="External"/><Relationship Id="rId22" Type="http://schemas.openxmlformats.org/officeDocument/2006/relationships/hyperlink" Target="https://davidson.weizmann.ac.il/videos/online/maagarmada/life_sci/%D7%9B%D7%95%D7%9C%D7%A1%D7%98%D7%A8%D7%95%D7%9C-%D7%95%D7%A1%D7%98%D7%A8%D7%95%D7%9C-%D7%A6%D7%9E%D7%97%D7%99" TargetMode="External"/><Relationship Id="rId27" Type="http://schemas.openxmlformats.org/officeDocument/2006/relationships/hyperlink" Target="https://davidson.weizmann.ac.il/online/maagarmada/chemistry/%D7%94%D7%A4%D7%97%D7%9E%D7%99%D7%9E%D7%95%D7%AA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ggYHUvom3/CfOwCAfrh3VNzi1Q==">AMUW2mX2BBIBvsW/sxAGJfxzmBj0tmKXGtx8wLzbiKu+0lFXDUYAwca5FcXOqDCF2KzTf1IDGG5H69jUI4QXXW1STHpnQ8ANLD8qYghIq/3aJvvRtE6ywbnf+ovxb4LJeSTTCdQaHrBbBmdC7wZNXMxPg/q0hDix5S7IUaIXAzGl20wbA4lAwWFLeeth4N3ydT/hMCy6Nw5693CGlIjVsrHVBUkJqo87fQ==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65F605-5A75-410F-B3B2-A68382B1A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3217</Words>
  <Characters>18340</Characters>
  <Application>Microsoft Office Word</Application>
  <DocSecurity>0</DocSecurity>
  <Lines>152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admibm</dc:creator>
  <cp:keywords/>
  <dc:description/>
  <cp:lastModifiedBy>Orr Bar-Joseph</cp:lastModifiedBy>
  <cp:revision>4</cp:revision>
  <cp:lastPrinted>2020-08-11T12:46:00Z</cp:lastPrinted>
  <dcterms:created xsi:type="dcterms:W3CDTF">2022-05-10T08:10:00Z</dcterms:created>
  <dcterms:modified xsi:type="dcterms:W3CDTF">2022-05-10T08:18:00Z</dcterms:modified>
</cp:coreProperties>
</file>