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80" w:rsidRDefault="00B06680" w:rsidP="00B06680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804419" w:rsidRPr="00C76E47" w:rsidRDefault="00B06680" w:rsidP="00C76E47">
      <w:pPr>
        <w:pStyle w:val="Heading1"/>
        <w:rPr>
          <w:rtl/>
        </w:rPr>
      </w:pPr>
      <w:r w:rsidRPr="00C76E47">
        <w:rPr>
          <w:rFonts w:hint="cs"/>
          <w:rtl/>
        </w:rPr>
        <w:t>חקר</w:t>
      </w:r>
      <w:r w:rsidR="002F0C71" w:rsidRPr="00C76E47">
        <w:rPr>
          <w:rFonts w:hint="cs"/>
          <w:rtl/>
        </w:rPr>
        <w:t xml:space="preserve"> </w:t>
      </w:r>
      <w:r w:rsidR="00804419" w:rsidRPr="00C76E47">
        <w:rPr>
          <w:rFonts w:hint="cs"/>
          <w:rtl/>
        </w:rPr>
        <w:t xml:space="preserve">דילמות ציפורים ואנשים </w:t>
      </w:r>
      <w:r w:rsidRPr="00C76E47">
        <w:rPr>
          <w:rtl/>
        </w:rPr>
        <w:t>–</w:t>
      </w:r>
      <w:r w:rsidR="00804419" w:rsidRPr="00C76E47">
        <w:rPr>
          <w:rFonts w:hint="cs"/>
          <w:rtl/>
        </w:rPr>
        <w:t xml:space="preserve"> </w:t>
      </w:r>
      <w:r w:rsidRPr="00C76E47">
        <w:rPr>
          <w:rFonts w:hint="cs"/>
          <w:rtl/>
        </w:rPr>
        <w:t>רקע ראשוני</w:t>
      </w:r>
      <w:r w:rsidR="00EE1764" w:rsidRPr="00C76E47">
        <w:rPr>
          <w:rFonts w:hint="cs"/>
          <w:rtl/>
        </w:rPr>
        <w:t xml:space="preserve"> וכיווני חקר</w:t>
      </w:r>
    </w:p>
    <w:p w:rsidR="00EE3FDF" w:rsidRDefault="008D4A36" w:rsidP="00EE3FDF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DC3A68">
        <w:rPr>
          <w:rFonts w:asciiTheme="minorBidi" w:hAnsiTheme="minorBidi"/>
          <w:sz w:val="16"/>
          <w:szCs w:val="16"/>
          <w:rtl/>
        </w:rPr>
        <w:br/>
      </w:r>
      <w:r w:rsidR="00804419">
        <w:rPr>
          <w:rFonts w:asciiTheme="minorBidi" w:hAnsiTheme="minorBidi" w:hint="cs"/>
          <w:sz w:val="24"/>
          <w:szCs w:val="24"/>
          <w:rtl/>
        </w:rPr>
        <w:t xml:space="preserve">שטחה של מדינת ישראל עשיר במיוחד </w:t>
      </w:r>
      <w:r w:rsidR="00B06680">
        <w:rPr>
          <w:rFonts w:asciiTheme="minorBidi" w:hAnsiTheme="minorBidi" w:hint="cs"/>
          <w:sz w:val="24"/>
          <w:szCs w:val="24"/>
          <w:rtl/>
        </w:rPr>
        <w:t>במספר ובמגוון ה</w:t>
      </w:r>
      <w:r w:rsidR="00804419">
        <w:rPr>
          <w:rFonts w:asciiTheme="minorBidi" w:hAnsiTheme="minorBidi" w:hint="cs"/>
          <w:sz w:val="24"/>
          <w:szCs w:val="24"/>
          <w:rtl/>
        </w:rPr>
        <w:t>ציפורים. 540 מינים של ציפורים זוהו עד כה בישראל (מתוך כ</w:t>
      </w:r>
      <w:r w:rsidR="00B06680">
        <w:rPr>
          <w:rFonts w:asciiTheme="minorBidi" w:hAnsiTheme="minorBidi" w:hint="cs"/>
          <w:sz w:val="24"/>
          <w:szCs w:val="24"/>
          <w:rtl/>
        </w:rPr>
        <w:t>-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9800 מינים הקיימים בעולם), למעלה מחצי מיליארד ציפורים חולפות בישראל בתקופות הנדידה, בסתיו </w:t>
      </w:r>
      <w:r w:rsidR="00B06680">
        <w:rPr>
          <w:rFonts w:asciiTheme="minorBidi" w:hAnsiTheme="minorBidi" w:hint="cs"/>
          <w:sz w:val="24"/>
          <w:szCs w:val="24"/>
          <w:rtl/>
        </w:rPr>
        <w:t>בדרכן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 מאירו</w:t>
      </w:r>
      <w:bookmarkStart w:id="0" w:name="_GoBack"/>
      <w:bookmarkEnd w:id="0"/>
      <w:r w:rsidR="00804419">
        <w:rPr>
          <w:rFonts w:asciiTheme="minorBidi" w:hAnsiTheme="minorBidi" w:hint="cs"/>
          <w:sz w:val="24"/>
          <w:szCs w:val="24"/>
          <w:rtl/>
        </w:rPr>
        <w:t>פה לאפריקה ו</w:t>
      </w:r>
      <w:r w:rsidR="00B06680">
        <w:rPr>
          <w:rFonts w:asciiTheme="minorBidi" w:hAnsiTheme="minorBidi" w:hint="cs"/>
          <w:sz w:val="24"/>
          <w:szCs w:val="24"/>
          <w:rtl/>
        </w:rPr>
        <w:t>ב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אביב </w:t>
      </w:r>
      <w:r w:rsidR="00B06680">
        <w:rPr>
          <w:rFonts w:asciiTheme="minorBidi" w:hAnsiTheme="minorBidi" w:hint="cs"/>
          <w:sz w:val="24"/>
          <w:szCs w:val="24"/>
          <w:rtl/>
        </w:rPr>
        <w:t xml:space="preserve">בחזרתן לאירופה. 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מלבדן יש עשרות אלפי ציפורים יציבות בישראל שאינן נודדות.  </w:t>
      </w:r>
    </w:p>
    <w:p w:rsidR="00EE3FDF" w:rsidRDefault="00EE3FDF" w:rsidP="005818A2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צפיפות האוכלוסין בישראל גדולה, כ</w:t>
      </w:r>
      <w:r w:rsidR="005818A2">
        <w:rPr>
          <w:rFonts w:asciiTheme="minorBidi" w:hAnsiTheme="minorBidi" w:hint="cs"/>
          <w:sz w:val="24"/>
          <w:szCs w:val="24"/>
          <w:rtl/>
        </w:rPr>
        <w:t>-9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מליון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איש על שטח יחסית קטן, מחצית מהשטח לנפש בשוויץ כדוגמא למדינות באירופה. לכן, 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המרחב המשותף </w:t>
      </w:r>
      <w:r>
        <w:rPr>
          <w:rFonts w:asciiTheme="minorBidi" w:hAnsiTheme="minorBidi" w:hint="cs"/>
          <w:sz w:val="24"/>
          <w:szCs w:val="24"/>
          <w:rtl/>
        </w:rPr>
        <w:t xml:space="preserve">הקיים </w:t>
      </w:r>
      <w:r w:rsidR="00804419">
        <w:rPr>
          <w:rFonts w:asciiTheme="minorBidi" w:hAnsiTheme="minorBidi" w:hint="cs"/>
          <w:sz w:val="24"/>
          <w:szCs w:val="24"/>
          <w:rtl/>
        </w:rPr>
        <w:t>לציפורים ואנשים בארצנו הקטנה יוצר לא פעם קונפליקטים ודילמות</w:t>
      </w:r>
      <w:r>
        <w:rPr>
          <w:rFonts w:asciiTheme="minorBidi" w:hAnsiTheme="minorBidi" w:hint="cs"/>
          <w:sz w:val="24"/>
          <w:szCs w:val="24"/>
          <w:rtl/>
        </w:rPr>
        <w:t xml:space="preserve">. קונפליקטים כאלו חמורים בחלקם וכרוכים </w:t>
      </w:r>
      <w:r w:rsidR="00804419">
        <w:rPr>
          <w:rFonts w:asciiTheme="minorBidi" w:hAnsiTheme="minorBidi" w:hint="cs"/>
          <w:sz w:val="24"/>
          <w:szCs w:val="24"/>
          <w:rtl/>
        </w:rPr>
        <w:t>באובדן חיים לשני הצדדים</w:t>
      </w:r>
      <w:r>
        <w:rPr>
          <w:rFonts w:asciiTheme="minorBidi" w:hAnsiTheme="minorBidi" w:hint="cs"/>
          <w:sz w:val="24"/>
          <w:szCs w:val="24"/>
          <w:rtl/>
        </w:rPr>
        <w:t xml:space="preserve">, כמו 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במקרה של התנגשות בין ציפורים וכלי טיס,  או </w:t>
      </w:r>
      <w:r>
        <w:rPr>
          <w:rFonts w:asciiTheme="minorBidi" w:hAnsiTheme="minorBidi" w:hint="cs"/>
          <w:sz w:val="24"/>
          <w:szCs w:val="24"/>
          <w:rtl/>
        </w:rPr>
        <w:t xml:space="preserve">גורמים </w:t>
      </w:r>
      <w:r w:rsidR="00804419">
        <w:rPr>
          <w:rFonts w:asciiTheme="minorBidi" w:hAnsiTheme="minorBidi" w:hint="cs"/>
          <w:sz w:val="24"/>
          <w:szCs w:val="24"/>
          <w:rtl/>
        </w:rPr>
        <w:t>להפסדים כספיים גדולים כמו במקרה של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804419" w:rsidRPr="00EE3FDF">
        <w:rPr>
          <w:rFonts w:asciiTheme="minorBidi" w:hAnsiTheme="minorBidi" w:hint="cs"/>
          <w:sz w:val="24"/>
          <w:szCs w:val="24"/>
          <w:rtl/>
        </w:rPr>
        <w:t>שקנאים שעוצרים בבריכות דגים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 במהלך 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נדידה ומרוקנים אותן מדגים, או </w:t>
      </w:r>
      <w:r>
        <w:rPr>
          <w:rFonts w:asciiTheme="minorBidi" w:hAnsiTheme="minorBidi" w:hint="cs"/>
          <w:sz w:val="24"/>
          <w:szCs w:val="24"/>
          <w:rtl/>
        </w:rPr>
        <w:t xml:space="preserve">מסבים 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עוגמת נפש כמו במקרה של </w:t>
      </w:r>
      <w:r>
        <w:rPr>
          <w:rFonts w:asciiTheme="minorBidi" w:hAnsiTheme="minorBidi" w:hint="cs"/>
          <w:sz w:val="24"/>
          <w:szCs w:val="24"/>
          <w:rtl/>
        </w:rPr>
        <w:t xml:space="preserve">לכלוך על מכוניות מלשלשת ציפורים. </w:t>
      </w:r>
    </w:p>
    <w:p w:rsidR="00804419" w:rsidRDefault="00EE3FDF" w:rsidP="00FD07D2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בדיון על הדילמות הנ"ל עולה תמיד ה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פן 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="00804419">
        <w:rPr>
          <w:rFonts w:asciiTheme="minorBidi" w:hAnsiTheme="minorBidi" w:hint="cs"/>
          <w:sz w:val="24"/>
          <w:szCs w:val="24"/>
          <w:rtl/>
        </w:rPr>
        <w:t>מוסרי</w:t>
      </w:r>
      <w:r w:rsidR="005818A2">
        <w:rPr>
          <w:rFonts w:asciiTheme="minorBidi" w:hAnsiTheme="minorBidi" w:hint="cs"/>
          <w:sz w:val="24"/>
          <w:szCs w:val="24"/>
          <w:rtl/>
        </w:rPr>
        <w:t xml:space="preserve"> </w:t>
      </w:r>
      <w:r w:rsidR="00804419">
        <w:rPr>
          <w:rFonts w:asciiTheme="minorBidi" w:hAnsiTheme="minorBidi" w:hint="cs"/>
          <w:sz w:val="24"/>
          <w:szCs w:val="24"/>
          <w:rtl/>
        </w:rPr>
        <w:t>- עד כמה נכון לבני האדם</w:t>
      </w:r>
      <w:r w:rsidR="005818A2">
        <w:rPr>
          <w:rFonts w:asciiTheme="minorBidi" w:hAnsiTheme="minorBidi" w:hint="cs"/>
          <w:sz w:val="24"/>
          <w:szCs w:val="24"/>
          <w:rtl/>
        </w:rPr>
        <w:t xml:space="preserve"> לפגוע בציפורים שגורמות למפגע? 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או עד כמה </w:t>
      </w:r>
      <w:r w:rsidR="0070764E">
        <w:rPr>
          <w:rFonts w:asciiTheme="minorBidi" w:hAnsiTheme="minorBidi" w:hint="cs"/>
          <w:sz w:val="24"/>
          <w:szCs w:val="24"/>
          <w:rtl/>
        </w:rPr>
        <w:t>עלינו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 להתחשב באורחות חיי הציפורים ולהשקיע במניעת 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="00804419">
        <w:rPr>
          <w:rFonts w:asciiTheme="minorBidi" w:hAnsiTheme="minorBidi" w:hint="cs"/>
          <w:sz w:val="24"/>
          <w:szCs w:val="24"/>
          <w:rtl/>
        </w:rPr>
        <w:t>פגיע</w:t>
      </w:r>
      <w:r w:rsidR="0070764E">
        <w:rPr>
          <w:rFonts w:asciiTheme="minorBidi" w:hAnsiTheme="minorBidi" w:hint="cs"/>
          <w:sz w:val="24"/>
          <w:szCs w:val="24"/>
          <w:rtl/>
        </w:rPr>
        <w:t>ות השונות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 בהן</w:t>
      </w:r>
      <w:r w:rsidR="00FD07D2">
        <w:rPr>
          <w:rFonts w:asciiTheme="minorBidi" w:hAnsiTheme="minorBidi" w:hint="cs"/>
          <w:sz w:val="24"/>
          <w:szCs w:val="24"/>
          <w:rtl/>
        </w:rPr>
        <w:t xml:space="preserve">? </w:t>
      </w:r>
      <w:r w:rsidR="00B92EFE">
        <w:rPr>
          <w:rFonts w:asciiTheme="minorBidi" w:hAnsiTheme="minorBidi" w:hint="cs"/>
          <w:sz w:val="24"/>
          <w:szCs w:val="24"/>
          <w:rtl/>
        </w:rPr>
        <w:t xml:space="preserve">פגיעות </w:t>
      </w:r>
      <w:r w:rsidR="00804419">
        <w:rPr>
          <w:rFonts w:asciiTheme="minorBidi" w:hAnsiTheme="minorBidi" w:hint="cs"/>
          <w:sz w:val="24"/>
          <w:szCs w:val="24"/>
          <w:rtl/>
        </w:rPr>
        <w:t>כמו התחשמלות ציפורים מקווי מתח גבוה</w:t>
      </w:r>
      <w:r w:rsidR="0070764E">
        <w:rPr>
          <w:rFonts w:asciiTheme="minorBidi" w:hAnsiTheme="minorBidi" w:hint="cs"/>
          <w:sz w:val="24"/>
          <w:szCs w:val="24"/>
          <w:rtl/>
        </w:rPr>
        <w:t>,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 </w:t>
      </w:r>
      <w:r w:rsidR="00B92EFE">
        <w:rPr>
          <w:rFonts w:asciiTheme="minorBidi" w:hAnsiTheme="minorBidi" w:hint="cs"/>
          <w:sz w:val="24"/>
          <w:szCs w:val="24"/>
          <w:rtl/>
        </w:rPr>
        <w:t xml:space="preserve">או </w:t>
      </w:r>
      <w:r w:rsidR="00FD07D2" w:rsidRPr="00FD07D2">
        <w:rPr>
          <w:rFonts w:asciiTheme="minorBidi" w:hAnsiTheme="minorBidi" w:hint="cs"/>
          <w:sz w:val="24"/>
          <w:szCs w:val="24"/>
          <w:rtl/>
        </w:rPr>
        <w:t xml:space="preserve">בלבול של ציפורים שנודדות בלילה מעל </w:t>
      </w:r>
      <w:r w:rsidR="00FD07D2">
        <w:rPr>
          <w:rFonts w:asciiTheme="minorBidi" w:hAnsiTheme="minorBidi" w:hint="cs"/>
          <w:sz w:val="24"/>
          <w:szCs w:val="24"/>
          <w:rtl/>
        </w:rPr>
        <w:t>בניינים גבוהים מוארים ב</w:t>
      </w:r>
      <w:r w:rsidR="00FD07D2" w:rsidRPr="00FD07D2">
        <w:rPr>
          <w:rFonts w:asciiTheme="minorBidi" w:hAnsiTheme="minorBidi" w:hint="cs"/>
          <w:sz w:val="24"/>
          <w:szCs w:val="24"/>
          <w:rtl/>
        </w:rPr>
        <w:t>ערים (זיהום אור),</w:t>
      </w:r>
      <w:r w:rsidR="00FD07D2">
        <w:rPr>
          <w:rFonts w:asciiTheme="minorBidi" w:hAnsiTheme="minorBidi" w:hint="cs"/>
          <w:sz w:val="24"/>
          <w:szCs w:val="24"/>
          <w:rtl/>
        </w:rPr>
        <w:t xml:space="preserve"> 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או פגיעה בעופות </w:t>
      </w:r>
      <w:r w:rsidR="0070764E">
        <w:rPr>
          <w:rFonts w:asciiTheme="minorBidi" w:hAnsiTheme="minorBidi" w:hint="cs"/>
          <w:sz w:val="24"/>
          <w:szCs w:val="24"/>
          <w:rtl/>
        </w:rPr>
        <w:t>דואים</w:t>
      </w:r>
      <w:r w:rsidR="00BA4291">
        <w:rPr>
          <w:rFonts w:asciiTheme="minorBidi" w:hAnsiTheme="minorBidi" w:hint="cs"/>
          <w:sz w:val="24"/>
          <w:szCs w:val="24"/>
          <w:rtl/>
        </w:rPr>
        <w:t xml:space="preserve"> </w:t>
      </w:r>
      <w:r w:rsidR="00804419">
        <w:rPr>
          <w:rFonts w:asciiTheme="minorBidi" w:hAnsiTheme="minorBidi" w:hint="cs"/>
          <w:sz w:val="24"/>
          <w:szCs w:val="24"/>
          <w:rtl/>
        </w:rPr>
        <w:t xml:space="preserve">על ידי </w:t>
      </w:r>
      <w:r w:rsidR="00804419" w:rsidRPr="00BA4291">
        <w:rPr>
          <w:rFonts w:asciiTheme="minorBidi" w:hAnsiTheme="minorBidi" w:hint="cs"/>
          <w:sz w:val="24"/>
          <w:szCs w:val="24"/>
          <w:rtl/>
        </w:rPr>
        <w:t>טורבינות רוח</w:t>
      </w:r>
      <w:r w:rsidR="00FD07D2">
        <w:rPr>
          <w:rFonts w:asciiTheme="minorBidi" w:hAnsiTheme="minorBidi" w:hint="cs"/>
          <w:sz w:val="24"/>
          <w:szCs w:val="24"/>
          <w:rtl/>
        </w:rPr>
        <w:t>.</w:t>
      </w:r>
    </w:p>
    <w:p w:rsidR="00DC3A68" w:rsidRDefault="00C76E47" w:rsidP="00BA429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0D8C1A" wp14:editId="4AC49404">
                <wp:simplePos x="0" y="0"/>
                <wp:positionH relativeFrom="column">
                  <wp:posOffset>2418715</wp:posOffset>
                </wp:positionH>
                <wp:positionV relativeFrom="paragraph">
                  <wp:posOffset>130810</wp:posOffset>
                </wp:positionV>
                <wp:extent cx="1266825" cy="600075"/>
                <wp:effectExtent l="0" t="0" r="28575" b="28575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394" w:rsidRDefault="0064171A" w:rsidP="000C5394">
                            <w:r>
                              <w:fldChar w:fldCharType="begin"/>
                            </w:r>
                            <w:r>
                              <w:instrText xml:space="preserve"> HYPERLINK "https://www.youtube.com/watch?v=SafLp-l73_U" 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="000C5394" w:rsidRPr="008D4A36">
                              <w:rPr>
                                <w:rStyle w:val="Hyperlink"/>
                                <w:rFonts w:asciiTheme="minorBidi" w:hAnsiTheme="minorBidi" w:hint="cs"/>
                                <w:rtl/>
                              </w:rPr>
                              <w:t>דררות</w:t>
                            </w:r>
                            <w:proofErr w:type="spellEnd"/>
                            <w:r w:rsidR="000C5394" w:rsidRPr="008D4A36">
                              <w:rPr>
                                <w:rStyle w:val="Hyperlink"/>
                                <w:rFonts w:asciiTheme="minorBidi" w:hAnsiTheme="minorBidi" w:hint="cs"/>
                                <w:rtl/>
                              </w:rPr>
                              <w:t xml:space="preserve"> או </w:t>
                            </w:r>
                            <w:r w:rsidR="000C5394" w:rsidRPr="008D4A36">
                              <w:rPr>
                                <w:rStyle w:val="Hyperlink"/>
                                <w:rFonts w:asciiTheme="minorBidi" w:hAnsiTheme="minorBidi" w:hint="cs"/>
                                <w:rtl/>
                              </w:rPr>
                              <w:t>חקלאים?</w:t>
                            </w:r>
                            <w:r>
                              <w:rPr>
                                <w:rStyle w:val="Hyperlink"/>
                                <w:rFonts w:asciiTheme="minorBidi" w:hAnsiTheme="minorBidi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0D8C1A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left:0;text-align:left;margin-left:190.45pt;margin-top:10.3pt;width:99.75pt;height:47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" fillcolor="white [3201]" strokeweight=".5pt">
                <v:textbox>
                  <w:txbxContent>
                    <w:p w:rsidR="000C5394" w:rsidRDefault="0064171A" w:rsidP="000C5394">
                      <w:r>
                        <w:fldChar w:fldCharType="begin"/>
                      </w:r>
                      <w:r>
                        <w:instrText xml:space="preserve"> HYPERLINK "https://www.youtube.com/watch?v=SafLp-l73_U" </w:instrText>
                      </w:r>
                      <w:r>
                        <w:fldChar w:fldCharType="separate"/>
                      </w:r>
                      <w:proofErr w:type="spellStart"/>
                      <w:r w:rsidR="000C5394" w:rsidRPr="008D4A36">
                        <w:rPr>
                          <w:rStyle w:val="Hyperlink"/>
                          <w:rFonts w:asciiTheme="minorBidi" w:hAnsiTheme="minorBidi" w:hint="cs"/>
                          <w:rtl/>
                        </w:rPr>
                        <w:t>דררות</w:t>
                      </w:r>
                      <w:proofErr w:type="spellEnd"/>
                      <w:r w:rsidR="000C5394" w:rsidRPr="008D4A36">
                        <w:rPr>
                          <w:rStyle w:val="Hyperlink"/>
                          <w:rFonts w:asciiTheme="minorBidi" w:hAnsiTheme="minorBidi" w:hint="cs"/>
                          <w:rtl/>
                        </w:rPr>
                        <w:t xml:space="preserve"> או </w:t>
                      </w:r>
                      <w:r w:rsidR="000C5394" w:rsidRPr="008D4A36">
                        <w:rPr>
                          <w:rStyle w:val="Hyperlink"/>
                          <w:rFonts w:asciiTheme="minorBidi" w:hAnsiTheme="minorBidi" w:hint="cs"/>
                          <w:rtl/>
                        </w:rPr>
                        <w:t>חקלאים?</w:t>
                      </w:r>
                      <w:r>
                        <w:rPr>
                          <w:rStyle w:val="Hyperlink"/>
                          <w:rFonts w:asciiTheme="minorBidi" w:hAnsiTheme="minorBidi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6F3DBC" wp14:editId="30A03ECC">
                <wp:simplePos x="0" y="0"/>
                <wp:positionH relativeFrom="column">
                  <wp:posOffset>4257675</wp:posOffset>
                </wp:positionH>
                <wp:positionV relativeFrom="paragraph">
                  <wp:posOffset>121285</wp:posOffset>
                </wp:positionV>
                <wp:extent cx="1828800" cy="600075"/>
                <wp:effectExtent l="0" t="0" r="19050" b="2857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394" w:rsidRDefault="0064171A">
                            <w:hyperlink r:id="rId6" w:history="1">
                              <w:r w:rsidR="000C5394" w:rsidRPr="002F0C71">
                                <w:rPr>
                                  <w:rStyle w:val="Hyperlink"/>
                                  <w:rFonts w:hint="cs"/>
                                  <w:noProof/>
                                  <w:rtl/>
                                </w:rPr>
                                <w:t>מכה מ</w:t>
                              </w:r>
                              <w:r w:rsidR="000C5394" w:rsidRPr="002F0C71">
                                <w:rPr>
                                  <w:rStyle w:val="Hyperlink"/>
                                  <w:rFonts w:hint="cs"/>
                                  <w:noProof/>
                                  <w:rtl/>
                                </w:rPr>
                                <w:t>שמים: שקנאים מרוקנים את הבריכות הדגים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F3DBC" id="תיבת טקסט 7" o:spid="_x0000_s1027" type="#_x0000_t202" style="position:absolute;left:0;text-align:left;margin-left:335.25pt;margin-top:9.55pt;width:2in;height:47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" fillcolor="white [3201]" strokeweight=".5pt">
                <v:textbox>
                  <w:txbxContent>
                    <w:p w:rsidR="000C5394" w:rsidRDefault="0064171A">
                      <w:hyperlink r:id="rId7" w:history="1">
                        <w:r w:rsidR="000C5394" w:rsidRPr="002F0C71">
                          <w:rPr>
                            <w:rStyle w:val="Hyperlink"/>
                            <w:rFonts w:hint="cs"/>
                            <w:noProof/>
                            <w:rtl/>
                          </w:rPr>
                          <w:t>מכה מ</w:t>
                        </w:r>
                        <w:r w:rsidR="000C5394" w:rsidRPr="002F0C71">
                          <w:rPr>
                            <w:rStyle w:val="Hyperlink"/>
                            <w:rFonts w:hint="cs"/>
                            <w:noProof/>
                            <w:rtl/>
                          </w:rPr>
                          <w:t>שמים: שקנאים מרוקנים את הבריכות הדגים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818A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EEE514" wp14:editId="1CD6F73A">
                <wp:simplePos x="0" y="0"/>
                <wp:positionH relativeFrom="column">
                  <wp:posOffset>238125</wp:posOffset>
                </wp:positionH>
                <wp:positionV relativeFrom="paragraph">
                  <wp:posOffset>149860</wp:posOffset>
                </wp:positionV>
                <wp:extent cx="1562100" cy="561975"/>
                <wp:effectExtent l="0" t="0" r="19050" b="28575"/>
                <wp:wrapSquare wrapText="bothSides"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5394" w:rsidRPr="00C47290" w:rsidRDefault="000C5394" w:rsidP="00C47290">
                            <w:pPr>
                              <w:spacing w:after="0" w:line="36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hyperlink r:id="rId8" w:history="1">
                              <w:r w:rsidRPr="000C5394">
                                <w:rPr>
                                  <w:rStyle w:val="Hyperlink"/>
                                  <w:rFonts w:asciiTheme="minorBidi" w:hAnsiTheme="minorBidi" w:hint="cs"/>
                                  <w:rtl/>
                                </w:rPr>
                                <w:t>טורבינות לא ב</w:t>
                              </w:r>
                              <w:r w:rsidRPr="000C5394">
                                <w:rPr>
                                  <w:rStyle w:val="Hyperlink"/>
                                  <w:rFonts w:asciiTheme="minorBidi" w:hAnsiTheme="minorBidi" w:hint="cs"/>
                                  <w:rtl/>
                                </w:rPr>
                                <w:t>כל מקום</w:t>
                              </w:r>
                              <w:r w:rsidRPr="000C5394">
                                <w:rPr>
                                  <w:rStyle w:val="Hyperlink"/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 xml:space="preserve">                                                      </w:t>
                              </w:r>
                            </w:hyperlink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E514" id="תיבת טקסט 9" o:spid="_x0000_s1028" type="#_x0000_t202" style="position:absolute;left:0;text-align:left;margin-left:18.75pt;margin-top:11.8pt;width:123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" filled="f" strokeweight=".5pt">
                <v:textbox>
                  <w:txbxContent>
                    <w:p w:rsidR="000C5394" w:rsidRPr="00C47290" w:rsidRDefault="000C5394" w:rsidP="00C47290">
                      <w:pPr>
                        <w:spacing w:after="0" w:line="36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hyperlink r:id="rId9" w:history="1">
                        <w:r w:rsidRPr="000C5394">
                          <w:rPr>
                            <w:rStyle w:val="Hyperlink"/>
                            <w:rFonts w:asciiTheme="minorBidi" w:hAnsiTheme="minorBidi" w:hint="cs"/>
                            <w:rtl/>
                          </w:rPr>
                          <w:t>טורבינות לא ב</w:t>
                        </w:r>
                        <w:r w:rsidRPr="000C5394">
                          <w:rPr>
                            <w:rStyle w:val="Hyperlink"/>
                            <w:rFonts w:asciiTheme="minorBidi" w:hAnsiTheme="minorBidi" w:hint="cs"/>
                            <w:rtl/>
                          </w:rPr>
                          <w:t>כל מקום</w:t>
                        </w:r>
                        <w:r w:rsidRPr="000C5394">
                          <w:rPr>
                            <w:rStyle w:val="Hyperlink"/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 xml:space="preserve">                                                      </w:t>
                        </w:r>
                      </w:hyperlink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3A68" w:rsidRDefault="00DC3A68" w:rsidP="00BA429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8D4A36" w:rsidRPr="008D4A36" w:rsidRDefault="002F0C71" w:rsidP="00C76E47">
      <w:pPr>
        <w:spacing w:after="0" w:line="360" w:lineRule="auto"/>
        <w:rPr>
          <w:noProof/>
          <w:sz w:val="24"/>
          <w:szCs w:val="24"/>
          <w:rtl/>
        </w:rPr>
      </w:pPr>
      <w:r>
        <w:rPr>
          <w:noProof/>
          <w:rtl/>
        </w:rPr>
        <w:br/>
      </w:r>
      <w:r w:rsidR="000C5394" w:rsidRPr="00AF26CA">
        <w:rPr>
          <w:rFonts w:asciiTheme="minorBidi" w:hAnsiTheme="minorBidi"/>
          <w:b/>
          <w:bCs/>
          <w:sz w:val="20"/>
          <w:szCs w:val="20"/>
          <w:rtl/>
        </w:rPr>
        <w:br/>
      </w:r>
      <w:r w:rsidR="00BA4291" w:rsidRPr="00BA4291">
        <w:rPr>
          <w:rFonts w:asciiTheme="minorBidi" w:hAnsiTheme="minorBidi" w:hint="cs"/>
          <w:b/>
          <w:bCs/>
          <w:sz w:val="24"/>
          <w:szCs w:val="24"/>
          <w:rtl/>
        </w:rPr>
        <w:t xml:space="preserve">בעבודת חקר של תלמידים על </w:t>
      </w:r>
      <w:r w:rsidR="00BA4291">
        <w:rPr>
          <w:rFonts w:asciiTheme="minorBidi" w:hAnsiTheme="minorBidi" w:hint="cs"/>
          <w:b/>
          <w:bCs/>
          <w:sz w:val="24"/>
          <w:szCs w:val="24"/>
          <w:rtl/>
        </w:rPr>
        <w:t>דילמות ציפורים ואנשים מעניין לחקור למשל על</w:t>
      </w:r>
      <w:r w:rsidR="00BA4291" w:rsidRPr="00BA4291">
        <w:rPr>
          <w:rFonts w:asciiTheme="minorBidi" w:hAnsiTheme="minorBidi" w:hint="cs"/>
          <w:b/>
          <w:bCs/>
          <w:sz w:val="24"/>
          <w:szCs w:val="24"/>
          <w:rtl/>
        </w:rPr>
        <w:t>:</w:t>
      </w:r>
      <w:r w:rsidR="008D4A36">
        <w:br/>
      </w:r>
      <w:hyperlink r:id="rId10" w:history="1">
        <w:r w:rsidR="002E440F">
          <w:rPr>
            <w:rStyle w:val="Hyperlink"/>
            <w:rFonts w:hint="cs"/>
            <w:sz w:val="24"/>
            <w:szCs w:val="24"/>
            <w:rtl/>
          </w:rPr>
          <w:t>מפגעי ק</w:t>
        </w:r>
        <w:r w:rsidR="008D4A36">
          <w:rPr>
            <w:rStyle w:val="Hyperlink"/>
            <w:rFonts w:hint="cs"/>
            <w:sz w:val="24"/>
            <w:szCs w:val="24"/>
            <w:rtl/>
          </w:rPr>
          <w:t>י</w:t>
        </w:r>
        <w:r w:rsidR="008D4A36">
          <w:rPr>
            <w:rStyle w:val="Hyperlink"/>
            <w:rFonts w:hint="cs"/>
            <w:sz w:val="24"/>
            <w:szCs w:val="24"/>
            <w:rtl/>
          </w:rPr>
          <w:t>נון</w:t>
        </w:r>
        <w:r w:rsidR="008D4A36" w:rsidRPr="008D4A36">
          <w:rPr>
            <w:rStyle w:val="Hyperlink"/>
            <w:rFonts w:hint="cs"/>
            <w:sz w:val="24"/>
            <w:szCs w:val="24"/>
            <w:rtl/>
          </w:rPr>
          <w:t xml:space="preserve"> סנוניות בבתים פרטיים ובמרכזים מסחריים</w:t>
        </w:r>
      </w:hyperlink>
      <w:r w:rsidR="008D4A36">
        <w:t xml:space="preserve">  </w:t>
      </w:r>
      <w:hyperlink r:id="rId11" w:history="1">
        <w:r w:rsidR="008D4A36" w:rsidRPr="008D4A36">
          <w:rPr>
            <w:rFonts w:hint="cs"/>
            <w:sz w:val="24"/>
            <w:szCs w:val="24"/>
            <w:rtl/>
          </w:rPr>
          <w:t>(מפגעי לשלשת ובוץ)</w:t>
        </w:r>
        <w:r w:rsidR="007334EA" w:rsidRPr="00914245">
          <w:rPr>
            <w:rStyle w:val="Hyperlink"/>
            <w:rFonts w:asciiTheme="minorBidi" w:hAnsiTheme="minorBidi"/>
            <w:sz w:val="24"/>
            <w:szCs w:val="24"/>
            <w:rtl/>
          </w:rPr>
          <w:br/>
        </w:r>
        <w:r w:rsidR="007334EA" w:rsidRPr="00914245">
          <w:rPr>
            <w:rStyle w:val="Hyperlink"/>
            <w:rFonts w:asciiTheme="minorBidi" w:hAnsiTheme="minorBidi" w:hint="cs"/>
            <w:sz w:val="24"/>
            <w:szCs w:val="24"/>
            <w:rtl/>
          </w:rPr>
          <w:t>לינה מקובצת</w:t>
        </w:r>
        <w:r w:rsidR="007334EA" w:rsidRPr="00914245">
          <w:rPr>
            <w:rStyle w:val="Hyperlink"/>
            <w:rFonts w:asciiTheme="minorBidi" w:hAnsiTheme="minorBidi" w:hint="cs"/>
            <w:sz w:val="24"/>
            <w:szCs w:val="24"/>
            <w:rtl/>
          </w:rPr>
          <w:t xml:space="preserve"> של </w:t>
        </w:r>
        <w:proofErr w:type="spellStart"/>
        <w:r w:rsidR="007334EA" w:rsidRPr="00914245">
          <w:rPr>
            <w:rStyle w:val="Hyperlink"/>
            <w:rFonts w:asciiTheme="minorBidi" w:hAnsiTheme="minorBidi" w:hint="cs"/>
            <w:sz w:val="24"/>
            <w:szCs w:val="24"/>
            <w:rtl/>
          </w:rPr>
          <w:t>אנפית</w:t>
        </w:r>
        <w:proofErr w:type="spellEnd"/>
        <w:r w:rsidR="007334EA" w:rsidRPr="00914245">
          <w:rPr>
            <w:rStyle w:val="Hyperlink"/>
            <w:rFonts w:asciiTheme="minorBidi" w:hAnsiTheme="minorBidi" w:hint="cs"/>
            <w:sz w:val="24"/>
            <w:szCs w:val="24"/>
            <w:rtl/>
          </w:rPr>
          <w:t xml:space="preserve"> בק</w:t>
        </w:r>
        <w:r w:rsidR="00FA33DD">
          <w:rPr>
            <w:rStyle w:val="Hyperlink"/>
            <w:rFonts w:asciiTheme="minorBidi" w:hAnsiTheme="minorBidi" w:hint="cs"/>
            <w:sz w:val="24"/>
            <w:szCs w:val="24"/>
            <w:rtl/>
          </w:rPr>
          <w:t>ר/יוני</w:t>
        </w:r>
        <w:r w:rsidR="008D4A36">
          <w:rPr>
            <w:rStyle w:val="Hyperlink"/>
            <w:rFonts w:asciiTheme="minorBidi" w:hAnsiTheme="minorBidi" w:hint="cs"/>
            <w:sz w:val="24"/>
            <w:szCs w:val="24"/>
            <w:rtl/>
          </w:rPr>
          <w:t>ם</w:t>
        </w:r>
        <w:r w:rsidR="00FA33DD">
          <w:rPr>
            <w:rStyle w:val="Hyperlink"/>
            <w:rFonts w:asciiTheme="minorBidi" w:hAnsiTheme="minorBidi" w:hint="cs"/>
            <w:sz w:val="24"/>
            <w:szCs w:val="24"/>
            <w:rtl/>
          </w:rPr>
          <w:t xml:space="preserve"> בלב ישוב</w:t>
        </w:r>
      </w:hyperlink>
      <w:r w:rsidR="007334EA">
        <w:rPr>
          <w:rFonts w:asciiTheme="minorBidi" w:hAnsiTheme="minorBidi" w:hint="cs"/>
          <w:sz w:val="24"/>
          <w:szCs w:val="24"/>
          <w:rtl/>
        </w:rPr>
        <w:t xml:space="preserve"> (מפגעי לשלשת הפוגעת בעצים, קירות בתים ומכוניות; מפגעים תברואתיים: פגרים, כינים)</w:t>
      </w:r>
      <w:r w:rsidR="007334EA">
        <w:rPr>
          <w:rFonts w:asciiTheme="minorBidi" w:hAnsiTheme="minorBidi"/>
          <w:sz w:val="24"/>
          <w:szCs w:val="24"/>
          <w:rtl/>
        </w:rPr>
        <w:br/>
      </w:r>
      <w:hyperlink r:id="rId12" w:history="1">
        <w:r w:rsidR="007334EA" w:rsidRPr="00C14B9D">
          <w:rPr>
            <w:rStyle w:val="Hyperlink"/>
            <w:rFonts w:asciiTheme="minorBidi" w:hAnsiTheme="minorBidi" w:hint="cs"/>
            <w:sz w:val="24"/>
            <w:szCs w:val="24"/>
            <w:rtl/>
          </w:rPr>
          <w:t xml:space="preserve">שרקרקים ומגדלי </w:t>
        </w:r>
        <w:r w:rsidR="007334EA" w:rsidRPr="00C14B9D">
          <w:rPr>
            <w:rStyle w:val="Hyperlink"/>
            <w:rFonts w:asciiTheme="minorBidi" w:hAnsiTheme="minorBidi" w:hint="cs"/>
            <w:sz w:val="24"/>
            <w:szCs w:val="24"/>
            <w:rtl/>
          </w:rPr>
          <w:t>דבורים</w:t>
        </w:r>
      </w:hyperlink>
      <w:r w:rsidR="00FA33DD">
        <w:rPr>
          <w:rFonts w:asciiTheme="minorBidi" w:hAnsiTheme="minorBidi" w:hint="cs"/>
          <w:sz w:val="24"/>
          <w:szCs w:val="24"/>
          <w:rtl/>
        </w:rPr>
        <w:t xml:space="preserve"> (</w:t>
      </w:r>
      <w:r w:rsidR="008D4A36">
        <w:rPr>
          <w:rFonts w:asciiTheme="minorBidi" w:hAnsiTheme="minorBidi" w:hint="cs"/>
          <w:sz w:val="24"/>
          <w:szCs w:val="24"/>
          <w:rtl/>
        </w:rPr>
        <w:t>בגלל צייד הדבורים ופגיעה באוכלוסיית הכוורת)</w:t>
      </w:r>
      <w:r w:rsidR="007334EA">
        <w:rPr>
          <w:rFonts w:asciiTheme="minorBidi" w:hAnsiTheme="minorBidi"/>
          <w:sz w:val="24"/>
          <w:szCs w:val="24"/>
          <w:rtl/>
        </w:rPr>
        <w:br/>
      </w:r>
      <w:hyperlink r:id="rId13" w:history="1">
        <w:r w:rsidR="00AF26CA" w:rsidRPr="00AF26CA">
          <w:rPr>
            <w:rStyle w:val="Hyperlink"/>
            <w:rFonts w:hint="cs"/>
            <w:noProof/>
            <w:sz w:val="24"/>
            <w:szCs w:val="24"/>
            <w:rtl/>
          </w:rPr>
          <w:t>דו-קיום בין ציפורים לח</w:t>
        </w:r>
        <w:r w:rsidR="00AF26CA" w:rsidRPr="00AF26CA">
          <w:rPr>
            <w:rStyle w:val="Hyperlink"/>
            <w:rFonts w:hint="cs"/>
            <w:noProof/>
            <w:sz w:val="24"/>
            <w:szCs w:val="24"/>
            <w:rtl/>
          </w:rPr>
          <w:t>קלאים אפשרי</w:t>
        </w:r>
      </w:hyperlink>
      <w:r w:rsidR="00AF26CA">
        <w:rPr>
          <w:rFonts w:hint="cs"/>
          <w:noProof/>
          <w:sz w:val="24"/>
          <w:szCs w:val="24"/>
          <w:rtl/>
        </w:rPr>
        <w:t xml:space="preserve"> (שקנאים, עגורים, שדמיות, תנשמות)</w:t>
      </w:r>
      <w:r w:rsidR="00AF26CA">
        <w:rPr>
          <w:noProof/>
          <w:sz w:val="24"/>
          <w:szCs w:val="24"/>
          <w:rtl/>
        </w:rPr>
        <w:br/>
      </w:r>
      <w:hyperlink r:id="rId14" w:history="1">
        <w:proofErr w:type="spellStart"/>
        <w:r w:rsidR="007334EA" w:rsidRPr="0038234E">
          <w:rPr>
            <w:rStyle w:val="Hyperlink"/>
            <w:rFonts w:asciiTheme="minorBidi" w:hAnsiTheme="minorBidi" w:hint="cs"/>
            <w:sz w:val="24"/>
            <w:szCs w:val="24"/>
            <w:rtl/>
          </w:rPr>
          <w:t>דרר</w:t>
        </w:r>
        <w:r w:rsidR="008D4A36">
          <w:rPr>
            <w:rStyle w:val="Hyperlink"/>
            <w:rFonts w:asciiTheme="minorBidi" w:hAnsiTheme="minorBidi" w:hint="cs"/>
            <w:sz w:val="24"/>
            <w:szCs w:val="24"/>
            <w:rtl/>
          </w:rPr>
          <w:t>ות</w:t>
        </w:r>
        <w:proofErr w:type="spellEnd"/>
        <w:r w:rsidR="008D4A36">
          <w:rPr>
            <w:rStyle w:val="Hyperlink"/>
            <w:rFonts w:asciiTheme="minorBidi" w:hAnsiTheme="minorBidi" w:hint="cs"/>
            <w:sz w:val="24"/>
            <w:szCs w:val="24"/>
            <w:rtl/>
          </w:rPr>
          <w:t xml:space="preserve"> ו</w:t>
        </w:r>
        <w:r w:rsidR="008D4A36">
          <w:rPr>
            <w:rStyle w:val="Hyperlink"/>
            <w:rFonts w:asciiTheme="minorBidi" w:hAnsiTheme="minorBidi" w:hint="cs"/>
            <w:sz w:val="24"/>
            <w:szCs w:val="24"/>
            <w:rtl/>
          </w:rPr>
          <w:t>חקלאים</w:t>
        </w:r>
      </w:hyperlink>
      <w:r w:rsidR="007334EA">
        <w:rPr>
          <w:rFonts w:asciiTheme="minorBidi" w:hAnsiTheme="minorBidi" w:hint="cs"/>
          <w:sz w:val="24"/>
          <w:szCs w:val="24"/>
          <w:rtl/>
        </w:rPr>
        <w:t xml:space="preserve"> (</w:t>
      </w:r>
      <w:r w:rsidR="008D4A36">
        <w:rPr>
          <w:rFonts w:asciiTheme="minorBidi" w:hAnsiTheme="minorBidi" w:hint="cs"/>
          <w:sz w:val="24"/>
          <w:szCs w:val="24"/>
          <w:rtl/>
        </w:rPr>
        <w:t>בגלל פגיעתם בגידולי זרעים כמו חמנית או אגוזים כמו פקאן)</w:t>
      </w:r>
      <w:r w:rsidR="007334EA">
        <w:rPr>
          <w:rFonts w:asciiTheme="minorBidi" w:hAnsiTheme="minorBidi" w:hint="cs"/>
          <w:sz w:val="24"/>
          <w:szCs w:val="24"/>
          <w:rtl/>
        </w:rPr>
        <w:br/>
      </w:r>
      <w:hyperlink r:id="rId15" w:history="1">
        <w:r w:rsidR="00893F81" w:rsidRPr="00893F81">
          <w:rPr>
            <w:rStyle w:val="Hyperlink"/>
            <w:rFonts w:hint="cs"/>
            <w:noProof/>
            <w:sz w:val="24"/>
            <w:szCs w:val="24"/>
            <w:rtl/>
          </w:rPr>
          <w:t>שקנאים ומגד</w:t>
        </w:r>
        <w:r w:rsidR="00893F81" w:rsidRPr="00893F81">
          <w:rPr>
            <w:rStyle w:val="Hyperlink"/>
            <w:rFonts w:hint="cs"/>
            <w:noProof/>
            <w:sz w:val="24"/>
            <w:szCs w:val="24"/>
            <w:rtl/>
          </w:rPr>
          <w:t>לי דגים</w:t>
        </w:r>
      </w:hyperlink>
      <w:r w:rsidR="00893F81">
        <w:rPr>
          <w:rFonts w:hint="cs"/>
          <w:noProof/>
          <w:sz w:val="24"/>
          <w:szCs w:val="24"/>
          <w:rtl/>
        </w:rPr>
        <w:t xml:space="preserve"> (בגלל פגיעתם בתוצרת הדגים בבריכות הדגים)</w:t>
      </w:r>
      <w:r w:rsidR="00492CA1">
        <w:rPr>
          <w:rFonts w:hint="cs"/>
          <w:noProof/>
          <w:sz w:val="24"/>
          <w:szCs w:val="24"/>
          <w:rtl/>
        </w:rPr>
        <w:t>.</w:t>
      </w:r>
    </w:p>
    <w:sectPr w:rsidR="008D4A36" w:rsidRPr="008D4A36" w:rsidSect="005818A2">
      <w:headerReference w:type="default" r:id="rId16"/>
      <w:footerReference w:type="default" r:id="rId17"/>
      <w:pgSz w:w="11906" w:h="16838" w:code="9"/>
      <w:pgMar w:top="1134" w:right="1134" w:bottom="1134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1A" w:rsidRDefault="0064171A" w:rsidP="002F0C71">
      <w:pPr>
        <w:spacing w:after="0" w:line="240" w:lineRule="auto"/>
      </w:pPr>
      <w:r>
        <w:separator/>
      </w:r>
    </w:p>
  </w:endnote>
  <w:endnote w:type="continuationSeparator" w:id="0">
    <w:p w:rsidR="0064171A" w:rsidRDefault="0064171A" w:rsidP="002F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A2" w:rsidRPr="005818A2" w:rsidRDefault="005818A2" w:rsidP="005818A2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אוגדן חקר ציפורים </w:t>
    </w:r>
    <w:r w:rsidR="00862E9A">
      <w:rPr>
        <w:rFonts w:hint="cs"/>
        <w:rtl/>
      </w:rPr>
      <w:t>ו</w:t>
    </w:r>
    <w:r>
      <w:rPr>
        <w:rFonts w:hint="cs"/>
        <w:rtl/>
      </w:rPr>
      <w:t xml:space="preserve">סביבה </w:t>
    </w:r>
    <w:r>
      <w:rPr>
        <w:rtl/>
      </w:rPr>
      <w:t>–</w:t>
    </w:r>
    <w:r>
      <w:rPr>
        <w:rFonts w:hint="cs"/>
        <w:rtl/>
      </w:rPr>
      <w:t xml:space="preserve">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1A" w:rsidRDefault="0064171A" w:rsidP="002F0C71">
      <w:pPr>
        <w:spacing w:after="0" w:line="240" w:lineRule="auto"/>
      </w:pPr>
      <w:r>
        <w:separator/>
      </w:r>
    </w:p>
  </w:footnote>
  <w:footnote w:type="continuationSeparator" w:id="0">
    <w:p w:rsidR="0064171A" w:rsidRDefault="0064171A" w:rsidP="002F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71" w:rsidRDefault="005A18C1" w:rsidP="002F0C71">
    <w:pPr>
      <w:pStyle w:val="Header"/>
      <w:jc w:val="center"/>
      <w:rPr>
        <w:rtl/>
      </w:rPr>
    </w:pPr>
    <w:r>
      <w:rPr>
        <w:noProof/>
        <w:lang w:bidi="ar-SA"/>
      </w:rPr>
      <w:drawing>
        <wp:inline distT="0" distB="0" distL="0" distR="0" wp14:anchorId="19F6FDED" wp14:editId="337832DB">
          <wp:extent cx="4273550" cy="786765"/>
          <wp:effectExtent l="0" t="0" r="0" b="0"/>
          <wp:docPr id="38" name="תמונה 38" descr="לוגו משרד החינוך המזכירות הפדגוגית אגף מדעים הפיקוח על הוראת מדע וטכנולוגיה והאגף לטכנולוגיות מידע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19"/>
    <w:rsid w:val="000C5394"/>
    <w:rsid w:val="000E7A63"/>
    <w:rsid w:val="001213EA"/>
    <w:rsid w:val="00225991"/>
    <w:rsid w:val="0025263E"/>
    <w:rsid w:val="002E440F"/>
    <w:rsid w:val="002F0C71"/>
    <w:rsid w:val="00476817"/>
    <w:rsid w:val="00492CA1"/>
    <w:rsid w:val="005818A2"/>
    <w:rsid w:val="005A18C1"/>
    <w:rsid w:val="005B08F1"/>
    <w:rsid w:val="0064171A"/>
    <w:rsid w:val="0070764E"/>
    <w:rsid w:val="007334EA"/>
    <w:rsid w:val="00804419"/>
    <w:rsid w:val="00832D72"/>
    <w:rsid w:val="00862E9A"/>
    <w:rsid w:val="00893F81"/>
    <w:rsid w:val="008D4A36"/>
    <w:rsid w:val="00A259A6"/>
    <w:rsid w:val="00AA1FE5"/>
    <w:rsid w:val="00AF26CA"/>
    <w:rsid w:val="00B06680"/>
    <w:rsid w:val="00B37BFC"/>
    <w:rsid w:val="00B92EFE"/>
    <w:rsid w:val="00BA4291"/>
    <w:rsid w:val="00C76E47"/>
    <w:rsid w:val="00CA25B2"/>
    <w:rsid w:val="00D03670"/>
    <w:rsid w:val="00DC3A68"/>
    <w:rsid w:val="00DF5854"/>
    <w:rsid w:val="00EE1764"/>
    <w:rsid w:val="00EE3FDF"/>
    <w:rsid w:val="00FA33DD"/>
    <w:rsid w:val="00F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0223"/>
  <w15:docId w15:val="{4FB6C9B0-4FDF-4B33-AF98-55A5773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19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6E47"/>
    <w:pPr>
      <w:spacing w:after="0" w:line="360" w:lineRule="auto"/>
      <w:jc w:val="center"/>
      <w:outlineLvl w:val="0"/>
    </w:pPr>
    <w:rPr>
      <w:rFonts w:asciiTheme="minorBidi" w:hAnsi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4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71"/>
  </w:style>
  <w:style w:type="paragraph" w:styleId="Footer">
    <w:name w:val="footer"/>
    <w:basedOn w:val="Normal"/>
    <w:link w:val="FooterChar"/>
    <w:unhideWhenUsed/>
    <w:rsid w:val="002F0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F0C71"/>
  </w:style>
  <w:style w:type="character" w:styleId="FollowedHyperlink">
    <w:name w:val="FollowedHyperlink"/>
    <w:basedOn w:val="DefaultParagraphFont"/>
    <w:uiPriority w:val="99"/>
    <w:semiHidden/>
    <w:unhideWhenUsed/>
    <w:rsid w:val="002F0C7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6E47"/>
    <w:rPr>
      <w:rFonts w:asciiTheme="minorBidi" w:hAnsi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1LDPymVGI" TargetMode="External"/><Relationship Id="rId13" Type="http://schemas.openxmlformats.org/officeDocument/2006/relationships/hyperlink" Target="https://www.haaretz.co.il/nature/.premium-1.800218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zdvBMW_f-Y" TargetMode="External"/><Relationship Id="rId12" Type="http://schemas.openxmlformats.org/officeDocument/2006/relationships/hyperlink" Target="http://www.yardbirds.org.il/userfiles/files/new/more/%D7%A9%D7%A8%D7%A7%D7%A8%D7%A7%20.pd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zdvBMW_f-Y" TargetMode="External"/><Relationship Id="rId11" Type="http://schemas.openxmlformats.org/officeDocument/2006/relationships/hyperlink" Target="http://www.yardbirdsil.info/daf/roosting/roosting%20site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xE-2c7arrK0" TargetMode="External"/><Relationship Id="rId10" Type="http://schemas.openxmlformats.org/officeDocument/2006/relationships/hyperlink" Target="https://www.birds.org.il/he/article/%D7%AA%D7%9B%D7%A0%D7%99%D7%AA-%D7%97%D7%99%D7%A0%D7%95%D7%9B%D7%99%D7%AA-%D7%A1%D7%A0%D7%95%D7%A0%D7%99%D7%95%D7%AA-%D7%95%D7%A1%D7%99%D7%A1%D7%99%D7%9D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P1LDPymVGI" TargetMode="External"/><Relationship Id="rId14" Type="http://schemas.openxmlformats.org/officeDocument/2006/relationships/hyperlink" Target="https://www.yardbirds.org.il/show_bird/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Orr Bar-Joseph</cp:lastModifiedBy>
  <cp:revision>2</cp:revision>
  <dcterms:created xsi:type="dcterms:W3CDTF">2022-08-15T10:26:00Z</dcterms:created>
  <dcterms:modified xsi:type="dcterms:W3CDTF">2022-08-15T10:26:00Z</dcterms:modified>
</cp:coreProperties>
</file>